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9A985" w14:textId="77777777" w:rsidR="00874BF3" w:rsidRPr="00874BF3" w:rsidRDefault="00874BF3" w:rsidP="00874BF3">
      <w:pPr>
        <w:spacing w:before="100" w:beforeAutospacing="1" w:after="100" w:afterAutospacing="1" w:line="240" w:lineRule="auto"/>
        <w:jc w:val="center"/>
        <w:outlineLvl w:val="1"/>
        <w:rPr>
          <w:rFonts w:ascii="Arial" w:eastAsia="Times New Roman" w:hAnsi="Arial" w:cs="Arial"/>
          <w:b/>
          <w:bCs/>
          <w:lang w:eastAsia="en-GB"/>
        </w:rPr>
      </w:pPr>
      <w:r>
        <w:rPr>
          <w:rFonts w:ascii="Arial" w:eastAsia="Times New Roman" w:hAnsi="Arial" w:cs="Arial"/>
          <w:b/>
          <w:bCs/>
          <w:lang w:eastAsia="en-GB"/>
        </w:rPr>
        <w:t>Site Location P</w:t>
      </w:r>
      <w:r w:rsidRPr="00874BF3">
        <w:rPr>
          <w:rFonts w:ascii="Arial" w:eastAsia="Times New Roman" w:hAnsi="Arial" w:cs="Arial"/>
          <w:b/>
          <w:bCs/>
          <w:lang w:eastAsia="en-GB"/>
        </w:rPr>
        <w:t>lan</w:t>
      </w:r>
      <w:r>
        <w:rPr>
          <w:rFonts w:ascii="Arial" w:eastAsia="Times New Roman" w:hAnsi="Arial" w:cs="Arial"/>
          <w:b/>
          <w:bCs/>
          <w:lang w:eastAsia="en-GB"/>
        </w:rPr>
        <w:t>s</w:t>
      </w:r>
    </w:p>
    <w:p w14:paraId="7DD9565D" w14:textId="2C3A1558" w:rsidR="00203615" w:rsidRPr="004649CF" w:rsidRDefault="00203615" w:rsidP="00203615">
      <w:pPr>
        <w:autoSpaceDE w:val="0"/>
        <w:autoSpaceDN w:val="0"/>
        <w:adjustRightInd w:val="0"/>
        <w:spacing w:after="0" w:line="240" w:lineRule="auto"/>
        <w:ind w:left="-840" w:right="320"/>
        <w:jc w:val="both"/>
        <w:rPr>
          <w:rFonts w:ascii="Arial" w:hAnsi="Arial" w:cs="Arial"/>
          <w:color w:val="000000"/>
        </w:rPr>
      </w:pPr>
      <w:r w:rsidRPr="004649CF">
        <w:rPr>
          <w:rFonts w:ascii="Arial" w:hAnsi="Arial" w:cs="Arial"/>
          <w:color w:val="000000"/>
        </w:rPr>
        <w:t>These plans enable the L</w:t>
      </w:r>
      <w:r w:rsidR="006134DB">
        <w:rPr>
          <w:rFonts w:ascii="Arial" w:hAnsi="Arial" w:cs="Arial"/>
          <w:color w:val="000000"/>
        </w:rPr>
        <w:t xml:space="preserve">ocal </w:t>
      </w:r>
      <w:r w:rsidRPr="004649CF">
        <w:rPr>
          <w:rFonts w:ascii="Arial" w:hAnsi="Arial" w:cs="Arial"/>
          <w:color w:val="000000"/>
        </w:rPr>
        <w:t>P</w:t>
      </w:r>
      <w:r w:rsidR="006134DB">
        <w:rPr>
          <w:rFonts w:ascii="Arial" w:hAnsi="Arial" w:cs="Arial"/>
          <w:color w:val="000000"/>
        </w:rPr>
        <w:t xml:space="preserve">lanning </w:t>
      </w:r>
      <w:r w:rsidRPr="004649CF">
        <w:rPr>
          <w:rFonts w:ascii="Arial" w:hAnsi="Arial" w:cs="Arial"/>
          <w:color w:val="000000"/>
        </w:rPr>
        <w:t>A</w:t>
      </w:r>
      <w:r w:rsidR="006134DB">
        <w:rPr>
          <w:rFonts w:ascii="Arial" w:hAnsi="Arial" w:cs="Arial"/>
          <w:color w:val="000000"/>
        </w:rPr>
        <w:t>uthority</w:t>
      </w:r>
      <w:r w:rsidRPr="004649CF">
        <w:rPr>
          <w:rFonts w:ascii="Arial" w:hAnsi="Arial" w:cs="Arial"/>
          <w:color w:val="000000"/>
        </w:rPr>
        <w:t xml:space="preserve"> to identify the land to which the application refers to and should be based on an up-to-date map. This guide outlines the site location plan that you mu</w:t>
      </w:r>
      <w:r w:rsidR="00D50DFD" w:rsidRPr="004649CF">
        <w:rPr>
          <w:rFonts w:ascii="Arial" w:hAnsi="Arial" w:cs="Arial"/>
          <w:color w:val="000000"/>
        </w:rPr>
        <w:t>st submit with your application.</w:t>
      </w:r>
    </w:p>
    <w:p w14:paraId="15D32227" w14:textId="77777777" w:rsidR="00203615" w:rsidRPr="004649CF" w:rsidRDefault="00203615" w:rsidP="00203615">
      <w:pPr>
        <w:autoSpaceDE w:val="0"/>
        <w:autoSpaceDN w:val="0"/>
        <w:adjustRightInd w:val="0"/>
        <w:spacing w:after="0" w:line="240" w:lineRule="auto"/>
        <w:ind w:left="-840" w:right="320"/>
        <w:jc w:val="both"/>
        <w:rPr>
          <w:rFonts w:ascii="Arial" w:hAnsi="Arial" w:cs="Arial"/>
          <w:color w:val="000000"/>
        </w:rPr>
      </w:pPr>
    </w:p>
    <w:p w14:paraId="5FD1E917" w14:textId="582ADD0C" w:rsidR="00203615" w:rsidRPr="004649CF" w:rsidRDefault="006567ED" w:rsidP="00203615">
      <w:pPr>
        <w:autoSpaceDE w:val="0"/>
        <w:autoSpaceDN w:val="0"/>
        <w:adjustRightInd w:val="0"/>
        <w:spacing w:after="0" w:line="240" w:lineRule="auto"/>
        <w:ind w:left="-840" w:right="320"/>
        <w:jc w:val="both"/>
        <w:rPr>
          <w:rFonts w:ascii="Arial" w:hAnsi="Arial" w:cs="Arial"/>
          <w:color w:val="000000"/>
        </w:rPr>
      </w:pPr>
      <w:r w:rsidRPr="006567ED">
        <w:rPr>
          <w:rFonts w:ascii="Arial" w:hAnsi="Arial" w:cs="Arial"/>
          <w:color w:val="000000"/>
        </w:rPr>
        <w:t xml:space="preserve">Site location plans can be obtained online (search for </w:t>
      </w:r>
      <w:proofErr w:type="spellStart"/>
      <w:r w:rsidRPr="006567ED">
        <w:rPr>
          <w:rFonts w:ascii="Arial" w:hAnsi="Arial" w:cs="Arial"/>
          <w:color w:val="000000"/>
        </w:rPr>
        <w:t>eg</w:t>
      </w:r>
      <w:proofErr w:type="spellEnd"/>
      <w:r w:rsidRPr="006567ED">
        <w:rPr>
          <w:rFonts w:ascii="Arial" w:hAnsi="Arial" w:cs="Arial"/>
          <w:color w:val="000000"/>
        </w:rPr>
        <w:t xml:space="preserve"> “site location plan creator”).</w:t>
      </w:r>
    </w:p>
    <w:p w14:paraId="12E7F6AB" w14:textId="77777777" w:rsidR="00203615" w:rsidRPr="004649CF" w:rsidRDefault="00203615" w:rsidP="00203615">
      <w:pPr>
        <w:autoSpaceDE w:val="0"/>
        <w:autoSpaceDN w:val="0"/>
        <w:adjustRightInd w:val="0"/>
        <w:spacing w:after="0" w:line="240" w:lineRule="auto"/>
        <w:ind w:left="-840" w:right="320"/>
        <w:jc w:val="both"/>
        <w:rPr>
          <w:rFonts w:ascii="Arial" w:hAnsi="Arial" w:cs="Arial"/>
          <w:b/>
          <w:bCs/>
          <w:color w:val="000000"/>
        </w:rPr>
      </w:pPr>
    </w:p>
    <w:p w14:paraId="67EEB365" w14:textId="77777777" w:rsidR="00961175" w:rsidRPr="004649CF" w:rsidRDefault="00D50DFD" w:rsidP="00961175">
      <w:pPr>
        <w:autoSpaceDE w:val="0"/>
        <w:autoSpaceDN w:val="0"/>
        <w:adjustRightInd w:val="0"/>
        <w:spacing w:after="0" w:line="240" w:lineRule="auto"/>
        <w:ind w:left="-840" w:right="320"/>
        <w:jc w:val="both"/>
        <w:rPr>
          <w:rFonts w:ascii="Arial" w:hAnsi="Arial" w:cs="Arial"/>
          <w:b/>
          <w:bCs/>
          <w:color w:val="000000"/>
        </w:rPr>
      </w:pPr>
      <w:r w:rsidRPr="004649CF">
        <w:rPr>
          <w:rFonts w:ascii="Arial" w:hAnsi="Arial" w:cs="Arial"/>
          <w:b/>
          <w:bCs/>
          <w:color w:val="000000"/>
        </w:rPr>
        <w:t>Site location plans:</w:t>
      </w:r>
    </w:p>
    <w:p w14:paraId="4B650926" w14:textId="77777777" w:rsidR="00961175" w:rsidRPr="004649CF" w:rsidRDefault="00961175" w:rsidP="00961175">
      <w:pPr>
        <w:autoSpaceDE w:val="0"/>
        <w:autoSpaceDN w:val="0"/>
        <w:adjustRightInd w:val="0"/>
        <w:spacing w:after="0" w:line="240" w:lineRule="auto"/>
        <w:ind w:left="-840" w:right="320"/>
        <w:jc w:val="both"/>
        <w:rPr>
          <w:rFonts w:ascii="Arial" w:hAnsi="Arial" w:cs="Arial"/>
          <w:color w:val="000000"/>
        </w:rPr>
      </w:pPr>
      <w:r w:rsidRPr="004649CF">
        <w:rPr>
          <w:rFonts w:ascii="Arial" w:hAnsi="Arial" w:cs="Arial"/>
        </w:rPr>
        <w:t>-</w:t>
      </w:r>
      <w:r w:rsidR="00D50DFD" w:rsidRPr="004649CF">
        <w:rPr>
          <w:rFonts w:ascii="Arial" w:hAnsi="Arial" w:cs="Arial"/>
        </w:rPr>
        <w:t xml:space="preserve">The application site should be edged clearly with a </w:t>
      </w:r>
      <w:r w:rsidR="00D50DFD" w:rsidRPr="004649CF">
        <w:rPr>
          <w:rFonts w:ascii="Arial" w:hAnsi="Arial" w:cs="Arial"/>
          <w:color w:val="FF0000"/>
        </w:rPr>
        <w:t>red</w:t>
      </w:r>
      <w:r w:rsidR="00D50DFD" w:rsidRPr="004649CF">
        <w:rPr>
          <w:rFonts w:ascii="Arial" w:hAnsi="Arial" w:cs="Arial"/>
        </w:rPr>
        <w:t xml:space="preserve"> line</w:t>
      </w:r>
    </w:p>
    <w:p w14:paraId="53314B27" w14:textId="77777777" w:rsidR="006134DB" w:rsidRDefault="00961175" w:rsidP="00961175">
      <w:pPr>
        <w:autoSpaceDE w:val="0"/>
        <w:autoSpaceDN w:val="0"/>
        <w:adjustRightInd w:val="0"/>
        <w:spacing w:after="0" w:line="240" w:lineRule="auto"/>
        <w:ind w:left="-840" w:right="320"/>
        <w:jc w:val="both"/>
        <w:rPr>
          <w:rFonts w:ascii="Arial" w:hAnsi="Arial" w:cs="Arial"/>
          <w:color w:val="000000"/>
        </w:rPr>
      </w:pPr>
      <w:r w:rsidRPr="004649CF">
        <w:rPr>
          <w:rFonts w:ascii="Arial" w:hAnsi="Arial" w:cs="Arial"/>
          <w:color w:val="000000"/>
        </w:rPr>
        <w:t>-It should</w:t>
      </w:r>
      <w:r w:rsidR="00203615" w:rsidRPr="004649CF">
        <w:rPr>
          <w:rFonts w:ascii="Arial" w:hAnsi="Arial" w:cs="Arial"/>
          <w:color w:val="000000"/>
        </w:rPr>
        <w:t xml:space="preserve"> be at an identified standard metric scale (typically 1:1250 or 1:2500 for larger sites)  </w:t>
      </w:r>
    </w:p>
    <w:p w14:paraId="7E1CE060" w14:textId="0C5E8A74" w:rsidR="00961175" w:rsidRPr="004649CF" w:rsidRDefault="006134DB" w:rsidP="00961175">
      <w:pPr>
        <w:autoSpaceDE w:val="0"/>
        <w:autoSpaceDN w:val="0"/>
        <w:adjustRightInd w:val="0"/>
        <w:spacing w:after="0" w:line="240" w:lineRule="auto"/>
        <w:ind w:left="-840" w:right="320"/>
        <w:jc w:val="both"/>
        <w:rPr>
          <w:rFonts w:ascii="Arial" w:hAnsi="Arial" w:cs="Arial"/>
          <w:color w:val="000000"/>
        </w:rPr>
      </w:pPr>
      <w:r>
        <w:rPr>
          <w:rFonts w:ascii="Arial" w:hAnsi="Arial" w:cs="Arial"/>
          <w:color w:val="000000"/>
        </w:rPr>
        <w:t xml:space="preserve">-it </w:t>
      </w:r>
      <w:r w:rsidR="00203615" w:rsidRPr="004649CF">
        <w:rPr>
          <w:rFonts w:ascii="Arial" w:hAnsi="Arial" w:cs="Arial"/>
          <w:color w:val="000000"/>
        </w:rPr>
        <w:t xml:space="preserve">should </w:t>
      </w:r>
      <w:r w:rsidR="003E6B5C">
        <w:rPr>
          <w:rFonts w:ascii="Arial" w:hAnsi="Arial" w:cs="Arial"/>
          <w:color w:val="000000"/>
        </w:rPr>
        <w:t>have a N</w:t>
      </w:r>
      <w:r w:rsidR="00203615" w:rsidRPr="004649CF">
        <w:rPr>
          <w:rFonts w:ascii="Arial" w:hAnsi="Arial" w:cs="Arial"/>
          <w:color w:val="000000"/>
        </w:rPr>
        <w:t>orth</w:t>
      </w:r>
      <w:r w:rsidR="003E6B5C">
        <w:rPr>
          <w:rFonts w:ascii="Arial" w:hAnsi="Arial" w:cs="Arial"/>
          <w:color w:val="000000"/>
        </w:rPr>
        <w:t xml:space="preserve"> marker</w:t>
      </w:r>
      <w:r w:rsidR="00203615" w:rsidRPr="004649CF">
        <w:rPr>
          <w:rFonts w:ascii="Arial" w:hAnsi="Arial" w:cs="Arial"/>
          <w:color w:val="000000"/>
        </w:rPr>
        <w:t>.</w:t>
      </w:r>
    </w:p>
    <w:p w14:paraId="34D8C075" w14:textId="77777777" w:rsidR="00961175" w:rsidRPr="004649CF" w:rsidRDefault="00961175" w:rsidP="00961175">
      <w:pPr>
        <w:autoSpaceDE w:val="0"/>
        <w:autoSpaceDN w:val="0"/>
        <w:adjustRightInd w:val="0"/>
        <w:spacing w:after="0" w:line="240" w:lineRule="auto"/>
        <w:ind w:left="-840" w:right="320"/>
        <w:jc w:val="both"/>
        <w:rPr>
          <w:rFonts w:ascii="Arial" w:hAnsi="Arial" w:cs="Arial"/>
          <w:b/>
          <w:bCs/>
          <w:color w:val="000000"/>
        </w:rPr>
      </w:pPr>
      <w:r w:rsidRPr="004649CF">
        <w:rPr>
          <w:rFonts w:ascii="Arial" w:hAnsi="Arial" w:cs="Arial"/>
          <w:color w:val="000000"/>
        </w:rPr>
        <w:t>-</w:t>
      </w:r>
      <w:r w:rsidR="00203615" w:rsidRPr="004649CF">
        <w:rPr>
          <w:rFonts w:ascii="Arial" w:hAnsi="Arial" w:cs="Arial"/>
          <w:color w:val="000000"/>
        </w:rPr>
        <w:t xml:space="preserve">It should be scaled to fit on an A4 size document. </w:t>
      </w:r>
    </w:p>
    <w:p w14:paraId="7A5C0C76" w14:textId="77777777" w:rsidR="00961175" w:rsidRPr="004649CF" w:rsidRDefault="00587C55" w:rsidP="00961175">
      <w:pPr>
        <w:autoSpaceDE w:val="0"/>
        <w:autoSpaceDN w:val="0"/>
        <w:adjustRightInd w:val="0"/>
        <w:spacing w:after="0" w:line="240" w:lineRule="auto"/>
        <w:ind w:left="-840" w:right="320"/>
        <w:jc w:val="both"/>
        <w:rPr>
          <w:rFonts w:ascii="Arial" w:hAnsi="Arial" w:cs="Arial"/>
          <w:b/>
          <w:bCs/>
          <w:color w:val="000000"/>
        </w:rPr>
      </w:pPr>
      <w:r w:rsidRPr="004649CF">
        <w:rPr>
          <w:rFonts w:ascii="Arial" w:hAnsi="Arial" w:cs="Arial"/>
          <w:color w:val="000000"/>
        </w:rPr>
        <w:t xml:space="preserve">-It </w:t>
      </w:r>
      <w:r w:rsidR="00961175" w:rsidRPr="004649CF">
        <w:rPr>
          <w:rFonts w:ascii="Arial" w:hAnsi="Arial" w:cs="Arial"/>
          <w:color w:val="000000"/>
        </w:rPr>
        <w:t>should s</w:t>
      </w:r>
      <w:r w:rsidR="00203615" w:rsidRPr="004649CF">
        <w:rPr>
          <w:rFonts w:ascii="Arial" w:hAnsi="Arial" w:cs="Arial"/>
          <w:color w:val="000000"/>
        </w:rPr>
        <w:t xml:space="preserve">how sufficient roads and/or buildings on land adjoining the </w:t>
      </w:r>
      <w:r w:rsidR="00961175" w:rsidRPr="004649CF">
        <w:rPr>
          <w:rFonts w:ascii="Arial" w:hAnsi="Arial" w:cs="Arial"/>
          <w:color w:val="000000"/>
        </w:rPr>
        <w:t>application site</w:t>
      </w:r>
    </w:p>
    <w:p w14:paraId="38570168" w14:textId="77777777" w:rsidR="00961175" w:rsidRPr="004649CF" w:rsidRDefault="00961175" w:rsidP="00961175">
      <w:pPr>
        <w:autoSpaceDE w:val="0"/>
        <w:autoSpaceDN w:val="0"/>
        <w:adjustRightInd w:val="0"/>
        <w:spacing w:after="0" w:line="240" w:lineRule="auto"/>
        <w:ind w:left="-840" w:right="320"/>
        <w:jc w:val="both"/>
        <w:rPr>
          <w:rFonts w:ascii="Arial" w:hAnsi="Arial" w:cs="Arial"/>
          <w:b/>
          <w:bCs/>
          <w:color w:val="000000"/>
        </w:rPr>
      </w:pPr>
      <w:r w:rsidRPr="004649CF">
        <w:rPr>
          <w:rFonts w:ascii="Arial" w:hAnsi="Arial" w:cs="Arial"/>
          <w:color w:val="000000"/>
        </w:rPr>
        <w:t>-It should s</w:t>
      </w:r>
      <w:r w:rsidR="00203615" w:rsidRPr="004649CF">
        <w:rPr>
          <w:rFonts w:ascii="Arial" w:hAnsi="Arial" w:cs="Arial"/>
          <w:color w:val="000000"/>
        </w:rPr>
        <w:t xml:space="preserve">how application site boundaries and all land necessary to carry out the proposed development i.e. land required for access to the site from the road, outlined in red. </w:t>
      </w:r>
    </w:p>
    <w:p w14:paraId="7CDDB40A" w14:textId="77777777" w:rsidR="00203615" w:rsidRPr="004649CF" w:rsidRDefault="00961175" w:rsidP="00961175">
      <w:pPr>
        <w:autoSpaceDE w:val="0"/>
        <w:autoSpaceDN w:val="0"/>
        <w:adjustRightInd w:val="0"/>
        <w:spacing w:after="0" w:line="240" w:lineRule="auto"/>
        <w:ind w:left="-840" w:right="320"/>
        <w:jc w:val="both"/>
        <w:rPr>
          <w:rFonts w:ascii="Arial" w:hAnsi="Arial" w:cs="Arial"/>
          <w:b/>
          <w:bCs/>
          <w:color w:val="000000"/>
        </w:rPr>
      </w:pPr>
      <w:r w:rsidRPr="004649CF">
        <w:rPr>
          <w:rFonts w:ascii="Arial" w:hAnsi="Arial" w:cs="Arial"/>
          <w:color w:val="000000"/>
        </w:rPr>
        <w:t>-</w:t>
      </w:r>
      <w:r w:rsidR="00203615" w:rsidRPr="004649CF">
        <w:rPr>
          <w:rFonts w:ascii="Arial" w:hAnsi="Arial" w:cs="Arial"/>
          <w:color w:val="000000"/>
        </w:rPr>
        <w:t xml:space="preserve">A </w:t>
      </w:r>
      <w:r w:rsidR="00203615" w:rsidRPr="004649CF">
        <w:rPr>
          <w:rFonts w:ascii="Arial" w:hAnsi="Arial" w:cs="Arial"/>
          <w:color w:val="0070C0"/>
        </w:rPr>
        <w:t>blue</w:t>
      </w:r>
      <w:r w:rsidR="00203615" w:rsidRPr="004649CF">
        <w:rPr>
          <w:rFonts w:ascii="Arial" w:hAnsi="Arial" w:cs="Arial"/>
          <w:color w:val="000000"/>
        </w:rPr>
        <w:t xml:space="preserve"> line should be drawn around any other land owned by the applicant that is close to or adjacent to the property. </w:t>
      </w:r>
    </w:p>
    <w:p w14:paraId="6050EBDA" w14:textId="77777777" w:rsidR="00D50DFD" w:rsidRDefault="00D50DFD" w:rsidP="00D50DFD">
      <w:pPr>
        <w:autoSpaceDE w:val="0"/>
        <w:autoSpaceDN w:val="0"/>
        <w:adjustRightInd w:val="0"/>
        <w:spacing w:after="0" w:line="240" w:lineRule="auto"/>
        <w:rPr>
          <w:rFonts w:ascii="Arial" w:hAnsi="Arial" w:cs="Arial"/>
          <w:b/>
          <w:sz w:val="24"/>
          <w:szCs w:val="24"/>
          <w:u w:val="single"/>
        </w:rPr>
      </w:pPr>
    </w:p>
    <w:p w14:paraId="1B74ECBB" w14:textId="77777777" w:rsidR="00D50DFD" w:rsidRPr="00D50DFD" w:rsidRDefault="00D50DFD" w:rsidP="00D50DFD">
      <w:pPr>
        <w:autoSpaceDE w:val="0"/>
        <w:autoSpaceDN w:val="0"/>
        <w:adjustRightInd w:val="0"/>
        <w:spacing w:after="0" w:line="240" w:lineRule="auto"/>
        <w:rPr>
          <w:rFonts w:ascii="Arial" w:hAnsi="Arial" w:cs="Arial"/>
          <w:color w:val="000000"/>
          <w:sz w:val="24"/>
          <w:szCs w:val="24"/>
        </w:rPr>
      </w:pPr>
    </w:p>
    <w:p w14:paraId="6FAA6FF0" w14:textId="3F404B35" w:rsidR="00203615" w:rsidRDefault="00FD04B8" w:rsidP="00D50DFD">
      <w:pPr>
        <w:autoSpaceDE w:val="0"/>
        <w:autoSpaceDN w:val="0"/>
        <w:adjustRightInd w:val="0"/>
        <w:spacing w:after="0" w:line="240" w:lineRule="auto"/>
        <w:rPr>
          <w:rFonts w:ascii="Arial" w:eastAsia="Times New Roman" w:hAnsi="Arial" w:cs="Arial"/>
          <w:lang w:eastAsia="en-GB"/>
        </w:rPr>
      </w:pPr>
      <w:r>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14:anchorId="56947407" wp14:editId="2E564921">
                <wp:simplePos x="0" y="0"/>
                <wp:positionH relativeFrom="column">
                  <wp:posOffset>2925445</wp:posOffset>
                </wp:positionH>
                <wp:positionV relativeFrom="paragraph">
                  <wp:posOffset>71120</wp:posOffset>
                </wp:positionV>
                <wp:extent cx="2268855" cy="1128395"/>
                <wp:effectExtent l="12065" t="7620"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128395"/>
                        </a:xfrm>
                        <a:prstGeom prst="rect">
                          <a:avLst/>
                        </a:prstGeom>
                        <a:solidFill>
                          <a:srgbClr val="FFFFFF"/>
                        </a:solidFill>
                        <a:ln w="9525">
                          <a:solidFill>
                            <a:srgbClr val="000000"/>
                          </a:solidFill>
                          <a:miter lim="800000"/>
                          <a:headEnd/>
                          <a:tailEnd/>
                        </a:ln>
                      </wps:spPr>
                      <wps:txbx>
                        <w:txbxContent>
                          <w:p w14:paraId="26BEEB57" w14:textId="77777777" w:rsidR="008A5DB5" w:rsidRPr="008A5DB5" w:rsidRDefault="008A5DB5" w:rsidP="008A5DB5">
                            <w:r>
                              <w:rPr>
                                <w:rFonts w:ascii="Arial" w:eastAsia="Times New Roman" w:hAnsi="Arial" w:cs="Arial"/>
                                <w:lang w:eastAsia="en-GB"/>
                              </w:rPr>
                              <w:t xml:space="preserve">The road the property is located </w:t>
                            </w:r>
                            <w:proofErr w:type="gramStart"/>
                            <w:r>
                              <w:rPr>
                                <w:rFonts w:ascii="Arial" w:eastAsia="Times New Roman" w:hAnsi="Arial" w:cs="Arial"/>
                                <w:lang w:eastAsia="en-GB"/>
                              </w:rPr>
                              <w:t>on</w:t>
                            </w:r>
                            <w:proofErr w:type="gramEnd"/>
                            <w:r>
                              <w:rPr>
                                <w:rFonts w:ascii="Arial" w:eastAsia="Times New Roman" w:hAnsi="Arial" w:cs="Arial"/>
                                <w:lang w:eastAsia="en-GB"/>
                              </w:rPr>
                              <w:t xml:space="preserve"> and the neighbouring properties should be clearly visible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6947407" id="_x0000_t202" coordsize="21600,21600" o:spt="202" path="m,l,21600r21600,l21600,xe">
                <v:stroke joinstyle="miter"/>
                <v:path gradientshapeok="t" o:connecttype="rect"/>
              </v:shapetype>
              <v:shape id="Text Box 7" o:spid="_x0000_s1026" type="#_x0000_t202" style="position:absolute;margin-left:230.35pt;margin-top:5.6pt;width:178.65pt;height:88.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5GLAIAAFIEAAAOAAAAZHJzL2Uyb0RvYy54bWysVNtu2zAMfR+wfxD0vjj2kjQx4hRdugwD&#10;ugvQ7gNkWbaFyaImKbG7ry8lu1l2exnmB4EUqUPykPT2eugUOQnrJOiCprM5JUJzqKRuCvrl4fBq&#10;TYnzTFdMgRYFfRSOXu9evtj2JhcZtKAqYQmCaJf3pqCt9yZPEsdb0TE3AyM0GmuwHfOo2iapLOsR&#10;vVNJNp+vkh5sZSxw4Rze3o5Guov4dS24/1TXTniiCoq5+XjaeJbhTHZbljeWmVbyKQ32D1l0TGoM&#10;eoa6ZZ6Ro5W/QXWSW3BQ+xmHLoG6llzEGrCadP5LNfctMyLWguQ4c6bJ/T9Y/vH02RJZYe9WlGjW&#10;YY8exODJGxjIVaCnNy5Hr3uDfn7Aa3SNpTpzB/yrIxr2LdONuLEW+lawCtNLw8vk4umI4wJI2X+A&#10;CsOwo4cINNS2C9whGwTRsU2P59aEVDheZtlqvV4uKeFoS9Ns/XqzjDFY/vzcWOffCehIEApqsfcR&#10;np3unA/psPzZJURzoGR1kEpFxTblXllyYjgnh/hN6D+5KU36gm6W2XJk4K8Q8/j9CaKTHgdeya6g&#10;67MTywNvb3UVx9EzqUYZU1Z6IjJwN7Loh3KYGlNC9YiUWhgHGxcRhRbsd0p6HOqCum9HZgUl6r3G&#10;tmzSxSJsQVQWy6sMFXtpKS8tTHOEKqinZBT3ftyco7GyaTHSOAgabrCVtYwkh56PWU154+BG7qcl&#10;C5txqUevH7+C3RMAAAD//wMAUEsDBBQABgAIAAAAIQAam7s+3gAAAAoBAAAPAAAAZHJzL2Rvd25y&#10;ZXYueG1sTI/BTsMwEETvSPyDtUjcqJMKiglxKlSpl94IFfToxkucNl5Hsdumf89yguPOPM3OlMvJ&#10;9+KMY+wCachnGQikJtiOWg3bj/WDAhGTIWv6QKjhihGW1e1NaQobLvSO5zq1gkMoFkaDS2kopIyN&#10;Q2/iLAxI7H2H0ZvE59hKO5oLh/tezrNsIb3piD84M+DKYXOsT15DPObrp69w2Lrd5urqw6777DYr&#10;re/vprdXEAmn9AfDb32uDhV32ocT2Sh6DY+L7JlRNvI5CAZUrnjcngWlXkBWpfw/ofoBAAD//wMA&#10;UEsBAi0AFAAGAAgAAAAhALaDOJL+AAAA4QEAABMAAAAAAAAAAAAAAAAAAAAAAFtDb250ZW50X1R5&#10;cGVzXS54bWxQSwECLQAUAAYACAAAACEAOP0h/9YAAACUAQAACwAAAAAAAAAAAAAAAAAvAQAAX3Jl&#10;bHMvLnJlbHNQSwECLQAUAAYACAAAACEAz/CORiwCAABSBAAADgAAAAAAAAAAAAAAAAAuAgAAZHJz&#10;L2Uyb0RvYy54bWxQSwECLQAUAAYACAAAACEAGpu7Pt4AAAAKAQAADwAAAAAAAAAAAAAAAACGBAAA&#10;ZHJzL2Rvd25yZXYueG1sUEsFBgAAAAAEAAQA8wAAAJEFAAAAAA==&#10;">
                <v:textbox>
                  <w:txbxContent>
                    <w:p w14:paraId="26BEEB57" w14:textId="77777777" w:rsidR="008A5DB5" w:rsidRPr="008A5DB5" w:rsidRDefault="008A5DB5" w:rsidP="008A5DB5">
                      <w:r>
                        <w:rPr>
                          <w:rFonts w:ascii="Arial" w:eastAsia="Times New Roman" w:hAnsi="Arial" w:cs="Arial"/>
                          <w:lang w:eastAsia="en-GB"/>
                        </w:rPr>
                        <w:t>The road the property is located on and the neighbouring properties should be clearly visible</w:t>
                      </w:r>
                    </w:p>
                  </w:txbxContent>
                </v:textbox>
              </v:shape>
            </w:pict>
          </mc:Fallback>
        </mc:AlternateContent>
      </w:r>
      <w:r w:rsidR="00203615">
        <w:rPr>
          <w:rFonts w:ascii="Arial" w:eastAsia="Times New Roman" w:hAnsi="Arial" w:cs="Arial"/>
          <w:noProof/>
          <w:lang w:eastAsia="en-GB"/>
        </w:rPr>
        <w:drawing>
          <wp:inline distT="0" distB="0" distL="0" distR="0" wp14:anchorId="183420CA" wp14:editId="22DA9C9B">
            <wp:extent cx="2057400" cy="18669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057400" cy="1866900"/>
                    </a:xfrm>
                    <a:prstGeom prst="rect">
                      <a:avLst/>
                    </a:prstGeom>
                    <a:noFill/>
                    <a:ln w="9525">
                      <a:noFill/>
                      <a:miter lim="800000"/>
                      <a:headEnd/>
                      <a:tailEnd/>
                    </a:ln>
                  </pic:spPr>
                </pic:pic>
              </a:graphicData>
            </a:graphic>
          </wp:inline>
        </w:drawing>
      </w:r>
      <w:r w:rsidR="00203615">
        <w:rPr>
          <w:rFonts w:ascii="Arial" w:eastAsia="Times New Roman" w:hAnsi="Arial" w:cs="Arial"/>
          <w:lang w:eastAsia="en-GB"/>
        </w:rPr>
        <w:t xml:space="preserve">  </w:t>
      </w:r>
    </w:p>
    <w:p w14:paraId="78953841" w14:textId="77777777" w:rsidR="00203615" w:rsidRDefault="00203615" w:rsidP="00874BF3">
      <w:pPr>
        <w:spacing w:after="0" w:line="240" w:lineRule="auto"/>
        <w:rPr>
          <w:rFonts w:ascii="Arial" w:eastAsia="Times New Roman" w:hAnsi="Arial" w:cs="Arial"/>
          <w:lang w:eastAsia="en-GB"/>
        </w:rPr>
      </w:pPr>
    </w:p>
    <w:p w14:paraId="0F9C0F60" w14:textId="4B1F737F" w:rsidR="00961175" w:rsidRDefault="00FD04B8" w:rsidP="00874BF3">
      <w:pPr>
        <w:spacing w:after="0" w:line="240" w:lineRule="auto"/>
        <w:rPr>
          <w:rFonts w:ascii="Arial" w:eastAsia="Times New Roman" w:hAnsi="Arial" w:cs="Arial"/>
          <w:lang w:eastAsia="en-GB"/>
        </w:rPr>
      </w:pPr>
      <w:r>
        <w:rPr>
          <w:rFonts w:ascii="Arial" w:eastAsia="Times New Roman" w:hAnsi="Arial" w:cs="Arial"/>
          <w:noProof/>
          <w:lang w:val="en-US" w:eastAsia="zh-TW"/>
        </w:rPr>
        <mc:AlternateContent>
          <mc:Choice Requires="wps">
            <w:drawing>
              <wp:anchor distT="0" distB="0" distL="114300" distR="114300" simplePos="0" relativeHeight="251661312" behindDoc="0" locked="0" layoutInCell="1" allowOverlap="1" wp14:anchorId="37B6BB21" wp14:editId="2B5731D5">
                <wp:simplePos x="0" y="0"/>
                <wp:positionH relativeFrom="column">
                  <wp:posOffset>2981960</wp:posOffset>
                </wp:positionH>
                <wp:positionV relativeFrom="paragraph">
                  <wp:posOffset>5080</wp:posOffset>
                </wp:positionV>
                <wp:extent cx="2268855" cy="1012190"/>
                <wp:effectExtent l="10795" t="7620" r="6350" b="889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012190"/>
                        </a:xfrm>
                        <a:prstGeom prst="rect">
                          <a:avLst/>
                        </a:prstGeom>
                        <a:solidFill>
                          <a:srgbClr val="FFFFFF"/>
                        </a:solidFill>
                        <a:ln w="9525">
                          <a:solidFill>
                            <a:srgbClr val="000000"/>
                          </a:solidFill>
                          <a:miter lim="800000"/>
                          <a:headEnd/>
                          <a:tailEnd/>
                        </a:ln>
                      </wps:spPr>
                      <wps:txbx>
                        <w:txbxContent>
                          <w:p w14:paraId="7CBD0231" w14:textId="77777777" w:rsidR="008A5DB5" w:rsidRDefault="008A5DB5">
                            <w:r>
                              <w:t xml:space="preserve">The red line should be taken around the whole property i.e. including the garden (Unless the application is for </w:t>
                            </w:r>
                            <w:proofErr w:type="gramStart"/>
                            <w:r>
                              <w:t>flat-see</w:t>
                            </w:r>
                            <w:proofErr w:type="gramEnd"/>
                            <w:r>
                              <w:t xml:space="preserve"> below)</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B6BB21" id="Text Box 6" o:spid="_x0000_s1027" type="#_x0000_t202" style="position:absolute;margin-left:234.8pt;margin-top:.4pt;width:178.65pt;height:79.7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8BLAIAAFkEAAAOAAAAZHJzL2Uyb0RvYy54bWysVNuO0zAQfUfiHyy/01zUljZqulq6FCEt&#10;C9IuH+A4TmLh2GbsNlm+nrHTlmqBF0QeLI9nfDxzzkw2N2OvyFGAk0aXNJullAjNTS11W9KvT/s3&#10;K0qcZ7pmymhR0mfh6M329avNYAuRm86oWgBBEO2KwZa0894WSeJ4J3rmZsYKjc7GQM88mtAmNbAB&#10;0XuV5Gm6TAYDtQXDhXN4ejc56TbiN43g/nPTOOGJKinm5uMKca3Cmmw3rGiB2U7yUxrsH7LomdT4&#10;6AXqjnlGDiB/g+olB+NM42fc9IlpGslFrAGrydIX1Tx2zIpYC5Lj7IUm9/9g+cPxCxBZo3ZzSjTr&#10;UaMnMXryzoxkGegZrCsw6tFinB/xGENjqc7eG/7NEW12HdOtuAUwQydYjell4WZydXXCcQGkGj6Z&#10;Gp9hB28i0NhAH7hDNgiio0zPF2lCKhwP83y5Wi0WlHD0ZWmWZ+soXsKK83ULzn8QpidhU1JA7SM8&#10;O947H9JhxTkkvOaMkvVeKhUNaKudAnJk2Cf7+MUKXoQpTYaSrhf5YmLgrxBp/P4E0UuPDa9kX9LV&#10;JYgVgbf3uo7t6JlU0x5TVvpEZOBuYtGP1ThJdtanMvUzMgtm6m+cR9x0Bn5QMmBvl9R9PzAQlKiP&#10;GtVZZ/N5GIZozBdvczTg2lNde5jmCFVST8m03flpgA4WZNvhS+d+uEVF9zJyHaSfsjqlj/0bJTjN&#10;WhiQaztG/fojbH8CAAD//wMAUEsDBBQABgAIAAAAIQAYb/Fs2wAAAAgBAAAPAAAAZHJzL2Rvd25y&#10;ZXYueG1sTI9NS8NAEIbvgv9hGcGb3RjK0sZsSgl6LbQVvE6zYxLdj5jdpPHfO570OLwP7zxvuVuc&#10;FTONsQ9ew+MqA0G+Cab3rYbX88vDBkRM6A3a4EnDN0XYVbc3JRYmXP2R5lNqBZf4WKCGLqWhkDI2&#10;HTmMqzCQ5+w9jA4Tn2MrzYhXLndW5lmmpMPe84cOB6o7aj5Pk9Mwnev9fKzzj7f5YNYH9YwO7ZfW&#10;93fL/glEoiX9wfCrz+pQsdMlTN5EYTWs1VYxqoEHcLzJ1RbEhTmV5SCrUv4fUP0AAAD//wMAUEsB&#10;Ai0AFAAGAAgAAAAhALaDOJL+AAAA4QEAABMAAAAAAAAAAAAAAAAAAAAAAFtDb250ZW50X1R5cGVz&#10;XS54bWxQSwECLQAUAAYACAAAACEAOP0h/9YAAACUAQAACwAAAAAAAAAAAAAAAAAvAQAAX3JlbHMv&#10;LnJlbHNQSwECLQAUAAYACAAAACEAth7PASwCAABZBAAADgAAAAAAAAAAAAAAAAAuAgAAZHJzL2Uy&#10;b0RvYy54bWxQSwECLQAUAAYACAAAACEAGG/xbNsAAAAIAQAADwAAAAAAAAAAAAAAAACGBAAAZHJz&#10;L2Rvd25yZXYueG1sUEsFBgAAAAAEAAQA8wAAAI4FAAAAAA==&#10;">
                <v:textbox style="mso-fit-shape-to-text:t">
                  <w:txbxContent>
                    <w:p w14:paraId="7CBD0231" w14:textId="77777777" w:rsidR="008A5DB5" w:rsidRDefault="008A5DB5">
                      <w:r>
                        <w:t>The red line should be taken around the whole property i.e. including the garden (Unless the application is for flat-see below)</w:t>
                      </w:r>
                    </w:p>
                  </w:txbxContent>
                </v:textbox>
              </v:shape>
            </w:pict>
          </mc:Fallback>
        </mc:AlternateContent>
      </w:r>
      <w:r w:rsidR="008A5DB5">
        <w:rPr>
          <w:rFonts w:ascii="Arial" w:eastAsia="Times New Roman" w:hAnsi="Arial" w:cs="Arial"/>
          <w:noProof/>
          <w:lang w:eastAsia="en-GB"/>
        </w:rPr>
        <w:drawing>
          <wp:inline distT="0" distB="0" distL="0" distR="0" wp14:anchorId="7835AC23" wp14:editId="3E19C209">
            <wp:extent cx="2476500" cy="2524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76500" cy="2524125"/>
                    </a:xfrm>
                    <a:prstGeom prst="rect">
                      <a:avLst/>
                    </a:prstGeom>
                    <a:noFill/>
                    <a:ln w="9525">
                      <a:noFill/>
                      <a:miter lim="800000"/>
                      <a:headEnd/>
                      <a:tailEnd/>
                    </a:ln>
                  </pic:spPr>
                </pic:pic>
              </a:graphicData>
            </a:graphic>
          </wp:inline>
        </w:drawing>
      </w:r>
    </w:p>
    <w:p w14:paraId="71068FCB" w14:textId="77777777" w:rsidR="00961175" w:rsidRPr="008A5DB5" w:rsidRDefault="008A5DB5" w:rsidP="00874BF3">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t>
      </w:r>
      <w:r w:rsidRPr="008A5DB5">
        <w:rPr>
          <w:rFonts w:ascii="Arial" w:eastAsia="Times New Roman" w:hAnsi="Arial" w:cs="Arial"/>
          <w:sz w:val="20"/>
          <w:szCs w:val="20"/>
          <w:lang w:eastAsia="en-GB"/>
        </w:rPr>
        <w:t>Please note that these images are not to scale</w:t>
      </w:r>
      <w:r>
        <w:rPr>
          <w:rFonts w:ascii="Arial" w:eastAsia="Times New Roman" w:hAnsi="Arial" w:cs="Arial"/>
          <w:sz w:val="20"/>
          <w:szCs w:val="20"/>
          <w:lang w:eastAsia="en-GB"/>
        </w:rPr>
        <w:t>)</w:t>
      </w:r>
    </w:p>
    <w:p w14:paraId="23C7483F" w14:textId="77777777" w:rsidR="00D50DFD" w:rsidRDefault="00D50DFD" w:rsidP="00874BF3">
      <w:pPr>
        <w:spacing w:after="0" w:line="240" w:lineRule="auto"/>
        <w:rPr>
          <w:rFonts w:ascii="Arial" w:eastAsia="Times New Roman" w:hAnsi="Arial" w:cs="Arial"/>
          <w:lang w:eastAsia="en-GB"/>
        </w:rPr>
      </w:pPr>
    </w:p>
    <w:p w14:paraId="2F2B6923" w14:textId="77777777" w:rsidR="005E6707" w:rsidRPr="004649CF" w:rsidRDefault="005E6707" w:rsidP="005E6707">
      <w:pPr>
        <w:rPr>
          <w:rFonts w:ascii="Arial" w:hAnsi="Arial" w:cs="Arial"/>
        </w:rPr>
      </w:pPr>
      <w:r w:rsidRPr="004649CF">
        <w:rPr>
          <w:rFonts w:ascii="Arial" w:hAnsi="Arial" w:cs="Arial"/>
        </w:rPr>
        <w:t xml:space="preserve">Where the application is made for a </w:t>
      </w:r>
      <w:r w:rsidRPr="004649CF">
        <w:rPr>
          <w:rFonts w:ascii="Arial" w:hAnsi="Arial" w:cs="Arial"/>
          <w:b/>
        </w:rPr>
        <w:t>flat</w:t>
      </w:r>
      <w:r w:rsidRPr="004649CF">
        <w:rPr>
          <w:rFonts w:ascii="Arial" w:hAnsi="Arial" w:cs="Arial"/>
        </w:rPr>
        <w:t xml:space="preserve"> the flat itself should be indicated by the red line and not the whole building (see example plan below)</w:t>
      </w:r>
    </w:p>
    <w:p w14:paraId="2F6D2BCC" w14:textId="075EC4AC" w:rsidR="005E6707" w:rsidRDefault="00FD04B8" w:rsidP="005E6707">
      <w:pPr>
        <w:ind w:left="2880" w:firstLine="720"/>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9264" behindDoc="0" locked="0" layoutInCell="1" allowOverlap="1" wp14:anchorId="7D35AEE7" wp14:editId="1B939243">
                <wp:simplePos x="0" y="0"/>
                <wp:positionH relativeFrom="column">
                  <wp:posOffset>1859280</wp:posOffset>
                </wp:positionH>
                <wp:positionV relativeFrom="paragraph">
                  <wp:posOffset>704850</wp:posOffset>
                </wp:positionV>
                <wp:extent cx="952500" cy="9525"/>
                <wp:effectExtent l="11430" t="45720" r="17145" b="5905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3C36E4" id="_x0000_t32" coordsize="21600,21600" o:spt="32" o:oned="t" path="m,l21600,21600e" filled="f">
                <v:path arrowok="t" fillok="f" o:connecttype="none"/>
                <o:lock v:ext="edit" shapetype="t"/>
              </v:shapetype>
              <v:shape id="AutoShape 4" o:spid="_x0000_s1026" type="#_x0000_t32" style="position:absolute;margin-left:146.4pt;margin-top:55.5pt;width: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402wEAAKEDAAAOAAAAZHJzL2Uyb0RvYy54bWysU1FvEzEMfkfiP0R5p9cWhuDU64Q6xsuA&#10;Stt+gJvk7iJyceSkvfbf46S3jsHbRB4iO7Y/25+d1fVxcOJgKFr0jVzM5lIYr1Bb3zXy8eH23Scp&#10;YgKvwaE3jTyZKK/Xb9+sxlCbJfbotCHBID7WY2hkn1Koqyqq3gwQZxiMZ2OLNEBilbpKE4yMPrhq&#10;OZ9/rEYkHQiViZFfb85GuS74bWtU+tm20SThGsm1pXJTuXf5rtYrqDuC0Fs1lQGvqGIA6znpBeoG&#10;Eog92X+gBqsII7ZppnCosG2tMqUH7mYx/6ub+x6CKb0wOTFcaIr/D1b9OGxJWM2zey+Fh4Fn9GWf&#10;sKQWHzI/Y4g1u238lnKH6ujvwx2qX1F43PTgO1OcH06BYxc5onoRkpUYOMtu/I6afYDxC1nHloYM&#10;yTSIY5nJ6TITc0xC8ePnq+XVnCen2JTlgg/1U2igmL4ZHEQWGhkTge36tEHvefZIi5IIDncx5cKg&#10;fgrIeT3eWufKCjgvxilBtkR0VmdjUajbbRyJA+QlKmeq4oUb4d7rAtYb0F8nOYF1LItU6ElkmTBn&#10;ZM42GC2FM/xvsnQuz/mJvszYmfsd6tOWsjkzyXtQ+ph2Ni/an3rxev5Z698AAAD//wMAUEsDBBQA&#10;BgAIAAAAIQDRqXDg4AAAAAsBAAAPAAAAZHJzL2Rvd25yZXYueG1sTI/BTsMwEETvSPyDtUjcqJOo&#10;RDTEqYAKkQuVaFHVoxsvsUVsR7Hbpnw9mxMcd2Y0+6ZcjrZjJxyC8U5AOkuAoWu8Mq4V8Ll9vXsA&#10;FqJ0SnbeoYALBlhW11elLJQ/uw88bWLLqMSFQgrQMfYF56HRaGWY+R4deV9+sDLSObRcDfJM5bbj&#10;WZLk3Erj6IOWPb5obL43RysgrvYXne+a54VZb9/ec/NT1/VKiNub8ekRWMQx/oVhwid0qIjp4I9O&#10;BdYJyBYZoUcy0pRGUWI+n5TDpGT3wKuS/99Q/QIAAP//AwBQSwECLQAUAAYACAAAACEAtoM4kv4A&#10;AADhAQAAEwAAAAAAAAAAAAAAAAAAAAAAW0NvbnRlbnRfVHlwZXNdLnhtbFBLAQItABQABgAIAAAA&#10;IQA4/SH/1gAAAJQBAAALAAAAAAAAAAAAAAAAAC8BAABfcmVscy8ucmVsc1BLAQItABQABgAIAAAA&#10;IQBYhl402wEAAKEDAAAOAAAAAAAAAAAAAAAAAC4CAABkcnMvZTJvRG9jLnhtbFBLAQItABQABgAI&#10;AAAAIQDRqXDg4AAAAAsBAAAPAAAAAAAAAAAAAAAAADUEAABkcnMvZG93bnJldi54bWxQSwUGAAAA&#10;AAQABADzAAAAQgUAAAAA&#10;">
                <v:stroke endarrow="block"/>
              </v:shape>
            </w:pict>
          </mc:Fallback>
        </mc:AlternateContent>
      </w:r>
      <w:r>
        <w:rPr>
          <w:rFonts w:ascii="Arial" w:hAnsi="Arial" w:cs="Arial"/>
          <w:noProof/>
          <w:lang w:eastAsia="en-GB"/>
        </w:rPr>
        <mc:AlternateContent>
          <mc:Choice Requires="wps">
            <w:drawing>
              <wp:anchor distT="0" distB="0" distL="114300" distR="114300" simplePos="0" relativeHeight="251658240" behindDoc="0" locked="0" layoutInCell="1" allowOverlap="1" wp14:anchorId="0F83D9BE" wp14:editId="68EE16E7">
                <wp:simplePos x="0" y="0"/>
                <wp:positionH relativeFrom="column">
                  <wp:posOffset>-55880</wp:posOffset>
                </wp:positionH>
                <wp:positionV relativeFrom="paragraph">
                  <wp:posOffset>409575</wp:posOffset>
                </wp:positionV>
                <wp:extent cx="1904365" cy="816610"/>
                <wp:effectExtent l="12065" t="762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816610"/>
                        </a:xfrm>
                        <a:prstGeom prst="rect">
                          <a:avLst/>
                        </a:prstGeom>
                        <a:solidFill>
                          <a:srgbClr val="FFFFFF"/>
                        </a:solidFill>
                        <a:ln w="9525">
                          <a:solidFill>
                            <a:srgbClr val="000000"/>
                          </a:solidFill>
                          <a:miter lim="800000"/>
                          <a:headEnd/>
                          <a:tailEnd/>
                        </a:ln>
                      </wps:spPr>
                      <wps:txbx>
                        <w:txbxContent>
                          <w:p w14:paraId="6C7063FE" w14:textId="77777777" w:rsidR="00961175" w:rsidRDefault="00961175" w:rsidP="005E6707">
                            <w:r>
                              <w:t>Only the flat to which the application relates should be marked with a red line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83D9BE" id="Text Box 2" o:spid="_x0000_s1028" type="#_x0000_t202" style="position:absolute;left:0;text-align:left;margin-left:-4.4pt;margin-top:32.25pt;width:149.95pt;height:64.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r9KgIAAFgEAAAOAAAAZHJzL2Uyb0RvYy54bWysVNuO0zAQfUfiHyy/0ySlLduo6WrpUoS0&#10;XKRdPsBxnMbCN8Zuk/L1jJ22VAu8IPJgeezxmZlzZrK6HbQiBwFeWlPRYpJTIgy3jTS7in592r66&#10;ocQHZhqmrBEVPQpPb9cvX6x6V4qp7axqBBAEMb7sXUW7EFyZZZ53QjM/sU4YvGwtaBbQhF3WAOsR&#10;XatsmueLrLfQOLBceI+n9+MlXSf8thU8fG5bLwJRFcXcQlohrXVcs/WKlTtgrpP8lAb7hyw0kwaD&#10;XqDuWWBkD/I3KC05WG/bMOFWZ7ZtJRepBqymyJ9V89gxJ1ItSI53F5r8/4Plnw5fgMgGtSsoMUyj&#10;Rk9iCOStHcg00tM7X6LXo0O/MOAxuqZSvXuw/Jsnxm46ZnbiDsD2nWANplfEl9nV0xHHR5C6/2gb&#10;DMP2wSagoQUduUM2CKKjTMeLNDEVHkMu89nrxZwSjnc3xWJRJO0yVp5fO/DhvbCaxE1FAaVP6Ozw&#10;4EPMhpVnlxjMWyWbrVQqGbCrNwrIgWGbbNOXCnjmpgzpK7qcT+cjAX+FyNP3JwgtA/a7khqruDix&#10;MtL2zjSpGwOTatxjysqceIzUjSSGoR6SYhd5atsckViwY3vjOOKms/CDkh5bu6L++56BoER9MCjO&#10;spjN4iwkYzZ/M0UDrm/q6xtmOEJVNFAybjdhnJ+9A7nrMNK5He5Q0K1MXEflx6xO6WP7JglOoxbn&#10;49pOXr9+COufAAAA//8DAFBLAwQUAAYACAAAACEAIJDBid0AAAAJAQAADwAAAGRycy9kb3ducmV2&#10;LnhtbEyPwW7CMBBE75X6D9ZW6gWBE2gQhDioReLUEym9m3ibRMTr1DYQ/r7bU3tczejN22I72l5c&#10;0YfOkYJ0loBAqp3pqFFw/NhPVyBC1GR07wgV3DHAtnx8KHRu3I0OeK1iIxhCIdcK2hiHXMpQt2h1&#10;mLkBibMv562OfPpGGq9vDLe9nCfJUlrdES+0esBdi/W5ulgFy+9qMXn/NBM63PdvvraZ2R0zpZ6f&#10;xtcNiIhj/CvDrz6rQ8lOJ3chE0SvYLpi88islwwE5/N1moI4cXG9SEGWhfz/QfkDAAD//wMAUEsB&#10;Ai0AFAAGAAgAAAAhALaDOJL+AAAA4QEAABMAAAAAAAAAAAAAAAAAAAAAAFtDb250ZW50X1R5cGVz&#10;XS54bWxQSwECLQAUAAYACAAAACEAOP0h/9YAAACUAQAACwAAAAAAAAAAAAAAAAAvAQAAX3JlbHMv&#10;LnJlbHNQSwECLQAUAAYACAAAACEAQk/a/SoCAABYBAAADgAAAAAAAAAAAAAAAAAuAgAAZHJzL2Uy&#10;b0RvYy54bWxQSwECLQAUAAYACAAAACEAIJDBid0AAAAJAQAADwAAAAAAAAAAAAAAAACEBAAAZHJz&#10;L2Rvd25yZXYueG1sUEsFBgAAAAAEAAQA8wAAAI4FAAAAAA==&#10;">
                <v:textbox style="mso-fit-shape-to-text:t">
                  <w:txbxContent>
                    <w:p w14:paraId="6C7063FE" w14:textId="77777777" w:rsidR="00961175" w:rsidRDefault="00961175" w:rsidP="005E6707">
                      <w:r>
                        <w:t>Only the flat to which the application relates should be marked with a red line</w:t>
                      </w:r>
                    </w:p>
                  </w:txbxContent>
                </v:textbox>
              </v:shape>
            </w:pict>
          </mc:Fallback>
        </mc:AlternateContent>
      </w:r>
      <w:r w:rsidR="005E6707" w:rsidRPr="005E6707">
        <w:rPr>
          <w:rFonts w:ascii="Arial" w:hAnsi="Arial" w:cs="Arial"/>
          <w:noProof/>
          <w:lang w:eastAsia="en-GB"/>
        </w:rPr>
        <w:drawing>
          <wp:inline distT="0" distB="0" distL="0" distR="0" wp14:anchorId="50451162" wp14:editId="04B8C1C2">
            <wp:extent cx="2559644" cy="193357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60912" cy="1934533"/>
                    </a:xfrm>
                    <a:prstGeom prst="rect">
                      <a:avLst/>
                    </a:prstGeom>
                    <a:noFill/>
                    <a:ln w="9525">
                      <a:noFill/>
                      <a:miter lim="800000"/>
                      <a:headEnd/>
                      <a:tailEnd/>
                    </a:ln>
                  </pic:spPr>
                </pic:pic>
              </a:graphicData>
            </a:graphic>
          </wp:inline>
        </w:drawing>
      </w:r>
    </w:p>
    <w:p w14:paraId="0A3600E9" w14:textId="77777777" w:rsidR="00F10B26" w:rsidRPr="00F10B26" w:rsidRDefault="00F10B26" w:rsidP="00F10B26">
      <w:pPr>
        <w:jc w:val="both"/>
        <w:rPr>
          <w:rFonts w:ascii="Arial" w:hAnsi="Arial" w:cs="Arial"/>
          <w:b/>
        </w:rPr>
      </w:pPr>
      <w:r w:rsidRPr="00F10B26">
        <w:rPr>
          <w:rFonts w:ascii="Arial" w:hAnsi="Arial" w:cs="Arial"/>
          <w:b/>
        </w:rPr>
        <w:t>What we can validate and what we cannot validate:</w:t>
      </w:r>
    </w:p>
    <w:p w14:paraId="54CDAF47" w14:textId="1DBA2727" w:rsidR="00F10B26" w:rsidRDefault="00FD04B8" w:rsidP="00203615">
      <w:pPr>
        <w:pStyle w:val="Default"/>
        <w:ind w:left="-840" w:right="320"/>
        <w:jc w:val="both"/>
        <w:rPr>
          <w:rFonts w:ascii="Arial" w:hAnsi="Arial" w:cs="Arial"/>
          <w:sz w:val="22"/>
          <w:szCs w:val="22"/>
        </w:rPr>
      </w:pPr>
      <w:r>
        <w:rPr>
          <w:rFonts w:ascii="Arial" w:hAnsi="Arial" w:cs="Arial"/>
          <w:noProof/>
          <w:sz w:val="22"/>
          <w:szCs w:val="22"/>
          <w:lang w:val="en-US" w:eastAsia="zh-TW"/>
        </w:rPr>
        <mc:AlternateContent>
          <mc:Choice Requires="wps">
            <w:drawing>
              <wp:anchor distT="0" distB="0" distL="114300" distR="114300" simplePos="0" relativeHeight="251664384" behindDoc="0" locked="0" layoutInCell="1" allowOverlap="1" wp14:anchorId="3EEDEB32" wp14:editId="215A3BF0">
                <wp:simplePos x="0" y="0"/>
                <wp:positionH relativeFrom="column">
                  <wp:posOffset>605790</wp:posOffset>
                </wp:positionH>
                <wp:positionV relativeFrom="paragraph">
                  <wp:posOffset>15240</wp:posOffset>
                </wp:positionV>
                <wp:extent cx="1318260" cy="504825"/>
                <wp:effectExtent l="5715" t="9525" r="9525" b="952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04825"/>
                        </a:xfrm>
                        <a:prstGeom prst="rect">
                          <a:avLst/>
                        </a:prstGeom>
                        <a:solidFill>
                          <a:srgbClr val="FFFFFF"/>
                        </a:solidFill>
                        <a:ln w="9525">
                          <a:solidFill>
                            <a:srgbClr val="000000"/>
                          </a:solidFill>
                          <a:miter lim="800000"/>
                          <a:headEnd/>
                          <a:tailEnd/>
                        </a:ln>
                      </wps:spPr>
                      <wps:txbx>
                        <w:txbxContent>
                          <w:p w14:paraId="07729256" w14:textId="77777777" w:rsidR="00F10B26" w:rsidRDefault="00F10B26">
                            <w:r>
                              <w:t>As single and continuous red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DEB32" id="Text Box 9" o:spid="_x0000_s1029" type="#_x0000_t202" style="position:absolute;left:0;text-align:left;margin-left:47.7pt;margin-top:1.2pt;width:103.8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TwKwIAAFcEAAAOAAAAZHJzL2Uyb0RvYy54bWysVNtu2zAMfR+wfxD0vthJkywx4hRdugwD&#10;ugvQ7gNkWbaFSaImKbG7rx8lp2l2wR6G+UEgReqQPCS9uR60IkfhvART0ukkp0QYDrU0bUm/POxf&#10;rSjxgZmaKTCipI/C0+vtyxeb3hZiBh2oWjiCIMYXvS1pF4ItsszzTmjmJ2CFQWMDTrOAqmuz2rEe&#10;0bXKZnm+zHpwtXXAhfd4ezsa6TbhN43g4VPTeBGIKinmFtLp0lnFM9tuWNE6ZjvJT2mwf8hCM2kw&#10;6BnqlgVGDk7+BqUld+ChCRMOOoOmkVykGrCaaf5LNfcdsyLVguR4e6bJ/z9Y/vH42RFZl3RJiWEa&#10;W/QghkDewEDWkZ3e+gKd7i26hQGvscupUm/vgH/1xMCuY6YVN85B3wlWY3bT+DK7eDri+AhS9R+g&#10;xjDsECABDY3TkTokgyA6dunx3JmYCo8hr6ar2RJNHG2LfL6aLVIIVjy9ts6HdwI0iUJJHXY+obPj&#10;nQ8xG1Y8ucRgHpSs91KppLi22ilHjgynZJ++E/pPbsqQvqTrBcb+O0Sevj9BaBlw3JXUJV2dnVgR&#10;aXtr6jSMgUk1ypiyMiceI3UjiWGohtSwqxggclxB/YjEOhinG7cRhQ7cd0p6nOyS+m8H5gQl6r3B&#10;5qyn83lchaTMF69nqLhLS3VpYYYjVEkDJaO4C+P6HKyTbYeRxnEwcIMNbWTi+jmrU/o4vakFp02L&#10;63GpJ6/n/8H2BwAAAP//AwBQSwMEFAAGAAgAAAAhAL/SsdrdAAAABwEAAA8AAABkcnMvZG93bnJl&#10;di54bWxMj8FOwzAMhu9IvENkJC6IpVvHWEvTCSGB4AYDwTVrvLYicUqSdeXtMSc4Wdb/6/PnajM5&#10;K0YMsfekYD7LQCA13vTUKnh7vb9cg4hJk9HWEyr4xgib+vSk0qXxR3rBcZtawRCKpVbQpTSUUsam&#10;Q6fjzA9InO19cDrxGlppgj4y3Fm5yLKVdLonvtDpAe86bD63B6dgvXwcP+JT/vzerPa2SBfX48NX&#10;UOr8bLq9AZFwSn9l+NVndajZaecPZKKwCoqrJTcVLHhwnGc5v7Zj9rwAWVfyv3/9AwAA//8DAFBL&#10;AQItABQABgAIAAAAIQC2gziS/gAAAOEBAAATAAAAAAAAAAAAAAAAAAAAAABbQ29udGVudF9UeXBl&#10;c10ueG1sUEsBAi0AFAAGAAgAAAAhADj9If/WAAAAlAEAAAsAAAAAAAAAAAAAAAAALwEAAF9yZWxz&#10;Ly5yZWxzUEsBAi0AFAAGAAgAAAAhAGMo5PArAgAAVwQAAA4AAAAAAAAAAAAAAAAALgIAAGRycy9l&#10;Mm9Eb2MueG1sUEsBAi0AFAAGAAgAAAAhAL/SsdrdAAAABwEAAA8AAAAAAAAAAAAAAAAAhQQAAGRy&#10;cy9kb3ducmV2LnhtbFBLBQYAAAAABAAEAPMAAACPBQAAAAA=&#10;">
                <v:textbox>
                  <w:txbxContent>
                    <w:p w14:paraId="07729256" w14:textId="77777777" w:rsidR="00F10B26" w:rsidRDefault="00F10B26">
                      <w:r>
                        <w:t>As single and continuous red line</w:t>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4864AE16" wp14:editId="6F91D82E">
                <wp:simplePos x="0" y="0"/>
                <wp:positionH relativeFrom="column">
                  <wp:posOffset>3240405</wp:posOffset>
                </wp:positionH>
                <wp:positionV relativeFrom="paragraph">
                  <wp:posOffset>97155</wp:posOffset>
                </wp:positionV>
                <wp:extent cx="1051560" cy="620395"/>
                <wp:effectExtent l="13335" t="7620" r="11430" b="1016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620395"/>
                        </a:xfrm>
                        <a:prstGeom prst="rect">
                          <a:avLst/>
                        </a:prstGeom>
                        <a:solidFill>
                          <a:srgbClr val="FFFFFF"/>
                        </a:solidFill>
                        <a:ln w="9525">
                          <a:solidFill>
                            <a:srgbClr val="000000"/>
                          </a:solidFill>
                          <a:miter lim="800000"/>
                          <a:headEnd/>
                          <a:tailEnd/>
                        </a:ln>
                      </wps:spPr>
                      <wps:txbx>
                        <w:txbxContent>
                          <w:p w14:paraId="1B2073E8" w14:textId="77777777" w:rsidR="00F10B26" w:rsidRDefault="00F10B26" w:rsidP="00F10B26">
                            <w:r>
                              <w:t>No cross hatching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64AE16" id="Text Box 10" o:spid="_x0000_s1030" type="#_x0000_t202" style="position:absolute;left:0;text-align:left;margin-left:255.15pt;margin-top:7.65pt;width:82.8pt;height:48.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aLAIAAFgEAAAOAAAAZHJzL2Uyb0RvYy54bWysVNtu2zAMfR+wfxD0vtjO4qwx4hRdugwD&#10;ugvQ7gNkWbaFyaImKbG7ry8lJ2l2exnmB0E06UPyHNLr67FX5CCsk6BLms1SSoTmUEvdlvTrw+7V&#10;FSXOM10zBVqU9FE4er15+WI9mELMoQNVC0sQRLtiMCXtvDdFkjjeiZ65GRih0dmA7ZlH07ZJbdmA&#10;6L1K5mm6TAawtbHAhXP49nZy0k3EbxrB/eemccITVVKszcfTxrMKZ7JZs6K1zHSSH8tg/1BFz6TG&#10;pGeoW+YZ2Vv5G1QvuQUHjZ9x6BNoGslF7AG7ydJfurnvmBGxFyTHmTNN7v/B8k+HL5bIuqQ5JZr1&#10;KNGDGD15CyPJIj2DcQVG3RuM8yO+R5ljq87cAf/miIZtx3QrbqyFoROsxvKyQGxy8WkQxBUugFTD&#10;R6gxD9t7iEBjY/vAHbJBEB1lejxLE2rhIWWaZ/kSXRx9y3n6epXHFKw4fW2s8+8F9CRcSmpR+ojO&#10;DnfOh2pYcQoJyRwoWe+kUtGwbbVVlhwYjskuPkf0n8KUJkNJV/k8nwj4K0Qanz9B9NLjvCvZl/Tq&#10;HMSKQNs7Xcdp9Eyq6Y4lK33kMVA3kejHaoyKLUKCQGsF9SMSa2Eab1xHvHRgf1Ay4GiX1H3fMyso&#10;UR80irPKFouwC9FY5G/maNhLT3XpYZojVEk9JdN166f92Rsr2w4zncbhBgXdycj1c1XH8nF8owTH&#10;VQv7cWnHqOcfwuYJAAD//wMAUEsDBBQABgAIAAAAIQB/7A+J3gAAAAoBAAAPAAAAZHJzL2Rvd25y&#10;ZXYueG1sTI/BTsMwEETvSPyDtUhcqtYOkUMJcSqo1BOnhnJ3Y5NExOtgu2369ywnOK12ZzT7ptrM&#10;bmRnG+LgUUG2EsAstt4M2Ck4vO+Wa2AxaTR69GgVXG2ETX17U+nS+Avu7blJHaMQjKVW0Kc0lZzH&#10;trdOx5WfLJL26YPTidbQcRP0hcLdyB+EKLjTA9KHXk9229v2qzk5BcV3ky/ePswC99fda2idNNuD&#10;VOr+bn55BpbsnP7M8ItP6FAT09Gf0EQ2KpCZyMlKgqRJhuJRPgE70iHLBfC64v8r1D8AAAD//wMA&#10;UEsBAi0AFAAGAAgAAAAhALaDOJL+AAAA4QEAABMAAAAAAAAAAAAAAAAAAAAAAFtDb250ZW50X1R5&#10;cGVzXS54bWxQSwECLQAUAAYACAAAACEAOP0h/9YAAACUAQAACwAAAAAAAAAAAAAAAAAvAQAAX3Jl&#10;bHMvLnJlbHNQSwECLQAUAAYACAAAACEAC/4B2iwCAABYBAAADgAAAAAAAAAAAAAAAAAuAgAAZHJz&#10;L2Uyb0RvYy54bWxQSwECLQAUAAYACAAAACEAf+wPid4AAAAKAQAADwAAAAAAAAAAAAAAAACGBAAA&#10;ZHJzL2Rvd25yZXYueG1sUEsFBgAAAAAEAAQA8wAAAJEFAAAAAA==&#10;">
                <v:textbox style="mso-fit-shape-to-text:t">
                  <w:txbxContent>
                    <w:p w14:paraId="1B2073E8" w14:textId="77777777" w:rsidR="00F10B26" w:rsidRDefault="00F10B26" w:rsidP="00F10B26">
                      <w:r>
                        <w:t>No cross hatching</w:t>
                      </w:r>
                    </w:p>
                  </w:txbxContent>
                </v:textbox>
              </v:shape>
            </w:pict>
          </mc:Fallback>
        </mc:AlternateContent>
      </w:r>
      <w:r w:rsidR="00F10B26" w:rsidRPr="00F10B26">
        <w:rPr>
          <w:rFonts w:ascii="Arial" w:hAnsi="Arial" w:cs="Arial"/>
          <w:noProof/>
          <w:sz w:val="22"/>
          <w:szCs w:val="22"/>
          <w:lang w:eastAsia="en-GB"/>
        </w:rPr>
        <w:drawing>
          <wp:inline distT="0" distB="0" distL="0" distR="0" wp14:anchorId="5977626C" wp14:editId="5407C0AB">
            <wp:extent cx="1046550" cy="1714500"/>
            <wp:effectExtent l="19050" t="0" r="12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046550" cy="1714500"/>
                    </a:xfrm>
                    <a:prstGeom prst="rect">
                      <a:avLst/>
                    </a:prstGeom>
                    <a:noFill/>
                    <a:ln w="9525">
                      <a:noFill/>
                      <a:miter lim="800000"/>
                      <a:headEnd/>
                      <a:tailEnd/>
                    </a:ln>
                  </pic:spPr>
                </pic:pic>
              </a:graphicData>
            </a:graphic>
          </wp:inline>
        </w:drawing>
      </w:r>
      <w:r w:rsidR="00F10B26">
        <w:rPr>
          <w:rFonts w:ascii="Arial" w:hAnsi="Arial" w:cs="Arial"/>
          <w:sz w:val="22"/>
          <w:szCs w:val="22"/>
        </w:rPr>
        <w:t xml:space="preserve"> </w:t>
      </w:r>
      <w:r w:rsidR="00F10B26" w:rsidRPr="00F10B26">
        <w:rPr>
          <w:rFonts w:ascii="Arial" w:hAnsi="Arial" w:cs="Arial"/>
          <w:noProof/>
          <w:sz w:val="22"/>
          <w:szCs w:val="22"/>
          <w:lang w:eastAsia="en-GB"/>
        </w:rPr>
        <w:drawing>
          <wp:inline distT="0" distB="0" distL="0" distR="0" wp14:anchorId="48774E7E" wp14:editId="240B009B">
            <wp:extent cx="1175110" cy="1026607"/>
            <wp:effectExtent l="0" t="0" r="0" b="0"/>
            <wp:docPr id="12" name="Picture 2" descr="C:\Users\endc071\AppData\Local\Microsoft\Windows\Temporary Internet Files\Content.IE5\H0JJ748U\Green 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c071\AppData\Local\Microsoft\Windows\Temporary Internet Files\Content.IE5\H0JJ748U\Green Tick[1].png"/>
                    <pic:cNvPicPr>
                      <a:picLocks noChangeAspect="1" noChangeArrowheads="1"/>
                    </pic:cNvPicPr>
                  </pic:nvPicPr>
                  <pic:blipFill>
                    <a:blip r:embed="rId9" cstate="print"/>
                    <a:srcRect/>
                    <a:stretch>
                      <a:fillRect/>
                    </a:stretch>
                  </pic:blipFill>
                  <pic:spPr bwMode="auto">
                    <a:xfrm>
                      <a:off x="0" y="0"/>
                      <a:ext cx="1176957" cy="1028221"/>
                    </a:xfrm>
                    <a:prstGeom prst="rect">
                      <a:avLst/>
                    </a:prstGeom>
                    <a:noFill/>
                    <a:ln w="9525">
                      <a:noFill/>
                      <a:miter lim="800000"/>
                      <a:headEnd/>
                      <a:tailEnd/>
                    </a:ln>
                  </pic:spPr>
                </pic:pic>
              </a:graphicData>
            </a:graphic>
          </wp:inline>
        </w:drawing>
      </w:r>
      <w:r w:rsidR="00F10B26">
        <w:rPr>
          <w:rFonts w:ascii="Arial" w:hAnsi="Arial" w:cs="Arial"/>
          <w:sz w:val="22"/>
          <w:szCs w:val="22"/>
        </w:rPr>
        <w:t xml:space="preserve">              </w:t>
      </w:r>
      <w:r w:rsidR="00F10B26" w:rsidRPr="00F10B26">
        <w:rPr>
          <w:rFonts w:ascii="Arial" w:hAnsi="Arial" w:cs="Arial"/>
          <w:noProof/>
          <w:sz w:val="22"/>
          <w:szCs w:val="22"/>
          <w:lang w:eastAsia="en-GB"/>
        </w:rPr>
        <w:drawing>
          <wp:inline distT="0" distB="0" distL="0" distR="0" wp14:anchorId="55230310" wp14:editId="3B3964F7">
            <wp:extent cx="857903" cy="165417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59756" cy="1657747"/>
                    </a:xfrm>
                    <a:prstGeom prst="rect">
                      <a:avLst/>
                    </a:prstGeom>
                    <a:noFill/>
                    <a:ln w="9525">
                      <a:noFill/>
                      <a:miter lim="800000"/>
                      <a:headEnd/>
                      <a:tailEnd/>
                    </a:ln>
                  </pic:spPr>
                </pic:pic>
              </a:graphicData>
            </a:graphic>
          </wp:inline>
        </w:drawing>
      </w:r>
      <w:r w:rsidR="00F10B26" w:rsidRPr="00F10B26">
        <w:rPr>
          <w:rFonts w:ascii="Arial" w:hAnsi="Arial" w:cs="Arial"/>
          <w:noProof/>
          <w:sz w:val="22"/>
          <w:szCs w:val="22"/>
          <w:lang w:eastAsia="en-GB"/>
        </w:rPr>
        <w:drawing>
          <wp:inline distT="0" distB="0" distL="0" distR="0" wp14:anchorId="23E31DA4" wp14:editId="5AF4E21C">
            <wp:extent cx="825818" cy="914400"/>
            <wp:effectExtent l="0" t="0" r="0" b="0"/>
            <wp:docPr id="10" name="Picture 1" descr="C:\Users\endc071\AppData\Local\Microsoft\Windows\Temporary Internet Files\Content.IE5\7YVM2P3R\red-cro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c071\AppData\Local\Microsoft\Windows\Temporary Internet Files\Content.IE5\7YVM2P3R\red-cross[2].png"/>
                    <pic:cNvPicPr>
                      <a:picLocks noChangeAspect="1" noChangeArrowheads="1"/>
                    </pic:cNvPicPr>
                  </pic:nvPicPr>
                  <pic:blipFill>
                    <a:blip r:embed="rId11" cstate="print"/>
                    <a:srcRect/>
                    <a:stretch>
                      <a:fillRect/>
                    </a:stretch>
                  </pic:blipFill>
                  <pic:spPr bwMode="auto">
                    <a:xfrm>
                      <a:off x="0" y="0"/>
                      <a:ext cx="825910" cy="914502"/>
                    </a:xfrm>
                    <a:prstGeom prst="rect">
                      <a:avLst/>
                    </a:prstGeom>
                    <a:noFill/>
                    <a:ln w="9525">
                      <a:noFill/>
                      <a:miter lim="800000"/>
                      <a:headEnd/>
                      <a:tailEnd/>
                    </a:ln>
                  </pic:spPr>
                </pic:pic>
              </a:graphicData>
            </a:graphic>
          </wp:inline>
        </w:drawing>
      </w:r>
    </w:p>
    <w:p w14:paraId="71CA1F51" w14:textId="77777777" w:rsidR="00F10B26" w:rsidRDefault="00F10B26" w:rsidP="00203615">
      <w:pPr>
        <w:pStyle w:val="Default"/>
        <w:ind w:left="-840" w:right="320"/>
        <w:jc w:val="both"/>
        <w:rPr>
          <w:rFonts w:ascii="Arial" w:hAnsi="Arial" w:cs="Arial"/>
          <w:sz w:val="22"/>
          <w:szCs w:val="22"/>
        </w:rPr>
      </w:pPr>
    </w:p>
    <w:p w14:paraId="72204F2C" w14:textId="236268D3" w:rsidR="00F10B26" w:rsidRDefault="00FD04B8" w:rsidP="00203615">
      <w:pPr>
        <w:pStyle w:val="Default"/>
        <w:ind w:left="-840" w:right="320"/>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6432" behindDoc="0" locked="0" layoutInCell="1" allowOverlap="1" wp14:anchorId="7F933B96" wp14:editId="32E8ADDB">
                <wp:simplePos x="0" y="0"/>
                <wp:positionH relativeFrom="column">
                  <wp:posOffset>653415</wp:posOffset>
                </wp:positionH>
                <wp:positionV relativeFrom="paragraph">
                  <wp:posOffset>154940</wp:posOffset>
                </wp:positionV>
                <wp:extent cx="1051560" cy="620395"/>
                <wp:effectExtent l="11430" t="7620" r="13335" b="1016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620395"/>
                        </a:xfrm>
                        <a:prstGeom prst="rect">
                          <a:avLst/>
                        </a:prstGeom>
                        <a:solidFill>
                          <a:srgbClr val="FFFFFF"/>
                        </a:solidFill>
                        <a:ln w="9525">
                          <a:solidFill>
                            <a:srgbClr val="000000"/>
                          </a:solidFill>
                          <a:miter lim="800000"/>
                          <a:headEnd/>
                          <a:tailEnd/>
                        </a:ln>
                      </wps:spPr>
                      <wps:txbx>
                        <w:txbxContent>
                          <w:p w14:paraId="19E2D711" w14:textId="77777777" w:rsidR="00F10B26" w:rsidRDefault="00F10B26" w:rsidP="00F10B26">
                            <w:r>
                              <w:t>The colour must be 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933B96" id="Text Box 11" o:spid="_x0000_s1031" type="#_x0000_t202" style="position:absolute;left:0;text-align:left;margin-left:51.45pt;margin-top:12.2pt;width:82.8pt;height:48.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bXKwIAAFgEAAAOAAAAZHJzL2Uyb0RvYy54bWysVNtu2zAMfR+wfxD0vtjO4qwx4hRdugwD&#10;ugvQ7gNkWbaFyaImKbG7ry8lJ2l2exnmB4EUqUPykPT6euwVOQjrJOiSZrOUEqE51FK3Jf36sHt1&#10;RYnzTNdMgRYlfRSOXm9evlgPphBz6EDVwhIE0a4YTEk7702RJI53omduBkZoNDZge+ZRtW1SWzYg&#10;eq+SeZoukwFsbSxw4Rze3k5Guon4TSO4/9w0TniiSoq5+XjaeFbhTDZrVrSWmU7yYxrsH7LomdQY&#10;9Ax1yzwjeyt/g+olt+Cg8TMOfQJNI7mINWA1WfpLNfcdMyLWguQ4c6bJ/T9Y/unwxRJZl3RBiWY9&#10;tuhBjJ68hZFkWaBnMK5Ar3uDfn7Ee2xzLNWZO+DfHNGw7ZhuxY21MHSC1ZhefJlcPJ1wXACpho9Q&#10;Yxy29xCBxsb2gTtkgyA6tunx3JqQCw8h0zzLl2jiaFvO09erPCSXsOL02ljn3wvoSRBKarH1EZ0d&#10;7pyfXE8uIZgDJeudVCoqtq22ypIDwzHZxe+I/pOb0mQo6Sqf5xMBf4VI4/cniF56nHcl+5JenZ1Y&#10;EWh7p+s4jZ5JNclYndJYZOAxUDeR6MdqjB2LDARbBfUjEmthGm9cRxQ6sD8oGXC0S+q+75kVlKgP&#10;GpuzyhaLsAtRWeRv5qjYS0t1aWGaI1RJPSWTuPXT/uyNlW2HkU7jcIMN3cnI9XNWx/RxfGO3jqsW&#10;9uNSj17PP4TNEwAAAP//AwBQSwMEFAAGAAgAAAAhAI73EVzeAAAACgEAAA8AAABkcnMvZG93bnJl&#10;di54bWxMj8FOwzAQRO9I/IO1SFwq6tQ0URviVFCpJ04N5e7G2yQiXofYbdO/ZznBcTRPs2+LzeR6&#10;ccExdJ40LOYJCKTa244aDYeP3dMKRIiGrOk9oYYbBtiU93eFya2/0h4vVWwEj1DIjYY2xiGXMtQt&#10;OhPmfkDi7uRHZyLHsZF2NFced71USZJJZzriC60ZcNti/VWdnYbsu3qevX/aGe1vu7exdqndHlKt&#10;Hx+m1xcQEaf4B8OvPqtDyU5HfyYbRM85UWtGNajlEgQDKlulII7cKLUAWRby/wvlDwAAAP//AwBQ&#10;SwECLQAUAAYACAAAACEAtoM4kv4AAADhAQAAEwAAAAAAAAAAAAAAAAAAAAAAW0NvbnRlbnRfVHlw&#10;ZXNdLnhtbFBLAQItABQABgAIAAAAIQA4/SH/1gAAAJQBAAALAAAAAAAAAAAAAAAAAC8BAABfcmVs&#10;cy8ucmVsc1BLAQItABQABgAIAAAAIQDeHmbXKwIAAFgEAAAOAAAAAAAAAAAAAAAAAC4CAABkcnMv&#10;ZTJvRG9jLnhtbFBLAQItABQABgAIAAAAIQCO9xFc3gAAAAoBAAAPAAAAAAAAAAAAAAAAAIUEAABk&#10;cnMvZG93bnJldi54bWxQSwUGAAAAAAQABADzAAAAkAUAAAAA&#10;">
                <v:textbox style="mso-fit-shape-to-text:t">
                  <w:txbxContent>
                    <w:p w14:paraId="19E2D711" w14:textId="77777777" w:rsidR="00F10B26" w:rsidRDefault="00F10B26" w:rsidP="00F10B26">
                      <w:r>
                        <w:t>The colour must be red</w:t>
                      </w:r>
                    </w:p>
                  </w:txbxContent>
                </v:textbox>
              </v:shape>
            </w:pict>
          </mc:Fallback>
        </mc:AlternateContent>
      </w:r>
    </w:p>
    <w:p w14:paraId="5C8A48CA" w14:textId="3EE302AE" w:rsidR="00F10B26" w:rsidRDefault="00FD04B8" w:rsidP="00203615">
      <w:pPr>
        <w:pStyle w:val="Default"/>
        <w:ind w:left="-840" w:right="320"/>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4E61ED84" wp14:editId="065D2863">
                <wp:simplePos x="0" y="0"/>
                <wp:positionH relativeFrom="column">
                  <wp:posOffset>3465195</wp:posOffset>
                </wp:positionH>
                <wp:positionV relativeFrom="paragraph">
                  <wp:posOffset>99060</wp:posOffset>
                </wp:positionV>
                <wp:extent cx="1051560" cy="424180"/>
                <wp:effectExtent l="5715" t="8890" r="9525" b="508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24180"/>
                        </a:xfrm>
                        <a:prstGeom prst="rect">
                          <a:avLst/>
                        </a:prstGeom>
                        <a:solidFill>
                          <a:srgbClr val="FFFFFF"/>
                        </a:solidFill>
                        <a:ln w="9525">
                          <a:solidFill>
                            <a:srgbClr val="000000"/>
                          </a:solidFill>
                          <a:miter lim="800000"/>
                          <a:headEnd/>
                          <a:tailEnd/>
                        </a:ln>
                      </wps:spPr>
                      <wps:txbx>
                        <w:txbxContent>
                          <w:p w14:paraId="6B12C57B" w14:textId="77777777" w:rsidR="00F10B26" w:rsidRDefault="00F10B26" w:rsidP="00F10B26">
                            <w:r>
                              <w:t>No block filling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61ED84" id="Text Box 12" o:spid="_x0000_s1032" type="#_x0000_t202" style="position:absolute;left:0;text-align:left;margin-left:272.85pt;margin-top:7.8pt;width:82.8pt;height:33.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IEKwIAAFgEAAAOAAAAZHJzL2Uyb0RvYy54bWysVNuO0zAQfUfiHyy/01zUlm7UdLV0KUJa&#10;FqRdPsBxnMTC8RjbbVK+nrHTlmqBF0QeLNszPjNzzkzWt2OvyEFYJ0GXNJullAjNoZa6LenX592b&#10;FSXOM10zBVqU9Cgcvd28frUeTCFy6EDVwhIE0a4YTEk7702RJI53omduBkZoNDZge+bxaNuktmxA&#10;9F4leZoukwFsbSxw4Rze3k9Guon4TSO4/9w0TniiSoq5+bjauFZhTTZrVrSWmU7yUxrsH7LomdQY&#10;9AJ1zzwjeyt/g+olt+Cg8TMOfQJNI7mINWA1WfqimqeOGRFrQXKcudDk/h8sfzx8sUTWJc0p0axH&#10;iZ7F6Mk7GEmWB3oG4wr0ejLo50e8R5ljqc48AP/miIZtx3Qr7qyFoROsxvSy8DK5ejrhuABSDZ+g&#10;xjhs7yECjY3tA3fIBkF0lOl4kSbkwkPIdJEtlmjiaJvn82wVtUtYcX5trPMfBPQkbEpqUfqIzg4P&#10;zodsWHF2CcEcKFnvpFLxYNtqqyw5MGyTXfxiAS/clCZDSW8W+WIi4K8Qafz+BNFLj/2uZF/S1cWJ&#10;FYG297qO3eiZVNMeU1b6xGOgbiLRj9UYFVue5amgPiKxFqb2xnHETQf2ByUDtnZJ3fc9s4IS9VGj&#10;ODfZfB5mIR7mi7c5Huy1pbq2MM0RqqSekmm79dP87I2VbYeRzu1wh4LuZOQ6KD9ldUof2zdKcBq1&#10;MB/X5+j164ew+QkAAP//AwBQSwMEFAAGAAgAAAAhAGEcwsHeAAAACQEAAA8AAABkcnMvZG93bnJl&#10;di54bWxMj8FOwzAQRO9I/IO1SFwq6qSt0yrEqaBST5wayt2NlyQiXofYbdO/ZznBcTVPM2+L7eR6&#10;ccExdJ40pPMEBFLtbUeNhuP7/mkDIkRD1vSeUMMNA2zL+7vC5NZf6YCXKjaCSyjkRkMb45BLGeoW&#10;nQlzPyBx9ulHZyKfYyPtaK5c7nq5SJJMOtMRL7RmwF2L9Vd1dhqy72o5e/uwMzrc9q9j7ZTdHZXW&#10;jw/TyzOIiFP8g+FXn9WhZKeTP5MNotegVmrNKAcqA8HAOk2XIE4aNosVyLKQ/z8ofwAAAP//AwBQ&#10;SwECLQAUAAYACAAAACEAtoM4kv4AAADhAQAAEwAAAAAAAAAAAAAAAAAAAAAAW0NvbnRlbnRfVHlw&#10;ZXNdLnhtbFBLAQItABQABgAIAAAAIQA4/SH/1gAAAJQBAAALAAAAAAAAAAAAAAAAAC8BAABfcmVs&#10;cy8ucmVsc1BLAQItABQABgAIAAAAIQDjQdIEKwIAAFgEAAAOAAAAAAAAAAAAAAAAAC4CAABkcnMv&#10;ZTJvRG9jLnhtbFBLAQItABQABgAIAAAAIQBhHMLB3gAAAAkBAAAPAAAAAAAAAAAAAAAAAIUEAABk&#10;cnMvZG93bnJldi54bWxQSwUGAAAAAAQABADzAAAAkAUAAAAA&#10;">
                <v:textbox style="mso-fit-shape-to-text:t">
                  <w:txbxContent>
                    <w:p w14:paraId="6B12C57B" w14:textId="77777777" w:rsidR="00F10B26" w:rsidRDefault="00F10B26" w:rsidP="00F10B26">
                      <w:r>
                        <w:t>No block filling</w:t>
                      </w:r>
                    </w:p>
                  </w:txbxContent>
                </v:textbox>
              </v:shape>
            </w:pict>
          </mc:Fallback>
        </mc:AlternateContent>
      </w:r>
      <w:r w:rsidR="00F10B26" w:rsidRPr="00F10B26">
        <w:rPr>
          <w:rFonts w:ascii="Arial" w:hAnsi="Arial" w:cs="Arial"/>
          <w:noProof/>
          <w:sz w:val="22"/>
          <w:szCs w:val="22"/>
          <w:lang w:eastAsia="en-GB"/>
        </w:rPr>
        <w:drawing>
          <wp:inline distT="0" distB="0" distL="0" distR="0" wp14:anchorId="1DE1BCE4" wp14:editId="78184BCB">
            <wp:extent cx="1042086" cy="1724025"/>
            <wp:effectExtent l="19050" t="0" r="5664"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41151" cy="1722479"/>
                    </a:xfrm>
                    <a:prstGeom prst="rect">
                      <a:avLst/>
                    </a:prstGeom>
                    <a:noFill/>
                    <a:ln w="9525">
                      <a:noFill/>
                      <a:miter lim="800000"/>
                      <a:headEnd/>
                      <a:tailEnd/>
                    </a:ln>
                  </pic:spPr>
                </pic:pic>
              </a:graphicData>
            </a:graphic>
          </wp:inline>
        </w:drawing>
      </w:r>
      <w:r w:rsidR="00F10B26">
        <w:rPr>
          <w:rFonts w:ascii="Arial" w:hAnsi="Arial" w:cs="Arial"/>
          <w:sz w:val="22"/>
          <w:szCs w:val="22"/>
        </w:rPr>
        <w:t xml:space="preserve">   </w:t>
      </w:r>
      <w:r w:rsidR="00F10B26" w:rsidRPr="00F10B26">
        <w:rPr>
          <w:rFonts w:ascii="Arial" w:hAnsi="Arial" w:cs="Arial"/>
          <w:noProof/>
          <w:sz w:val="22"/>
          <w:szCs w:val="22"/>
          <w:lang w:eastAsia="en-GB"/>
        </w:rPr>
        <w:drawing>
          <wp:inline distT="0" distB="0" distL="0" distR="0" wp14:anchorId="5720AA33" wp14:editId="1B2E3F52">
            <wp:extent cx="946249" cy="1047750"/>
            <wp:effectExtent l="0" t="0" r="6251" b="0"/>
            <wp:docPr id="18" name="Picture 1" descr="C:\Users\endc071\AppData\Local\Microsoft\Windows\Temporary Internet Files\Content.IE5\7YVM2P3R\red-cro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c071\AppData\Local\Microsoft\Windows\Temporary Internet Files\Content.IE5\7YVM2P3R\red-cross[2].png"/>
                    <pic:cNvPicPr>
                      <a:picLocks noChangeAspect="1" noChangeArrowheads="1"/>
                    </pic:cNvPicPr>
                  </pic:nvPicPr>
                  <pic:blipFill>
                    <a:blip r:embed="rId13" cstate="print"/>
                    <a:srcRect/>
                    <a:stretch>
                      <a:fillRect/>
                    </a:stretch>
                  </pic:blipFill>
                  <pic:spPr bwMode="auto">
                    <a:xfrm>
                      <a:off x="0" y="0"/>
                      <a:ext cx="946355" cy="1047867"/>
                    </a:xfrm>
                    <a:prstGeom prst="rect">
                      <a:avLst/>
                    </a:prstGeom>
                    <a:noFill/>
                    <a:ln w="9525">
                      <a:noFill/>
                      <a:miter lim="800000"/>
                      <a:headEnd/>
                      <a:tailEnd/>
                    </a:ln>
                  </pic:spPr>
                </pic:pic>
              </a:graphicData>
            </a:graphic>
          </wp:inline>
        </w:drawing>
      </w:r>
      <w:r w:rsidR="00F10B26">
        <w:rPr>
          <w:rFonts w:ascii="Arial" w:hAnsi="Arial" w:cs="Arial"/>
          <w:sz w:val="22"/>
          <w:szCs w:val="22"/>
        </w:rPr>
        <w:t xml:space="preserve">                  </w:t>
      </w:r>
      <w:r w:rsidR="00F10B26" w:rsidRPr="00F10B26">
        <w:rPr>
          <w:rFonts w:ascii="Arial" w:hAnsi="Arial" w:cs="Arial"/>
          <w:noProof/>
          <w:sz w:val="22"/>
          <w:szCs w:val="22"/>
          <w:lang w:eastAsia="en-GB"/>
        </w:rPr>
        <w:drawing>
          <wp:inline distT="0" distB="0" distL="0" distR="0" wp14:anchorId="583FE9A1" wp14:editId="26F2B236">
            <wp:extent cx="992100" cy="160020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996476" cy="1607258"/>
                    </a:xfrm>
                    <a:prstGeom prst="rect">
                      <a:avLst/>
                    </a:prstGeom>
                    <a:noFill/>
                    <a:ln w="9525">
                      <a:noFill/>
                      <a:miter lim="800000"/>
                      <a:headEnd/>
                      <a:tailEnd/>
                    </a:ln>
                  </pic:spPr>
                </pic:pic>
              </a:graphicData>
            </a:graphic>
          </wp:inline>
        </w:drawing>
      </w:r>
      <w:r w:rsidR="00F10B26" w:rsidRPr="00F10B26">
        <w:rPr>
          <w:rFonts w:ascii="Arial" w:hAnsi="Arial" w:cs="Arial"/>
          <w:noProof/>
          <w:sz w:val="22"/>
          <w:szCs w:val="22"/>
          <w:lang w:eastAsia="en-GB"/>
        </w:rPr>
        <w:drawing>
          <wp:inline distT="0" distB="0" distL="0" distR="0" wp14:anchorId="47AB8A99" wp14:editId="1AF0E647">
            <wp:extent cx="946249" cy="1047750"/>
            <wp:effectExtent l="0" t="0" r="6251" b="0"/>
            <wp:docPr id="19" name="Picture 1" descr="C:\Users\endc071\AppData\Local\Microsoft\Windows\Temporary Internet Files\Content.IE5\7YVM2P3R\red-cro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c071\AppData\Local\Microsoft\Windows\Temporary Internet Files\Content.IE5\7YVM2P3R\red-cross[2].png"/>
                    <pic:cNvPicPr>
                      <a:picLocks noChangeAspect="1" noChangeArrowheads="1"/>
                    </pic:cNvPicPr>
                  </pic:nvPicPr>
                  <pic:blipFill>
                    <a:blip r:embed="rId13" cstate="print"/>
                    <a:srcRect/>
                    <a:stretch>
                      <a:fillRect/>
                    </a:stretch>
                  </pic:blipFill>
                  <pic:spPr bwMode="auto">
                    <a:xfrm>
                      <a:off x="0" y="0"/>
                      <a:ext cx="946355" cy="1047867"/>
                    </a:xfrm>
                    <a:prstGeom prst="rect">
                      <a:avLst/>
                    </a:prstGeom>
                    <a:noFill/>
                    <a:ln w="9525">
                      <a:noFill/>
                      <a:miter lim="800000"/>
                      <a:headEnd/>
                      <a:tailEnd/>
                    </a:ln>
                  </pic:spPr>
                </pic:pic>
              </a:graphicData>
            </a:graphic>
          </wp:inline>
        </w:drawing>
      </w:r>
    </w:p>
    <w:p w14:paraId="40174653" w14:textId="77777777" w:rsidR="00F10B26" w:rsidRDefault="00F10B26" w:rsidP="00203615">
      <w:pPr>
        <w:pStyle w:val="Default"/>
        <w:ind w:left="-840" w:right="320"/>
        <w:jc w:val="both"/>
        <w:rPr>
          <w:rFonts w:ascii="Arial" w:hAnsi="Arial" w:cs="Arial"/>
          <w:sz w:val="22"/>
          <w:szCs w:val="22"/>
        </w:rPr>
      </w:pPr>
    </w:p>
    <w:p w14:paraId="57F1A8EE" w14:textId="77777777" w:rsidR="00F10B26" w:rsidRDefault="00F10B26" w:rsidP="00203615">
      <w:pPr>
        <w:pStyle w:val="Default"/>
        <w:ind w:left="-840" w:right="320"/>
        <w:jc w:val="both"/>
        <w:rPr>
          <w:rFonts w:ascii="Arial" w:hAnsi="Arial" w:cs="Arial"/>
          <w:sz w:val="22"/>
          <w:szCs w:val="22"/>
        </w:rPr>
      </w:pPr>
    </w:p>
    <w:p w14:paraId="6CEA96F0" w14:textId="77777777" w:rsidR="00203615" w:rsidRPr="004649CF" w:rsidRDefault="00203615" w:rsidP="00203615">
      <w:pPr>
        <w:pStyle w:val="Default"/>
        <w:ind w:left="-840" w:right="320"/>
        <w:jc w:val="both"/>
        <w:rPr>
          <w:rFonts w:ascii="Arial" w:hAnsi="Arial" w:cs="Arial"/>
          <w:sz w:val="22"/>
          <w:szCs w:val="22"/>
        </w:rPr>
      </w:pPr>
      <w:r w:rsidRPr="004649CF">
        <w:rPr>
          <w:rFonts w:ascii="Arial" w:hAnsi="Arial" w:cs="Arial"/>
          <w:sz w:val="22"/>
          <w:szCs w:val="22"/>
        </w:rPr>
        <w:t xml:space="preserve">Please note the images included are examples and are only images of the plan and don’t include the north arrow, licence number or copyright statement which will feature on the A4 plan. The site plan can also be displayed in colour. </w:t>
      </w:r>
    </w:p>
    <w:p w14:paraId="7EAD6547" w14:textId="63661DF2" w:rsidR="00203615" w:rsidRDefault="00203615" w:rsidP="00203615">
      <w:pPr>
        <w:pStyle w:val="Default"/>
        <w:ind w:left="-840" w:right="320"/>
        <w:jc w:val="both"/>
        <w:rPr>
          <w:rFonts w:ascii="Arial" w:hAnsi="Arial" w:cs="Arial"/>
          <w:sz w:val="22"/>
          <w:szCs w:val="22"/>
        </w:rPr>
      </w:pPr>
    </w:p>
    <w:p w14:paraId="5F97C566" w14:textId="4CB9205C" w:rsidR="00C60D25" w:rsidRPr="00C60D25" w:rsidRDefault="00C60D25" w:rsidP="00203615">
      <w:pPr>
        <w:pStyle w:val="Default"/>
        <w:ind w:left="-840" w:right="320"/>
        <w:jc w:val="both"/>
        <w:rPr>
          <w:rFonts w:ascii="Arial" w:hAnsi="Arial" w:cs="Arial"/>
          <w:b/>
          <w:bCs/>
          <w:sz w:val="22"/>
          <w:szCs w:val="22"/>
        </w:rPr>
      </w:pPr>
      <w:r w:rsidRPr="00C60D25">
        <w:rPr>
          <w:rFonts w:ascii="Arial" w:hAnsi="Arial" w:cs="Arial"/>
          <w:b/>
          <w:bCs/>
          <w:sz w:val="22"/>
          <w:szCs w:val="22"/>
        </w:rPr>
        <w:t>Older Land Registry plans</w:t>
      </w:r>
      <w:r>
        <w:rPr>
          <w:rFonts w:ascii="Arial" w:hAnsi="Arial" w:cs="Arial"/>
          <w:b/>
          <w:bCs/>
          <w:sz w:val="22"/>
          <w:szCs w:val="22"/>
        </w:rPr>
        <w:t xml:space="preserve"> - </w:t>
      </w:r>
      <w:r w:rsidRPr="00C60D25">
        <w:rPr>
          <w:rFonts w:ascii="Arial" w:hAnsi="Arial" w:cs="Arial"/>
          <w:sz w:val="22"/>
          <w:szCs w:val="22"/>
        </w:rPr>
        <w:t>Please note older Land Registry Plans were often produced at an imperial page size “foolscap”.  It is important that such plans are not reduced in size to A4.</w:t>
      </w:r>
      <w:r>
        <w:rPr>
          <w:rFonts w:ascii="Arial" w:hAnsi="Arial" w:cs="Arial"/>
          <w:sz w:val="22"/>
          <w:szCs w:val="22"/>
        </w:rPr>
        <w:t xml:space="preserve"> </w:t>
      </w:r>
      <w:r w:rsidRPr="00C60D25">
        <w:rPr>
          <w:rFonts w:ascii="Arial" w:hAnsi="Arial" w:cs="Arial"/>
          <w:sz w:val="22"/>
          <w:szCs w:val="22"/>
        </w:rPr>
        <w:t>Reducing the size of the page renders the scale inaccurate.  The plan will then be invalid.</w:t>
      </w:r>
      <w:r w:rsidRPr="00ED466E">
        <w:rPr>
          <w:rFonts w:ascii="Helvetica" w:eastAsia="Times New Roman" w:hAnsi="Helvetica" w:cs="Helvetica"/>
          <w:color w:val="FF0000"/>
          <w:lang w:eastAsia="en-GB"/>
        </w:rPr>
        <w:t xml:space="preserve">   </w:t>
      </w:r>
    </w:p>
    <w:p w14:paraId="1F4D12B9" w14:textId="77777777" w:rsidR="00C60D25" w:rsidRPr="004649CF" w:rsidRDefault="00C60D25" w:rsidP="00203615">
      <w:pPr>
        <w:pStyle w:val="Default"/>
        <w:ind w:left="-840" w:right="320"/>
        <w:jc w:val="both"/>
        <w:rPr>
          <w:rFonts w:ascii="Arial" w:hAnsi="Arial" w:cs="Arial"/>
          <w:sz w:val="22"/>
          <w:szCs w:val="22"/>
        </w:rPr>
      </w:pPr>
    </w:p>
    <w:p w14:paraId="5D134ACE" w14:textId="77777777" w:rsidR="00961175" w:rsidRPr="004649CF" w:rsidRDefault="00203615" w:rsidP="00961175">
      <w:pPr>
        <w:pStyle w:val="Default"/>
        <w:ind w:left="-840" w:right="320"/>
        <w:jc w:val="both"/>
        <w:rPr>
          <w:rFonts w:ascii="Arial" w:hAnsi="Arial" w:cs="Arial"/>
          <w:sz w:val="22"/>
          <w:szCs w:val="22"/>
        </w:rPr>
      </w:pPr>
      <w:r w:rsidRPr="004649CF">
        <w:rPr>
          <w:rFonts w:ascii="Arial" w:hAnsi="Arial" w:cs="Arial"/>
          <w:sz w:val="22"/>
          <w:szCs w:val="22"/>
        </w:rPr>
        <w:t xml:space="preserve">When using </w:t>
      </w:r>
      <w:r w:rsidRPr="00C60D25">
        <w:rPr>
          <w:rFonts w:ascii="Arial" w:hAnsi="Arial" w:cs="Arial"/>
          <w:b/>
          <w:bCs/>
          <w:sz w:val="22"/>
          <w:szCs w:val="22"/>
        </w:rPr>
        <w:t>Ordnance Survey</w:t>
      </w:r>
      <w:r w:rsidRPr="004649CF">
        <w:rPr>
          <w:rFonts w:ascii="Arial" w:hAnsi="Arial" w:cs="Arial"/>
          <w:sz w:val="22"/>
          <w:szCs w:val="22"/>
        </w:rPr>
        <w:t xml:space="preserve"> mapping for planning applications, the map should: </w:t>
      </w:r>
    </w:p>
    <w:p w14:paraId="48299DF9" w14:textId="77777777" w:rsidR="00961175" w:rsidRPr="004649CF" w:rsidRDefault="00961175" w:rsidP="00961175">
      <w:pPr>
        <w:pStyle w:val="Default"/>
        <w:ind w:left="-840" w:right="320"/>
        <w:jc w:val="both"/>
        <w:rPr>
          <w:rFonts w:ascii="Arial" w:hAnsi="Arial" w:cs="Arial"/>
          <w:sz w:val="22"/>
          <w:szCs w:val="22"/>
        </w:rPr>
      </w:pPr>
      <w:r w:rsidRPr="004649CF">
        <w:rPr>
          <w:rFonts w:ascii="Arial" w:hAnsi="Arial" w:cs="Arial"/>
          <w:sz w:val="22"/>
          <w:szCs w:val="22"/>
        </w:rPr>
        <w:t>-</w:t>
      </w:r>
      <w:r w:rsidR="00203615" w:rsidRPr="004649CF">
        <w:rPr>
          <w:rFonts w:ascii="Arial" w:hAnsi="Arial" w:cs="Arial"/>
          <w:sz w:val="22"/>
          <w:szCs w:val="22"/>
        </w:rPr>
        <w:t xml:space="preserve">Not be used for multiple applications. </w:t>
      </w:r>
    </w:p>
    <w:p w14:paraId="7F9E2AD3" w14:textId="77777777" w:rsidR="00961175" w:rsidRPr="004649CF" w:rsidRDefault="00961175" w:rsidP="00961175">
      <w:pPr>
        <w:pStyle w:val="Default"/>
        <w:ind w:left="-840" w:right="320"/>
        <w:jc w:val="both"/>
        <w:rPr>
          <w:rFonts w:ascii="Arial" w:hAnsi="Arial" w:cs="Arial"/>
          <w:sz w:val="22"/>
          <w:szCs w:val="22"/>
        </w:rPr>
      </w:pPr>
      <w:r w:rsidRPr="004649CF">
        <w:rPr>
          <w:rFonts w:ascii="Arial" w:hAnsi="Arial" w:cs="Arial"/>
          <w:sz w:val="22"/>
          <w:szCs w:val="22"/>
        </w:rPr>
        <w:t>-</w:t>
      </w:r>
      <w:r w:rsidR="00203615" w:rsidRPr="004649CF">
        <w:rPr>
          <w:rFonts w:ascii="Arial" w:hAnsi="Arial" w:cs="Arial"/>
          <w:sz w:val="22"/>
          <w:szCs w:val="22"/>
        </w:rPr>
        <w:t xml:space="preserve">Show OS Crown copyright as an acknowledgment. </w:t>
      </w:r>
    </w:p>
    <w:p w14:paraId="71DDEAE4" w14:textId="77777777" w:rsidR="00961175" w:rsidRPr="004649CF" w:rsidRDefault="00961175" w:rsidP="00961175">
      <w:pPr>
        <w:pStyle w:val="Default"/>
        <w:ind w:left="-840" w:right="320"/>
        <w:jc w:val="both"/>
        <w:rPr>
          <w:rFonts w:ascii="Arial" w:hAnsi="Arial" w:cs="Arial"/>
          <w:sz w:val="22"/>
          <w:szCs w:val="22"/>
        </w:rPr>
      </w:pPr>
      <w:r w:rsidRPr="004649CF">
        <w:rPr>
          <w:rFonts w:ascii="Arial" w:hAnsi="Arial" w:cs="Arial"/>
          <w:sz w:val="22"/>
          <w:szCs w:val="22"/>
        </w:rPr>
        <w:t>-</w:t>
      </w:r>
      <w:r w:rsidR="00203615" w:rsidRPr="004649CF">
        <w:rPr>
          <w:rFonts w:ascii="Arial" w:hAnsi="Arial" w:cs="Arial"/>
          <w:sz w:val="22"/>
          <w:szCs w:val="22"/>
        </w:rPr>
        <w:t xml:space="preserve">Not be a photocopy or screen grab image. </w:t>
      </w:r>
    </w:p>
    <w:p w14:paraId="698931F9" w14:textId="77777777" w:rsidR="00961175" w:rsidRPr="004649CF" w:rsidRDefault="00961175" w:rsidP="00961175">
      <w:pPr>
        <w:pStyle w:val="Default"/>
        <w:ind w:left="-840" w:right="320"/>
        <w:jc w:val="both"/>
        <w:rPr>
          <w:rFonts w:ascii="Arial" w:hAnsi="Arial" w:cs="Arial"/>
          <w:sz w:val="22"/>
          <w:szCs w:val="22"/>
        </w:rPr>
      </w:pPr>
      <w:r w:rsidRPr="004649CF">
        <w:rPr>
          <w:rFonts w:ascii="Arial" w:hAnsi="Arial" w:cs="Arial"/>
          <w:sz w:val="22"/>
          <w:szCs w:val="22"/>
        </w:rPr>
        <w:t>-</w:t>
      </w:r>
      <w:r w:rsidR="00203615" w:rsidRPr="004649CF">
        <w:rPr>
          <w:rFonts w:ascii="Arial" w:hAnsi="Arial" w:cs="Arial"/>
          <w:sz w:val="22"/>
          <w:szCs w:val="22"/>
        </w:rPr>
        <w:t xml:space="preserve">Not to be copied from existing OS mapping if using hand drawn maps – such as standard sheets. </w:t>
      </w:r>
    </w:p>
    <w:p w14:paraId="2CA54680" w14:textId="77777777" w:rsidR="00C60D25" w:rsidRDefault="00961175" w:rsidP="00C60D25">
      <w:pPr>
        <w:pStyle w:val="Default"/>
        <w:ind w:left="-840" w:right="320"/>
        <w:jc w:val="both"/>
        <w:rPr>
          <w:rFonts w:ascii="Arial" w:hAnsi="Arial" w:cs="Arial"/>
          <w:sz w:val="22"/>
          <w:szCs w:val="22"/>
        </w:rPr>
      </w:pPr>
      <w:r w:rsidRPr="004649CF">
        <w:rPr>
          <w:rFonts w:ascii="Arial" w:hAnsi="Arial" w:cs="Arial"/>
          <w:sz w:val="22"/>
          <w:szCs w:val="22"/>
        </w:rPr>
        <w:t>-</w:t>
      </w:r>
      <w:r w:rsidR="00203615" w:rsidRPr="004649CF">
        <w:rPr>
          <w:rFonts w:ascii="Arial" w:hAnsi="Arial" w:cs="Arial"/>
          <w:sz w:val="22"/>
          <w:szCs w:val="22"/>
        </w:rPr>
        <w:t xml:space="preserve">Show the correct licence number if you wish to print or copy maps for applications. </w:t>
      </w:r>
    </w:p>
    <w:p w14:paraId="0098B93A" w14:textId="77777777" w:rsidR="00C60D25" w:rsidRDefault="00C60D25" w:rsidP="00C60D25">
      <w:pPr>
        <w:pStyle w:val="Default"/>
        <w:ind w:left="-840" w:right="320"/>
        <w:jc w:val="both"/>
        <w:rPr>
          <w:rFonts w:ascii="Arial" w:hAnsi="Arial" w:cs="Arial"/>
          <w:sz w:val="22"/>
          <w:szCs w:val="22"/>
        </w:rPr>
      </w:pPr>
    </w:p>
    <w:p w14:paraId="5B7D2137" w14:textId="77777777" w:rsidR="00C60D25" w:rsidRDefault="00203615" w:rsidP="00C60D25">
      <w:pPr>
        <w:pStyle w:val="Default"/>
        <w:ind w:left="-840" w:right="320"/>
        <w:jc w:val="both"/>
        <w:rPr>
          <w:rFonts w:ascii="Arial" w:hAnsi="Arial" w:cs="Arial"/>
          <w:b/>
          <w:bCs/>
        </w:rPr>
      </w:pPr>
      <w:r w:rsidRPr="00C60D25">
        <w:rPr>
          <w:rFonts w:ascii="Arial" w:hAnsi="Arial" w:cs="Arial"/>
          <w:b/>
          <w:bCs/>
        </w:rPr>
        <w:t>If you require any further information or clarification on Ordnance Survey Licences and Copyright, please contact the Ordnance Survey Helpdesk on 03456</w:t>
      </w:r>
      <w:r w:rsidRPr="004649CF">
        <w:rPr>
          <w:rFonts w:ascii="Arial" w:hAnsi="Arial" w:cs="Arial"/>
          <w:b/>
          <w:bCs/>
        </w:rPr>
        <w:t xml:space="preserve"> 050505.</w:t>
      </w:r>
    </w:p>
    <w:p w14:paraId="6C5C659C" w14:textId="77777777" w:rsidR="00C60D25" w:rsidRDefault="00C60D25" w:rsidP="00C60D25">
      <w:pPr>
        <w:pStyle w:val="Default"/>
        <w:ind w:left="-840" w:right="320"/>
        <w:jc w:val="both"/>
        <w:rPr>
          <w:rFonts w:ascii="Arial" w:hAnsi="Arial" w:cs="Arial"/>
          <w:b/>
          <w:bCs/>
        </w:rPr>
      </w:pPr>
    </w:p>
    <w:p w14:paraId="63858436" w14:textId="6A702C32" w:rsidR="00C60D25" w:rsidRPr="00C60D25" w:rsidRDefault="00C60D25" w:rsidP="00C60D25">
      <w:pPr>
        <w:pStyle w:val="Default"/>
        <w:ind w:left="-840" w:right="320"/>
        <w:jc w:val="both"/>
        <w:rPr>
          <w:rFonts w:ascii="Arial" w:hAnsi="Arial" w:cs="Arial"/>
          <w:sz w:val="22"/>
          <w:szCs w:val="22"/>
        </w:rPr>
      </w:pPr>
      <w:r>
        <w:rPr>
          <w:rFonts w:ascii="Arial" w:hAnsi="Arial" w:cs="Arial"/>
          <w:b/>
          <w:bCs/>
        </w:rPr>
        <w:tab/>
      </w:r>
    </w:p>
    <w:sectPr w:rsidR="00C60D25" w:rsidRPr="00C60D25" w:rsidSect="00032F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07255BC"/>
    <w:multiLevelType w:val="hybridMultilevel"/>
    <w:tmpl w:val="E3D153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E05E04"/>
    <w:multiLevelType w:val="hybridMultilevel"/>
    <w:tmpl w:val="FD336B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2F1BF0"/>
    <w:multiLevelType w:val="multilevel"/>
    <w:tmpl w:val="E6A6F5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D418D"/>
    <w:multiLevelType w:val="multilevel"/>
    <w:tmpl w:val="EB6E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B17DE"/>
    <w:multiLevelType w:val="multilevel"/>
    <w:tmpl w:val="3CDA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B4D92"/>
    <w:multiLevelType w:val="hybridMultilevel"/>
    <w:tmpl w:val="31F0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6789952">
    <w:abstractNumId w:val="4"/>
  </w:num>
  <w:num w:numId="2" w16cid:durableId="93332978">
    <w:abstractNumId w:val="3"/>
  </w:num>
  <w:num w:numId="3" w16cid:durableId="1500728373">
    <w:abstractNumId w:val="1"/>
  </w:num>
  <w:num w:numId="4" w16cid:durableId="126363035">
    <w:abstractNumId w:val="0"/>
  </w:num>
  <w:num w:numId="5" w16cid:durableId="410851334">
    <w:abstractNumId w:val="5"/>
  </w:num>
  <w:num w:numId="6" w16cid:durableId="703136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BF3"/>
    <w:rsid w:val="000211AA"/>
    <w:rsid w:val="00032FF5"/>
    <w:rsid w:val="00081A84"/>
    <w:rsid w:val="000A68AE"/>
    <w:rsid w:val="000B18B1"/>
    <w:rsid w:val="000B3046"/>
    <w:rsid w:val="001365E3"/>
    <w:rsid w:val="001C453E"/>
    <w:rsid w:val="001E50C4"/>
    <w:rsid w:val="00203615"/>
    <w:rsid w:val="0020742F"/>
    <w:rsid w:val="002151AB"/>
    <w:rsid w:val="002C1489"/>
    <w:rsid w:val="00376FAA"/>
    <w:rsid w:val="003E6B5C"/>
    <w:rsid w:val="00461A4B"/>
    <w:rsid w:val="004649CF"/>
    <w:rsid w:val="00587C55"/>
    <w:rsid w:val="005D765A"/>
    <w:rsid w:val="005E6707"/>
    <w:rsid w:val="00602B37"/>
    <w:rsid w:val="006134DB"/>
    <w:rsid w:val="006567ED"/>
    <w:rsid w:val="006B6592"/>
    <w:rsid w:val="007700F8"/>
    <w:rsid w:val="00854240"/>
    <w:rsid w:val="00874BF3"/>
    <w:rsid w:val="008773B7"/>
    <w:rsid w:val="00877A2D"/>
    <w:rsid w:val="00881EA8"/>
    <w:rsid w:val="008A5DB5"/>
    <w:rsid w:val="00901532"/>
    <w:rsid w:val="00903BC3"/>
    <w:rsid w:val="00961175"/>
    <w:rsid w:val="00961222"/>
    <w:rsid w:val="00A528FE"/>
    <w:rsid w:val="00A5425A"/>
    <w:rsid w:val="00AD46A6"/>
    <w:rsid w:val="00B26F8F"/>
    <w:rsid w:val="00B411D2"/>
    <w:rsid w:val="00B466F4"/>
    <w:rsid w:val="00B77C84"/>
    <w:rsid w:val="00B9023F"/>
    <w:rsid w:val="00BB74B1"/>
    <w:rsid w:val="00C60D25"/>
    <w:rsid w:val="00D50DFD"/>
    <w:rsid w:val="00EA63FB"/>
    <w:rsid w:val="00EA7E54"/>
    <w:rsid w:val="00EB0462"/>
    <w:rsid w:val="00F10B26"/>
    <w:rsid w:val="00F624F3"/>
    <w:rsid w:val="00FD0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D5BA"/>
  <w15:docId w15:val="{5B7E2F59-F415-4259-BE57-13A8395F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2FF5"/>
  </w:style>
  <w:style w:type="paragraph" w:styleId="Heading2">
    <w:name w:val="heading 2"/>
    <w:basedOn w:val="Normal"/>
    <w:link w:val="Heading2Char"/>
    <w:uiPriority w:val="9"/>
    <w:qFormat/>
    <w:rsid w:val="00874BF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4BF3"/>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874BF3"/>
    <w:rPr>
      <w:color w:val="0000FF"/>
      <w:u w:val="single"/>
    </w:rPr>
  </w:style>
  <w:style w:type="paragraph" w:styleId="BalloonText">
    <w:name w:val="Balloon Text"/>
    <w:basedOn w:val="Normal"/>
    <w:link w:val="BalloonTextChar"/>
    <w:uiPriority w:val="99"/>
    <w:semiHidden/>
    <w:unhideWhenUsed/>
    <w:rsid w:val="00874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BF3"/>
    <w:rPr>
      <w:rFonts w:ascii="Tahoma" w:hAnsi="Tahoma" w:cs="Tahoma"/>
      <w:sz w:val="16"/>
      <w:szCs w:val="16"/>
    </w:rPr>
  </w:style>
  <w:style w:type="paragraph" w:customStyle="1" w:styleId="Default">
    <w:name w:val="Default"/>
    <w:rsid w:val="00203615"/>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D50DFD"/>
    <w:pPr>
      <w:ind w:left="720"/>
      <w:contextualSpacing/>
    </w:pPr>
  </w:style>
  <w:style w:type="character" w:styleId="FollowedHyperlink">
    <w:name w:val="FollowedHyperlink"/>
    <w:basedOn w:val="DefaultParagraphFont"/>
    <w:uiPriority w:val="99"/>
    <w:semiHidden/>
    <w:unhideWhenUsed/>
    <w:rsid w:val="006134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945447">
      <w:bodyDiv w:val="1"/>
      <w:marLeft w:val="0"/>
      <w:marRight w:val="0"/>
      <w:marTop w:val="0"/>
      <w:marBottom w:val="0"/>
      <w:divBdr>
        <w:top w:val="none" w:sz="0" w:space="0" w:color="auto"/>
        <w:left w:val="none" w:sz="0" w:space="0" w:color="auto"/>
        <w:bottom w:val="none" w:sz="0" w:space="0" w:color="auto"/>
        <w:right w:val="none" w:sz="0" w:space="0" w:color="auto"/>
      </w:divBdr>
      <w:divsChild>
        <w:div w:id="1086731152">
          <w:marLeft w:val="0"/>
          <w:marRight w:val="0"/>
          <w:marTop w:val="0"/>
          <w:marBottom w:val="0"/>
          <w:divBdr>
            <w:top w:val="none" w:sz="0" w:space="0" w:color="auto"/>
            <w:left w:val="none" w:sz="0" w:space="0" w:color="auto"/>
            <w:bottom w:val="none" w:sz="0" w:space="0" w:color="auto"/>
            <w:right w:val="none" w:sz="0" w:space="0" w:color="auto"/>
          </w:divBdr>
          <w:divsChild>
            <w:div w:id="1341539244">
              <w:marLeft w:val="0"/>
              <w:marRight w:val="0"/>
              <w:marTop w:val="0"/>
              <w:marBottom w:val="0"/>
              <w:divBdr>
                <w:top w:val="none" w:sz="0" w:space="0" w:color="auto"/>
                <w:left w:val="none" w:sz="0" w:space="0" w:color="auto"/>
                <w:bottom w:val="none" w:sz="0" w:space="0" w:color="auto"/>
                <w:right w:val="none" w:sz="0" w:space="0" w:color="auto"/>
              </w:divBdr>
              <w:divsChild>
                <w:div w:id="792939749">
                  <w:marLeft w:val="0"/>
                  <w:marRight w:val="0"/>
                  <w:marTop w:val="0"/>
                  <w:marBottom w:val="0"/>
                  <w:divBdr>
                    <w:top w:val="none" w:sz="0" w:space="0" w:color="auto"/>
                    <w:left w:val="none" w:sz="0" w:space="0" w:color="auto"/>
                    <w:bottom w:val="none" w:sz="0" w:space="0" w:color="auto"/>
                    <w:right w:val="none" w:sz="0" w:space="0" w:color="auto"/>
                  </w:divBdr>
                </w:div>
                <w:div w:id="301275392">
                  <w:marLeft w:val="0"/>
                  <w:marRight w:val="0"/>
                  <w:marTop w:val="0"/>
                  <w:marBottom w:val="0"/>
                  <w:divBdr>
                    <w:top w:val="none" w:sz="0" w:space="0" w:color="auto"/>
                    <w:left w:val="none" w:sz="0" w:space="0" w:color="auto"/>
                    <w:bottom w:val="none" w:sz="0" w:space="0" w:color="auto"/>
                    <w:right w:val="none" w:sz="0" w:space="0" w:color="auto"/>
                  </w:divBdr>
                </w:div>
                <w:div w:id="658270268">
                  <w:marLeft w:val="0"/>
                  <w:marRight w:val="0"/>
                  <w:marTop w:val="0"/>
                  <w:marBottom w:val="0"/>
                  <w:divBdr>
                    <w:top w:val="none" w:sz="0" w:space="0" w:color="auto"/>
                    <w:left w:val="none" w:sz="0" w:space="0" w:color="auto"/>
                    <w:bottom w:val="none" w:sz="0" w:space="0" w:color="auto"/>
                    <w:right w:val="none" w:sz="0" w:space="0" w:color="auto"/>
                  </w:divBdr>
                </w:div>
                <w:div w:id="1735620678">
                  <w:marLeft w:val="0"/>
                  <w:marRight w:val="0"/>
                  <w:marTop w:val="0"/>
                  <w:marBottom w:val="0"/>
                  <w:divBdr>
                    <w:top w:val="none" w:sz="0" w:space="0" w:color="auto"/>
                    <w:left w:val="none" w:sz="0" w:space="0" w:color="auto"/>
                    <w:bottom w:val="none" w:sz="0" w:space="0" w:color="auto"/>
                    <w:right w:val="none" w:sz="0" w:space="0" w:color="auto"/>
                  </w:divBdr>
                </w:div>
                <w:div w:id="197055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43456F-D39F-4CFE-87E6-3ECA069F2855}"/>
</file>

<file path=customXml/itemProps2.xml><?xml version="1.0" encoding="utf-8"?>
<ds:datastoreItem xmlns:ds="http://schemas.openxmlformats.org/officeDocument/2006/customXml" ds:itemID="{A930D43C-53B6-4A7F-98F0-7833AC40F423}"/>
</file>

<file path=customXml/itemProps3.xml><?xml version="1.0" encoding="utf-8"?>
<ds:datastoreItem xmlns:ds="http://schemas.openxmlformats.org/officeDocument/2006/customXml" ds:itemID="{0FB791AA-3DE9-46D7-8315-40502727AE91}"/>
</file>

<file path=docProps/app.xml><?xml version="1.0" encoding="utf-8"?>
<Properties xmlns="http://schemas.openxmlformats.org/officeDocument/2006/extended-properties" xmlns:vt="http://schemas.openxmlformats.org/officeDocument/2006/docPropsVTypes">
  <Template>Normal</Template>
  <TotalTime>1</TotalTime>
  <Pages>3</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endc071</dc:creator>
  <cp:keywords/>
  <dc:description/>
  <cp:lastModifiedBy>Carpenter, Justin</cp:lastModifiedBy>
  <cp:revision>2</cp:revision>
  <cp:lastPrinted>2015-05-22T14:16:00Z</cp:lastPrinted>
  <dcterms:created xsi:type="dcterms:W3CDTF">2025-01-07T13:35:00Z</dcterms:created>
  <dcterms:modified xsi:type="dcterms:W3CDTF">2025-01-07T13:35:00Z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