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317A77" w14:textId="748B34BB" w:rsidR="00364978" w:rsidRPr="00294583" w:rsidRDefault="00294EA3" w:rsidP="001216FB">
      <w:pPr>
        <w:pStyle w:val="Title"/>
      </w:pPr>
      <w:r w:rsidRPr="00294583">
        <w:rPr>
          <w:noProof/>
          <w:spacing w:val="0"/>
        </w:rPr>
        <w:drawing>
          <wp:anchor distT="0" distB="0" distL="114300" distR="114300" simplePos="0" relativeHeight="251658240" behindDoc="1" locked="0" layoutInCell="1" allowOverlap="1" wp14:anchorId="7EAAAC9D" wp14:editId="72037FAA">
            <wp:simplePos x="0" y="0"/>
            <wp:positionH relativeFrom="margin">
              <wp:align>center</wp:align>
            </wp:positionH>
            <wp:positionV relativeFrom="paragraph">
              <wp:posOffset>-1314401</wp:posOffset>
            </wp:positionV>
            <wp:extent cx="8105775" cy="11461624"/>
            <wp:effectExtent l="0" t="0" r="0" b="6985"/>
            <wp:wrapNone/>
            <wp:docPr id="2014958432" name="Picture 2014958432" descr="illustration of a landscape that represents Torbay, with people, vehicles and other elements that symbolise ways to achieve carbon neut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llustration of a landscape that represents Torbay, with people, vehicles and other elements that symbolise ways to achieve carbon neutralit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05775" cy="11461624"/>
                    </a:xfrm>
                    <a:prstGeom prst="rect">
                      <a:avLst/>
                    </a:prstGeom>
                  </pic:spPr>
                </pic:pic>
              </a:graphicData>
            </a:graphic>
            <wp14:sizeRelH relativeFrom="page">
              <wp14:pctWidth>0</wp14:pctWidth>
            </wp14:sizeRelH>
            <wp14:sizeRelV relativeFrom="page">
              <wp14:pctHeight>0</wp14:pctHeight>
            </wp14:sizeRelV>
          </wp:anchor>
        </w:drawing>
      </w:r>
      <w:r w:rsidR="006D4924">
        <w:rPr>
          <w:noProof/>
          <w:spacing w:val="0"/>
        </w:rPr>
        <w:t xml:space="preserve"> </w:t>
      </w:r>
    </w:p>
    <w:p w14:paraId="5B736381" w14:textId="77777777" w:rsidR="00372B33" w:rsidRDefault="00372B33" w:rsidP="003D7BCE">
      <w:pPr>
        <w:pStyle w:val="Subtitle"/>
      </w:pPr>
      <w:r>
        <w:t xml:space="preserve">Torbay Climate Partnership’s </w:t>
      </w:r>
    </w:p>
    <w:p w14:paraId="6B3F05D0" w14:textId="5410B1EA" w:rsidR="00F87568" w:rsidRDefault="003D7BCE" w:rsidP="001216FB">
      <w:pPr>
        <w:pStyle w:val="Title"/>
        <w:rPr>
          <w:spacing w:val="0"/>
        </w:rPr>
      </w:pPr>
      <w:r>
        <w:rPr>
          <w:spacing w:val="0"/>
        </w:rPr>
        <w:t xml:space="preserve">A </w:t>
      </w:r>
      <w:r w:rsidR="009D2DE8">
        <w:rPr>
          <w:spacing w:val="0"/>
        </w:rPr>
        <w:t xml:space="preserve">Greener way for our Bay </w:t>
      </w:r>
    </w:p>
    <w:p w14:paraId="25484BDD" w14:textId="4CD6B80C" w:rsidR="006D4924" w:rsidRDefault="00277434" w:rsidP="00884C98">
      <w:pPr>
        <w:pStyle w:val="Subtitle"/>
        <w:rPr>
          <w:rFonts w:ascii="Calibri" w:hAnsi="Calibri" w:cs="Calibri"/>
          <w:color w:val="000000"/>
          <w:sz w:val="40"/>
          <w:szCs w:val="40"/>
          <w:shd w:val="clear" w:color="auto" w:fill="FFFFFF"/>
        </w:rPr>
      </w:pPr>
      <w:r>
        <w:t>F</w:t>
      </w:r>
      <w:r w:rsidR="0023300F">
        <w:t xml:space="preserve">ramework and </w:t>
      </w:r>
      <w:r>
        <w:t>A</w:t>
      </w:r>
      <w:r w:rsidR="0023300F">
        <w:t xml:space="preserve">ction </w:t>
      </w:r>
      <w:r>
        <w:t>P</w:t>
      </w:r>
      <w:r w:rsidR="0023300F">
        <w:t>lan</w:t>
      </w:r>
      <w:r w:rsidR="00B25D04">
        <w:t xml:space="preserve"> </w:t>
      </w:r>
    </w:p>
    <w:p w14:paraId="2E22292F" w14:textId="60B0EE16" w:rsidR="003C508A" w:rsidRPr="00294583" w:rsidRDefault="003C508A" w:rsidP="001216FB">
      <w:pPr>
        <w:pStyle w:val="Title"/>
        <w:rPr>
          <w:spacing w:val="0"/>
        </w:rPr>
      </w:pPr>
    </w:p>
    <w:p w14:paraId="6D43C47E" w14:textId="3001D1C0" w:rsidR="000B7348" w:rsidRPr="00294583" w:rsidRDefault="000B7348" w:rsidP="001216FB">
      <w:pPr>
        <w:pStyle w:val="Subtitle"/>
        <w:rPr>
          <w:spacing w:val="0"/>
        </w:rPr>
      </w:pPr>
      <w:r w:rsidRPr="00294583">
        <w:rPr>
          <w:spacing w:val="0"/>
        </w:rPr>
        <w:tab/>
      </w:r>
    </w:p>
    <w:p w14:paraId="3D6DB2F5" w14:textId="3C874760" w:rsidR="00FA6843" w:rsidRPr="00294583" w:rsidRDefault="000B7348" w:rsidP="001216FB">
      <w:pPr>
        <w:tabs>
          <w:tab w:val="left" w:pos="7890"/>
        </w:tabs>
        <w:sectPr w:rsidR="00FA6843" w:rsidRPr="00294583" w:rsidSect="005126B4">
          <w:headerReference w:type="even" r:id="rId12"/>
          <w:headerReference w:type="default" r:id="rId13"/>
          <w:footerReference w:type="even" r:id="rId14"/>
          <w:headerReference w:type="first" r:id="rId15"/>
          <w:pgSz w:w="11906" w:h="16838" w:code="9"/>
          <w:pgMar w:top="720" w:right="720" w:bottom="720" w:left="720" w:header="567" w:footer="284" w:gutter="0"/>
          <w:cols w:space="708"/>
          <w:docGrid w:linePitch="360"/>
        </w:sectPr>
      </w:pPr>
      <w:r w:rsidRPr="00294583">
        <w:tab/>
      </w:r>
    </w:p>
    <w:bookmarkStart w:id="0" w:name="_Toc33020989" w:displacedByCustomXml="next"/>
    <w:sdt>
      <w:sdtPr>
        <w:rPr>
          <w:rFonts w:asciiTheme="minorHAnsi" w:eastAsiaTheme="minorEastAsia" w:hAnsiTheme="minorHAnsi" w:cstheme="minorBidi"/>
          <w:color w:val="auto"/>
          <w:sz w:val="24"/>
          <w:szCs w:val="24"/>
        </w:rPr>
        <w:id w:val="-1920861260"/>
        <w:docPartObj>
          <w:docPartGallery w:val="Table of Contents"/>
          <w:docPartUnique/>
        </w:docPartObj>
      </w:sdtPr>
      <w:sdtEndPr>
        <w:rPr>
          <w:b/>
        </w:rPr>
      </w:sdtEndPr>
      <w:sdtContent>
        <w:p w14:paraId="4395FC98" w14:textId="77777777" w:rsidR="00B42D56" w:rsidRPr="00294583" w:rsidRDefault="00B42D56" w:rsidP="001216FB">
          <w:pPr>
            <w:pStyle w:val="TOCHeading"/>
          </w:pPr>
          <w:r w:rsidRPr="00294583">
            <w:t>Contents</w:t>
          </w:r>
        </w:p>
        <w:p w14:paraId="6255E10F" w14:textId="268133CD" w:rsidR="00706042" w:rsidRDefault="00B42D56">
          <w:pPr>
            <w:pStyle w:val="TOC1"/>
            <w:rPr>
              <w:b w:val="0"/>
              <w:kern w:val="2"/>
              <w:szCs w:val="24"/>
              <w:lang w:eastAsia="en-GB"/>
              <w14:ligatures w14:val="standardContextual"/>
            </w:rPr>
          </w:pPr>
          <w:r w:rsidRPr="00294583">
            <w:rPr>
              <w:bCs/>
            </w:rPr>
            <w:fldChar w:fldCharType="begin"/>
          </w:r>
          <w:r w:rsidRPr="00294583">
            <w:rPr>
              <w:bCs/>
            </w:rPr>
            <w:instrText xml:space="preserve"> TOC \o "1-3" \h \z \u </w:instrText>
          </w:r>
          <w:r w:rsidRPr="00294583">
            <w:rPr>
              <w:bCs/>
            </w:rPr>
            <w:fldChar w:fldCharType="separate"/>
          </w:r>
          <w:hyperlink w:anchor="_Toc177992995" w:history="1">
            <w:r w:rsidR="00706042" w:rsidRPr="005200C1">
              <w:rPr>
                <w:rStyle w:val="Hyperlink"/>
              </w:rPr>
              <w:t>The Torbay Climate Partnership</w:t>
            </w:r>
            <w:r w:rsidR="00706042">
              <w:rPr>
                <w:webHidden/>
              </w:rPr>
              <w:tab/>
            </w:r>
            <w:r w:rsidR="00706042">
              <w:rPr>
                <w:webHidden/>
              </w:rPr>
              <w:fldChar w:fldCharType="begin"/>
            </w:r>
            <w:r w:rsidR="00706042">
              <w:rPr>
                <w:webHidden/>
              </w:rPr>
              <w:instrText xml:space="preserve"> PAGEREF _Toc177992995 \h </w:instrText>
            </w:r>
            <w:r w:rsidR="00706042">
              <w:rPr>
                <w:webHidden/>
              </w:rPr>
            </w:r>
            <w:r w:rsidR="00706042">
              <w:rPr>
                <w:webHidden/>
              </w:rPr>
              <w:fldChar w:fldCharType="separate"/>
            </w:r>
            <w:r w:rsidR="00124FD5">
              <w:rPr>
                <w:webHidden/>
              </w:rPr>
              <w:t>5</w:t>
            </w:r>
            <w:r w:rsidR="00706042">
              <w:rPr>
                <w:webHidden/>
              </w:rPr>
              <w:fldChar w:fldCharType="end"/>
            </w:r>
          </w:hyperlink>
        </w:p>
        <w:p w14:paraId="13A7F323" w14:textId="554E8DF8" w:rsidR="00706042" w:rsidRDefault="00706042">
          <w:pPr>
            <w:pStyle w:val="TOC3"/>
            <w:tabs>
              <w:tab w:val="right" w:leader="dot" w:pos="10456"/>
            </w:tabs>
            <w:rPr>
              <w:noProof/>
              <w:kern w:val="2"/>
              <w:szCs w:val="24"/>
              <w:lang w:eastAsia="en-GB"/>
              <w14:ligatures w14:val="standardContextual"/>
            </w:rPr>
          </w:pPr>
          <w:hyperlink w:anchor="_Toc177992996" w:history="1">
            <w:r w:rsidRPr="005200C1">
              <w:rPr>
                <w:rStyle w:val="Hyperlink"/>
                <w:noProof/>
                <w:lang w:val="en-US"/>
              </w:rPr>
              <w:t>The Partnership's Role</w:t>
            </w:r>
            <w:r>
              <w:rPr>
                <w:noProof/>
                <w:webHidden/>
              </w:rPr>
              <w:tab/>
            </w:r>
            <w:r>
              <w:rPr>
                <w:noProof/>
                <w:webHidden/>
              </w:rPr>
              <w:fldChar w:fldCharType="begin"/>
            </w:r>
            <w:r>
              <w:rPr>
                <w:noProof/>
                <w:webHidden/>
              </w:rPr>
              <w:instrText xml:space="preserve"> PAGEREF _Toc177992996 \h </w:instrText>
            </w:r>
            <w:r>
              <w:rPr>
                <w:noProof/>
                <w:webHidden/>
              </w:rPr>
            </w:r>
            <w:r>
              <w:rPr>
                <w:noProof/>
                <w:webHidden/>
              </w:rPr>
              <w:fldChar w:fldCharType="separate"/>
            </w:r>
            <w:r w:rsidR="00124FD5">
              <w:rPr>
                <w:noProof/>
                <w:webHidden/>
              </w:rPr>
              <w:t>5</w:t>
            </w:r>
            <w:r>
              <w:rPr>
                <w:noProof/>
                <w:webHidden/>
              </w:rPr>
              <w:fldChar w:fldCharType="end"/>
            </w:r>
          </w:hyperlink>
        </w:p>
        <w:p w14:paraId="2D2754C4" w14:textId="17E64838" w:rsidR="00706042" w:rsidRDefault="00706042">
          <w:pPr>
            <w:pStyle w:val="TOC3"/>
            <w:tabs>
              <w:tab w:val="right" w:leader="dot" w:pos="10456"/>
            </w:tabs>
            <w:rPr>
              <w:noProof/>
              <w:kern w:val="2"/>
              <w:szCs w:val="24"/>
              <w:lang w:eastAsia="en-GB"/>
              <w14:ligatures w14:val="standardContextual"/>
            </w:rPr>
          </w:pPr>
          <w:hyperlink w:anchor="_Toc177992997" w:history="1">
            <w:r w:rsidRPr="005200C1">
              <w:rPr>
                <w:rStyle w:val="Hyperlink"/>
                <w:noProof/>
                <w:lang w:val="en-US"/>
              </w:rPr>
              <w:t>Action Focused Partnership</w:t>
            </w:r>
            <w:r>
              <w:rPr>
                <w:noProof/>
                <w:webHidden/>
              </w:rPr>
              <w:tab/>
            </w:r>
            <w:r>
              <w:rPr>
                <w:noProof/>
                <w:webHidden/>
              </w:rPr>
              <w:fldChar w:fldCharType="begin"/>
            </w:r>
            <w:r>
              <w:rPr>
                <w:noProof/>
                <w:webHidden/>
              </w:rPr>
              <w:instrText xml:space="preserve"> PAGEREF _Toc177992997 \h </w:instrText>
            </w:r>
            <w:r>
              <w:rPr>
                <w:noProof/>
                <w:webHidden/>
              </w:rPr>
            </w:r>
            <w:r>
              <w:rPr>
                <w:noProof/>
                <w:webHidden/>
              </w:rPr>
              <w:fldChar w:fldCharType="separate"/>
            </w:r>
            <w:r w:rsidR="00124FD5">
              <w:rPr>
                <w:noProof/>
                <w:webHidden/>
              </w:rPr>
              <w:t>5</w:t>
            </w:r>
            <w:r>
              <w:rPr>
                <w:noProof/>
                <w:webHidden/>
              </w:rPr>
              <w:fldChar w:fldCharType="end"/>
            </w:r>
          </w:hyperlink>
        </w:p>
        <w:p w14:paraId="58EBAEE1" w14:textId="134FE04A" w:rsidR="00706042" w:rsidRDefault="00706042">
          <w:pPr>
            <w:pStyle w:val="TOC1"/>
            <w:rPr>
              <w:b w:val="0"/>
              <w:kern w:val="2"/>
              <w:szCs w:val="24"/>
              <w:lang w:eastAsia="en-GB"/>
              <w14:ligatures w14:val="standardContextual"/>
            </w:rPr>
          </w:pPr>
          <w:hyperlink w:anchor="_Toc177992998" w:history="1">
            <w:r w:rsidRPr="005200C1">
              <w:rPr>
                <w:rStyle w:val="Hyperlink"/>
              </w:rPr>
              <w:t>Executive Summary</w:t>
            </w:r>
            <w:r>
              <w:rPr>
                <w:webHidden/>
              </w:rPr>
              <w:tab/>
            </w:r>
            <w:r>
              <w:rPr>
                <w:webHidden/>
              </w:rPr>
              <w:fldChar w:fldCharType="begin"/>
            </w:r>
            <w:r>
              <w:rPr>
                <w:webHidden/>
              </w:rPr>
              <w:instrText xml:space="preserve"> PAGEREF _Toc177992998 \h </w:instrText>
            </w:r>
            <w:r>
              <w:rPr>
                <w:webHidden/>
              </w:rPr>
            </w:r>
            <w:r>
              <w:rPr>
                <w:webHidden/>
              </w:rPr>
              <w:fldChar w:fldCharType="separate"/>
            </w:r>
            <w:r w:rsidR="00124FD5">
              <w:rPr>
                <w:webHidden/>
              </w:rPr>
              <w:t>5</w:t>
            </w:r>
            <w:r>
              <w:rPr>
                <w:webHidden/>
              </w:rPr>
              <w:fldChar w:fldCharType="end"/>
            </w:r>
          </w:hyperlink>
        </w:p>
        <w:p w14:paraId="64A0D91C" w14:textId="3F783E93" w:rsidR="00706042" w:rsidRDefault="00706042">
          <w:pPr>
            <w:pStyle w:val="TOC3"/>
            <w:tabs>
              <w:tab w:val="right" w:leader="dot" w:pos="10456"/>
            </w:tabs>
            <w:rPr>
              <w:noProof/>
              <w:kern w:val="2"/>
              <w:szCs w:val="24"/>
              <w:lang w:eastAsia="en-GB"/>
              <w14:ligatures w14:val="standardContextual"/>
            </w:rPr>
          </w:pPr>
          <w:hyperlink w:anchor="_Toc177992999" w:history="1">
            <w:r w:rsidRPr="005200C1">
              <w:rPr>
                <w:rStyle w:val="Hyperlink"/>
                <w:noProof/>
              </w:rPr>
              <w:t>The immediate plans</w:t>
            </w:r>
            <w:r>
              <w:rPr>
                <w:noProof/>
                <w:webHidden/>
              </w:rPr>
              <w:tab/>
            </w:r>
            <w:r>
              <w:rPr>
                <w:noProof/>
                <w:webHidden/>
              </w:rPr>
              <w:fldChar w:fldCharType="begin"/>
            </w:r>
            <w:r>
              <w:rPr>
                <w:noProof/>
                <w:webHidden/>
              </w:rPr>
              <w:instrText xml:space="preserve"> PAGEREF _Toc177992999 \h </w:instrText>
            </w:r>
            <w:r>
              <w:rPr>
                <w:noProof/>
                <w:webHidden/>
              </w:rPr>
            </w:r>
            <w:r>
              <w:rPr>
                <w:noProof/>
                <w:webHidden/>
              </w:rPr>
              <w:fldChar w:fldCharType="separate"/>
            </w:r>
            <w:r w:rsidR="00124FD5">
              <w:rPr>
                <w:noProof/>
                <w:webHidden/>
              </w:rPr>
              <w:t>7</w:t>
            </w:r>
            <w:r>
              <w:rPr>
                <w:noProof/>
                <w:webHidden/>
              </w:rPr>
              <w:fldChar w:fldCharType="end"/>
            </w:r>
          </w:hyperlink>
        </w:p>
        <w:p w14:paraId="09B5EC2E" w14:textId="7F459EFD" w:rsidR="00706042" w:rsidRDefault="00706042">
          <w:pPr>
            <w:pStyle w:val="TOC3"/>
            <w:tabs>
              <w:tab w:val="right" w:leader="dot" w:pos="10456"/>
            </w:tabs>
            <w:rPr>
              <w:noProof/>
              <w:kern w:val="2"/>
              <w:szCs w:val="24"/>
              <w:lang w:eastAsia="en-GB"/>
              <w14:ligatures w14:val="standardContextual"/>
            </w:rPr>
          </w:pPr>
          <w:hyperlink w:anchor="_Toc177993000" w:history="1">
            <w:r w:rsidRPr="005200C1">
              <w:rPr>
                <w:rStyle w:val="Hyperlink"/>
                <w:noProof/>
                <w:lang w:eastAsia="en-GB"/>
              </w:rPr>
              <w:t>Pathway to 2050</w:t>
            </w:r>
            <w:r>
              <w:rPr>
                <w:noProof/>
                <w:webHidden/>
              </w:rPr>
              <w:tab/>
            </w:r>
            <w:r>
              <w:rPr>
                <w:noProof/>
                <w:webHidden/>
              </w:rPr>
              <w:fldChar w:fldCharType="begin"/>
            </w:r>
            <w:r>
              <w:rPr>
                <w:noProof/>
                <w:webHidden/>
              </w:rPr>
              <w:instrText xml:space="preserve"> PAGEREF _Toc177993000 \h </w:instrText>
            </w:r>
            <w:r>
              <w:rPr>
                <w:noProof/>
                <w:webHidden/>
              </w:rPr>
            </w:r>
            <w:r>
              <w:rPr>
                <w:noProof/>
                <w:webHidden/>
              </w:rPr>
              <w:fldChar w:fldCharType="separate"/>
            </w:r>
            <w:r w:rsidR="00124FD5">
              <w:rPr>
                <w:noProof/>
                <w:webHidden/>
              </w:rPr>
              <w:t>12</w:t>
            </w:r>
            <w:r>
              <w:rPr>
                <w:noProof/>
                <w:webHidden/>
              </w:rPr>
              <w:fldChar w:fldCharType="end"/>
            </w:r>
          </w:hyperlink>
        </w:p>
        <w:p w14:paraId="23324E7F" w14:textId="3F312181" w:rsidR="00706042" w:rsidRDefault="00706042">
          <w:pPr>
            <w:pStyle w:val="TOC1"/>
            <w:rPr>
              <w:b w:val="0"/>
              <w:kern w:val="2"/>
              <w:szCs w:val="24"/>
              <w:lang w:eastAsia="en-GB"/>
              <w14:ligatures w14:val="standardContextual"/>
            </w:rPr>
          </w:pPr>
          <w:hyperlink w:anchor="_Toc177993001" w:history="1">
            <w:r w:rsidRPr="005200C1">
              <w:rPr>
                <w:rStyle w:val="Hyperlink"/>
              </w:rPr>
              <w:t>Background</w:t>
            </w:r>
            <w:r>
              <w:rPr>
                <w:webHidden/>
              </w:rPr>
              <w:tab/>
            </w:r>
            <w:r>
              <w:rPr>
                <w:webHidden/>
              </w:rPr>
              <w:fldChar w:fldCharType="begin"/>
            </w:r>
            <w:r>
              <w:rPr>
                <w:webHidden/>
              </w:rPr>
              <w:instrText xml:space="preserve"> PAGEREF _Toc177993001 \h </w:instrText>
            </w:r>
            <w:r>
              <w:rPr>
                <w:webHidden/>
              </w:rPr>
            </w:r>
            <w:r>
              <w:rPr>
                <w:webHidden/>
              </w:rPr>
              <w:fldChar w:fldCharType="separate"/>
            </w:r>
            <w:r w:rsidR="00124FD5">
              <w:rPr>
                <w:webHidden/>
              </w:rPr>
              <w:t>14</w:t>
            </w:r>
            <w:r>
              <w:rPr>
                <w:webHidden/>
              </w:rPr>
              <w:fldChar w:fldCharType="end"/>
            </w:r>
          </w:hyperlink>
        </w:p>
        <w:p w14:paraId="5BFA10F0" w14:textId="4042F70D" w:rsidR="00706042" w:rsidRDefault="00706042">
          <w:pPr>
            <w:pStyle w:val="TOC2"/>
            <w:tabs>
              <w:tab w:val="right" w:leader="dot" w:pos="10456"/>
            </w:tabs>
            <w:rPr>
              <w:noProof/>
              <w:kern w:val="2"/>
              <w:szCs w:val="24"/>
              <w:lang w:eastAsia="en-GB"/>
              <w14:ligatures w14:val="standardContextual"/>
            </w:rPr>
          </w:pPr>
          <w:hyperlink w:anchor="_Toc177993002" w:history="1">
            <w:r w:rsidRPr="005200C1">
              <w:rPr>
                <w:rStyle w:val="Hyperlink"/>
                <w:noProof/>
                <w:lang w:val="en-US"/>
              </w:rPr>
              <w:t>Climate change evidence</w:t>
            </w:r>
            <w:r>
              <w:rPr>
                <w:noProof/>
                <w:webHidden/>
              </w:rPr>
              <w:tab/>
            </w:r>
            <w:r>
              <w:rPr>
                <w:noProof/>
                <w:webHidden/>
              </w:rPr>
              <w:fldChar w:fldCharType="begin"/>
            </w:r>
            <w:r>
              <w:rPr>
                <w:noProof/>
                <w:webHidden/>
              </w:rPr>
              <w:instrText xml:space="preserve"> PAGEREF _Toc177993002 \h </w:instrText>
            </w:r>
            <w:r>
              <w:rPr>
                <w:noProof/>
                <w:webHidden/>
              </w:rPr>
            </w:r>
            <w:r>
              <w:rPr>
                <w:noProof/>
                <w:webHidden/>
              </w:rPr>
              <w:fldChar w:fldCharType="separate"/>
            </w:r>
            <w:r w:rsidR="00124FD5">
              <w:rPr>
                <w:noProof/>
                <w:webHidden/>
              </w:rPr>
              <w:t>14</w:t>
            </w:r>
            <w:r>
              <w:rPr>
                <w:noProof/>
                <w:webHidden/>
              </w:rPr>
              <w:fldChar w:fldCharType="end"/>
            </w:r>
          </w:hyperlink>
        </w:p>
        <w:p w14:paraId="2368A6DF" w14:textId="50DBC3EC" w:rsidR="00706042" w:rsidRDefault="00706042">
          <w:pPr>
            <w:pStyle w:val="TOC2"/>
            <w:tabs>
              <w:tab w:val="right" w:leader="dot" w:pos="10456"/>
            </w:tabs>
            <w:rPr>
              <w:noProof/>
              <w:kern w:val="2"/>
              <w:szCs w:val="24"/>
              <w:lang w:eastAsia="en-GB"/>
              <w14:ligatures w14:val="standardContextual"/>
            </w:rPr>
          </w:pPr>
          <w:hyperlink w:anchor="_Toc177993003" w:history="1">
            <w:r w:rsidRPr="005200C1">
              <w:rPr>
                <w:rStyle w:val="Hyperlink"/>
                <w:noProof/>
                <w:lang w:val="en-US"/>
              </w:rPr>
              <w:t>Impact on the UK and Torbay</w:t>
            </w:r>
            <w:r>
              <w:rPr>
                <w:noProof/>
                <w:webHidden/>
              </w:rPr>
              <w:tab/>
            </w:r>
            <w:r>
              <w:rPr>
                <w:noProof/>
                <w:webHidden/>
              </w:rPr>
              <w:fldChar w:fldCharType="begin"/>
            </w:r>
            <w:r>
              <w:rPr>
                <w:noProof/>
                <w:webHidden/>
              </w:rPr>
              <w:instrText xml:space="preserve"> PAGEREF _Toc177993003 \h </w:instrText>
            </w:r>
            <w:r>
              <w:rPr>
                <w:noProof/>
                <w:webHidden/>
              </w:rPr>
            </w:r>
            <w:r>
              <w:rPr>
                <w:noProof/>
                <w:webHidden/>
              </w:rPr>
              <w:fldChar w:fldCharType="separate"/>
            </w:r>
            <w:r w:rsidR="00124FD5">
              <w:rPr>
                <w:noProof/>
                <w:webHidden/>
              </w:rPr>
              <w:t>15</w:t>
            </w:r>
            <w:r>
              <w:rPr>
                <w:noProof/>
                <w:webHidden/>
              </w:rPr>
              <w:fldChar w:fldCharType="end"/>
            </w:r>
          </w:hyperlink>
        </w:p>
        <w:p w14:paraId="00D69122" w14:textId="5D2005E4" w:rsidR="00706042" w:rsidRDefault="00706042">
          <w:pPr>
            <w:pStyle w:val="TOC2"/>
            <w:tabs>
              <w:tab w:val="right" w:leader="dot" w:pos="10456"/>
            </w:tabs>
            <w:rPr>
              <w:noProof/>
              <w:kern w:val="2"/>
              <w:szCs w:val="24"/>
              <w:lang w:eastAsia="en-GB"/>
              <w14:ligatures w14:val="standardContextual"/>
            </w:rPr>
          </w:pPr>
          <w:hyperlink w:anchor="_Toc177993004" w:history="1">
            <w:r w:rsidRPr="005200C1">
              <w:rPr>
                <w:rStyle w:val="Hyperlink"/>
                <w:noProof/>
                <w:lang w:val="en-US"/>
              </w:rPr>
              <w:t>Mitigation and adaptation action at a national level</w:t>
            </w:r>
            <w:r>
              <w:rPr>
                <w:noProof/>
                <w:webHidden/>
              </w:rPr>
              <w:tab/>
            </w:r>
            <w:r>
              <w:rPr>
                <w:noProof/>
                <w:webHidden/>
              </w:rPr>
              <w:fldChar w:fldCharType="begin"/>
            </w:r>
            <w:r>
              <w:rPr>
                <w:noProof/>
                <w:webHidden/>
              </w:rPr>
              <w:instrText xml:space="preserve"> PAGEREF _Toc177993004 \h </w:instrText>
            </w:r>
            <w:r>
              <w:rPr>
                <w:noProof/>
                <w:webHidden/>
              </w:rPr>
            </w:r>
            <w:r>
              <w:rPr>
                <w:noProof/>
                <w:webHidden/>
              </w:rPr>
              <w:fldChar w:fldCharType="separate"/>
            </w:r>
            <w:r w:rsidR="00124FD5">
              <w:rPr>
                <w:noProof/>
                <w:webHidden/>
              </w:rPr>
              <w:t>16</w:t>
            </w:r>
            <w:r>
              <w:rPr>
                <w:noProof/>
                <w:webHidden/>
              </w:rPr>
              <w:fldChar w:fldCharType="end"/>
            </w:r>
          </w:hyperlink>
        </w:p>
        <w:p w14:paraId="428A69D8" w14:textId="74BB9ADD" w:rsidR="00706042" w:rsidRDefault="00706042">
          <w:pPr>
            <w:pStyle w:val="TOC3"/>
            <w:tabs>
              <w:tab w:val="right" w:leader="dot" w:pos="10456"/>
            </w:tabs>
            <w:rPr>
              <w:noProof/>
              <w:kern w:val="2"/>
              <w:szCs w:val="24"/>
              <w:lang w:eastAsia="en-GB"/>
              <w14:ligatures w14:val="standardContextual"/>
            </w:rPr>
          </w:pPr>
          <w:hyperlink w:anchor="_Toc177993005" w:history="1">
            <w:r w:rsidRPr="005200C1">
              <w:rPr>
                <w:rStyle w:val="Hyperlink"/>
                <w:noProof/>
                <w:lang w:val="en-US"/>
              </w:rPr>
              <w:t>Mitigating Carbon emissions</w:t>
            </w:r>
            <w:r>
              <w:rPr>
                <w:noProof/>
                <w:webHidden/>
              </w:rPr>
              <w:tab/>
            </w:r>
            <w:r>
              <w:rPr>
                <w:noProof/>
                <w:webHidden/>
              </w:rPr>
              <w:fldChar w:fldCharType="begin"/>
            </w:r>
            <w:r>
              <w:rPr>
                <w:noProof/>
                <w:webHidden/>
              </w:rPr>
              <w:instrText xml:space="preserve"> PAGEREF _Toc177993005 \h </w:instrText>
            </w:r>
            <w:r>
              <w:rPr>
                <w:noProof/>
                <w:webHidden/>
              </w:rPr>
            </w:r>
            <w:r>
              <w:rPr>
                <w:noProof/>
                <w:webHidden/>
              </w:rPr>
              <w:fldChar w:fldCharType="separate"/>
            </w:r>
            <w:r w:rsidR="00124FD5">
              <w:rPr>
                <w:noProof/>
                <w:webHidden/>
              </w:rPr>
              <w:t>16</w:t>
            </w:r>
            <w:r>
              <w:rPr>
                <w:noProof/>
                <w:webHidden/>
              </w:rPr>
              <w:fldChar w:fldCharType="end"/>
            </w:r>
          </w:hyperlink>
        </w:p>
        <w:p w14:paraId="530B488E" w14:textId="61FBF59A" w:rsidR="00706042" w:rsidRDefault="00706042">
          <w:pPr>
            <w:pStyle w:val="TOC3"/>
            <w:tabs>
              <w:tab w:val="right" w:leader="dot" w:pos="10456"/>
            </w:tabs>
            <w:rPr>
              <w:noProof/>
              <w:kern w:val="2"/>
              <w:szCs w:val="24"/>
              <w:lang w:eastAsia="en-GB"/>
              <w14:ligatures w14:val="standardContextual"/>
            </w:rPr>
          </w:pPr>
          <w:hyperlink w:anchor="_Toc177993006" w:history="1">
            <w:r w:rsidRPr="005200C1">
              <w:rPr>
                <w:rStyle w:val="Hyperlink"/>
                <w:noProof/>
                <w:lang w:val="en-US"/>
              </w:rPr>
              <w:t>Adapting to a changing climate</w:t>
            </w:r>
            <w:r>
              <w:rPr>
                <w:noProof/>
                <w:webHidden/>
              </w:rPr>
              <w:tab/>
            </w:r>
            <w:r>
              <w:rPr>
                <w:noProof/>
                <w:webHidden/>
              </w:rPr>
              <w:fldChar w:fldCharType="begin"/>
            </w:r>
            <w:r>
              <w:rPr>
                <w:noProof/>
                <w:webHidden/>
              </w:rPr>
              <w:instrText xml:space="preserve"> PAGEREF _Toc177993006 \h </w:instrText>
            </w:r>
            <w:r>
              <w:rPr>
                <w:noProof/>
                <w:webHidden/>
              </w:rPr>
            </w:r>
            <w:r>
              <w:rPr>
                <w:noProof/>
                <w:webHidden/>
              </w:rPr>
              <w:fldChar w:fldCharType="separate"/>
            </w:r>
            <w:r w:rsidR="00124FD5">
              <w:rPr>
                <w:noProof/>
                <w:webHidden/>
              </w:rPr>
              <w:t>17</w:t>
            </w:r>
            <w:r>
              <w:rPr>
                <w:noProof/>
                <w:webHidden/>
              </w:rPr>
              <w:fldChar w:fldCharType="end"/>
            </w:r>
          </w:hyperlink>
        </w:p>
        <w:p w14:paraId="72EB40A8" w14:textId="0A2E85CA" w:rsidR="00706042" w:rsidRDefault="00706042">
          <w:pPr>
            <w:pStyle w:val="TOC1"/>
            <w:rPr>
              <w:b w:val="0"/>
              <w:kern w:val="2"/>
              <w:szCs w:val="24"/>
              <w:lang w:eastAsia="en-GB"/>
              <w14:ligatures w14:val="standardContextual"/>
            </w:rPr>
          </w:pPr>
          <w:hyperlink w:anchor="_Toc177993007" w:history="1">
            <w:r w:rsidRPr="005200C1">
              <w:rPr>
                <w:rStyle w:val="Hyperlink"/>
                <w:lang w:val="en-US"/>
              </w:rPr>
              <w:t>A Network of action plans</w:t>
            </w:r>
            <w:r>
              <w:rPr>
                <w:webHidden/>
              </w:rPr>
              <w:tab/>
            </w:r>
            <w:r>
              <w:rPr>
                <w:webHidden/>
              </w:rPr>
              <w:fldChar w:fldCharType="begin"/>
            </w:r>
            <w:r>
              <w:rPr>
                <w:webHidden/>
              </w:rPr>
              <w:instrText xml:space="preserve"> PAGEREF _Toc177993007 \h </w:instrText>
            </w:r>
            <w:r>
              <w:rPr>
                <w:webHidden/>
              </w:rPr>
            </w:r>
            <w:r>
              <w:rPr>
                <w:webHidden/>
              </w:rPr>
              <w:fldChar w:fldCharType="separate"/>
            </w:r>
            <w:r w:rsidR="00124FD5">
              <w:rPr>
                <w:webHidden/>
              </w:rPr>
              <w:t>18</w:t>
            </w:r>
            <w:r>
              <w:rPr>
                <w:webHidden/>
              </w:rPr>
              <w:fldChar w:fldCharType="end"/>
            </w:r>
          </w:hyperlink>
        </w:p>
        <w:p w14:paraId="461C5B67" w14:textId="6DAD1EF1" w:rsidR="00706042" w:rsidRDefault="00706042">
          <w:pPr>
            <w:pStyle w:val="TOC2"/>
            <w:tabs>
              <w:tab w:val="right" w:leader="dot" w:pos="10456"/>
            </w:tabs>
            <w:rPr>
              <w:noProof/>
              <w:kern w:val="2"/>
              <w:szCs w:val="24"/>
              <w:lang w:eastAsia="en-GB"/>
              <w14:ligatures w14:val="standardContextual"/>
            </w:rPr>
          </w:pPr>
          <w:hyperlink w:anchor="_Toc177993008" w:history="1">
            <w:r w:rsidRPr="005200C1">
              <w:rPr>
                <w:rStyle w:val="Hyperlink"/>
                <w:noProof/>
                <w:lang w:val="en-US"/>
              </w:rPr>
              <w:t>Local and regional action plans</w:t>
            </w:r>
            <w:r>
              <w:rPr>
                <w:noProof/>
                <w:webHidden/>
              </w:rPr>
              <w:tab/>
            </w:r>
            <w:r>
              <w:rPr>
                <w:noProof/>
                <w:webHidden/>
              </w:rPr>
              <w:fldChar w:fldCharType="begin"/>
            </w:r>
            <w:r>
              <w:rPr>
                <w:noProof/>
                <w:webHidden/>
              </w:rPr>
              <w:instrText xml:space="preserve"> PAGEREF _Toc177993008 \h </w:instrText>
            </w:r>
            <w:r>
              <w:rPr>
                <w:noProof/>
                <w:webHidden/>
              </w:rPr>
            </w:r>
            <w:r>
              <w:rPr>
                <w:noProof/>
                <w:webHidden/>
              </w:rPr>
              <w:fldChar w:fldCharType="separate"/>
            </w:r>
            <w:r w:rsidR="00124FD5">
              <w:rPr>
                <w:noProof/>
                <w:webHidden/>
              </w:rPr>
              <w:t>18</w:t>
            </w:r>
            <w:r>
              <w:rPr>
                <w:noProof/>
                <w:webHidden/>
              </w:rPr>
              <w:fldChar w:fldCharType="end"/>
            </w:r>
          </w:hyperlink>
        </w:p>
        <w:p w14:paraId="48EB4753" w14:textId="14537596" w:rsidR="00706042" w:rsidRDefault="00706042">
          <w:pPr>
            <w:pStyle w:val="TOC3"/>
            <w:tabs>
              <w:tab w:val="right" w:leader="dot" w:pos="10456"/>
            </w:tabs>
            <w:rPr>
              <w:noProof/>
              <w:kern w:val="2"/>
              <w:szCs w:val="24"/>
              <w:lang w:eastAsia="en-GB"/>
              <w14:ligatures w14:val="standardContextual"/>
            </w:rPr>
          </w:pPr>
          <w:hyperlink w:anchor="_Toc177993009" w:history="1">
            <w:r w:rsidRPr="005200C1">
              <w:rPr>
                <w:rStyle w:val="Hyperlink"/>
                <w:rFonts w:cstheme="majorBidi"/>
                <w:noProof/>
                <w:lang w:val="en-US"/>
              </w:rPr>
              <w:t xml:space="preserve">Devon </w:t>
            </w:r>
            <w:r w:rsidRPr="005200C1">
              <w:rPr>
                <w:rStyle w:val="Hyperlink"/>
                <w:noProof/>
                <w:lang w:val="de-DE"/>
              </w:rPr>
              <w:t>Cornwall and Isles of Scilly Adaptation Strategy</w:t>
            </w:r>
            <w:r>
              <w:rPr>
                <w:noProof/>
                <w:webHidden/>
              </w:rPr>
              <w:tab/>
            </w:r>
            <w:r>
              <w:rPr>
                <w:noProof/>
                <w:webHidden/>
              </w:rPr>
              <w:fldChar w:fldCharType="begin"/>
            </w:r>
            <w:r>
              <w:rPr>
                <w:noProof/>
                <w:webHidden/>
              </w:rPr>
              <w:instrText xml:space="preserve"> PAGEREF _Toc177993009 \h </w:instrText>
            </w:r>
            <w:r>
              <w:rPr>
                <w:noProof/>
                <w:webHidden/>
              </w:rPr>
            </w:r>
            <w:r>
              <w:rPr>
                <w:noProof/>
                <w:webHidden/>
              </w:rPr>
              <w:fldChar w:fldCharType="separate"/>
            </w:r>
            <w:r w:rsidR="00124FD5">
              <w:rPr>
                <w:noProof/>
                <w:webHidden/>
              </w:rPr>
              <w:t>18</w:t>
            </w:r>
            <w:r>
              <w:rPr>
                <w:noProof/>
                <w:webHidden/>
              </w:rPr>
              <w:fldChar w:fldCharType="end"/>
            </w:r>
          </w:hyperlink>
        </w:p>
        <w:p w14:paraId="051C0AE1" w14:textId="0CEB5924" w:rsidR="00706042" w:rsidRDefault="00706042">
          <w:pPr>
            <w:pStyle w:val="TOC3"/>
            <w:tabs>
              <w:tab w:val="right" w:leader="dot" w:pos="10456"/>
            </w:tabs>
            <w:rPr>
              <w:noProof/>
              <w:kern w:val="2"/>
              <w:szCs w:val="24"/>
              <w:lang w:eastAsia="en-GB"/>
              <w14:ligatures w14:val="standardContextual"/>
            </w:rPr>
          </w:pPr>
          <w:hyperlink w:anchor="_Toc177993010" w:history="1">
            <w:r w:rsidRPr="005200C1">
              <w:rPr>
                <w:rStyle w:val="Hyperlink"/>
                <w:noProof/>
              </w:rPr>
              <w:t>Devon Carbon Plan</w:t>
            </w:r>
            <w:r>
              <w:rPr>
                <w:noProof/>
                <w:webHidden/>
              </w:rPr>
              <w:tab/>
            </w:r>
            <w:r>
              <w:rPr>
                <w:noProof/>
                <w:webHidden/>
              </w:rPr>
              <w:fldChar w:fldCharType="begin"/>
            </w:r>
            <w:r>
              <w:rPr>
                <w:noProof/>
                <w:webHidden/>
              </w:rPr>
              <w:instrText xml:space="preserve"> PAGEREF _Toc177993010 \h </w:instrText>
            </w:r>
            <w:r>
              <w:rPr>
                <w:noProof/>
                <w:webHidden/>
              </w:rPr>
            </w:r>
            <w:r>
              <w:rPr>
                <w:noProof/>
                <w:webHidden/>
              </w:rPr>
              <w:fldChar w:fldCharType="separate"/>
            </w:r>
            <w:r w:rsidR="00124FD5">
              <w:rPr>
                <w:noProof/>
                <w:webHidden/>
              </w:rPr>
              <w:t>18</w:t>
            </w:r>
            <w:r>
              <w:rPr>
                <w:noProof/>
                <w:webHidden/>
              </w:rPr>
              <w:fldChar w:fldCharType="end"/>
            </w:r>
          </w:hyperlink>
        </w:p>
        <w:p w14:paraId="1FDA1768" w14:textId="6D668AE2" w:rsidR="00706042" w:rsidRDefault="00706042">
          <w:pPr>
            <w:pStyle w:val="TOC2"/>
            <w:tabs>
              <w:tab w:val="right" w:leader="dot" w:pos="10456"/>
            </w:tabs>
            <w:rPr>
              <w:noProof/>
              <w:kern w:val="2"/>
              <w:szCs w:val="24"/>
              <w:lang w:eastAsia="en-GB"/>
              <w14:ligatures w14:val="standardContextual"/>
            </w:rPr>
          </w:pPr>
          <w:hyperlink w:anchor="_Toc177993011" w:history="1">
            <w:r w:rsidRPr="005200C1">
              <w:rPr>
                <w:rStyle w:val="Hyperlink"/>
                <w:noProof/>
                <w:lang w:val="en-US"/>
              </w:rPr>
              <w:t>Torbay's climate initiatives</w:t>
            </w:r>
            <w:r>
              <w:rPr>
                <w:noProof/>
                <w:webHidden/>
              </w:rPr>
              <w:tab/>
            </w:r>
            <w:r>
              <w:rPr>
                <w:noProof/>
                <w:webHidden/>
              </w:rPr>
              <w:fldChar w:fldCharType="begin"/>
            </w:r>
            <w:r>
              <w:rPr>
                <w:noProof/>
                <w:webHidden/>
              </w:rPr>
              <w:instrText xml:space="preserve"> PAGEREF _Toc177993011 \h </w:instrText>
            </w:r>
            <w:r>
              <w:rPr>
                <w:noProof/>
                <w:webHidden/>
              </w:rPr>
            </w:r>
            <w:r>
              <w:rPr>
                <w:noProof/>
                <w:webHidden/>
              </w:rPr>
              <w:fldChar w:fldCharType="separate"/>
            </w:r>
            <w:r w:rsidR="00124FD5">
              <w:rPr>
                <w:noProof/>
                <w:webHidden/>
              </w:rPr>
              <w:t>18</w:t>
            </w:r>
            <w:r>
              <w:rPr>
                <w:noProof/>
                <w:webHidden/>
              </w:rPr>
              <w:fldChar w:fldCharType="end"/>
            </w:r>
          </w:hyperlink>
        </w:p>
        <w:p w14:paraId="0CC0B711" w14:textId="7EB12B14" w:rsidR="00706042" w:rsidRDefault="00706042">
          <w:pPr>
            <w:pStyle w:val="TOC3"/>
            <w:tabs>
              <w:tab w:val="right" w:leader="dot" w:pos="10456"/>
            </w:tabs>
            <w:rPr>
              <w:noProof/>
              <w:kern w:val="2"/>
              <w:szCs w:val="24"/>
              <w:lang w:eastAsia="en-GB"/>
              <w14:ligatures w14:val="standardContextual"/>
            </w:rPr>
          </w:pPr>
          <w:hyperlink w:anchor="_Toc177993012" w:history="1">
            <w:r w:rsidRPr="005200C1">
              <w:rPr>
                <w:rStyle w:val="Hyperlink"/>
                <w:noProof/>
                <w:lang w:val="en-US"/>
              </w:rPr>
              <w:t>The importance of a coordinated plan</w:t>
            </w:r>
            <w:r>
              <w:rPr>
                <w:noProof/>
                <w:webHidden/>
              </w:rPr>
              <w:tab/>
            </w:r>
            <w:r>
              <w:rPr>
                <w:noProof/>
                <w:webHidden/>
              </w:rPr>
              <w:fldChar w:fldCharType="begin"/>
            </w:r>
            <w:r>
              <w:rPr>
                <w:noProof/>
                <w:webHidden/>
              </w:rPr>
              <w:instrText xml:space="preserve"> PAGEREF _Toc177993012 \h </w:instrText>
            </w:r>
            <w:r>
              <w:rPr>
                <w:noProof/>
                <w:webHidden/>
              </w:rPr>
            </w:r>
            <w:r>
              <w:rPr>
                <w:noProof/>
                <w:webHidden/>
              </w:rPr>
              <w:fldChar w:fldCharType="separate"/>
            </w:r>
            <w:r w:rsidR="00124FD5">
              <w:rPr>
                <w:noProof/>
                <w:webHidden/>
              </w:rPr>
              <w:t>18</w:t>
            </w:r>
            <w:r>
              <w:rPr>
                <w:noProof/>
                <w:webHidden/>
              </w:rPr>
              <w:fldChar w:fldCharType="end"/>
            </w:r>
          </w:hyperlink>
        </w:p>
        <w:p w14:paraId="583BC930" w14:textId="29466311" w:rsidR="00706042" w:rsidRDefault="00706042">
          <w:pPr>
            <w:pStyle w:val="TOC3"/>
            <w:tabs>
              <w:tab w:val="right" w:leader="dot" w:pos="10456"/>
            </w:tabs>
            <w:rPr>
              <w:noProof/>
              <w:kern w:val="2"/>
              <w:szCs w:val="24"/>
              <w:lang w:eastAsia="en-GB"/>
              <w14:ligatures w14:val="standardContextual"/>
            </w:rPr>
          </w:pPr>
          <w:hyperlink w:anchor="_Toc177993013" w:history="1">
            <w:r w:rsidRPr="005200C1">
              <w:rPr>
                <w:rStyle w:val="Hyperlink"/>
                <w:noProof/>
                <w:lang w:val="en-US"/>
              </w:rPr>
              <w:t>Action Focused Partnership</w:t>
            </w:r>
            <w:r>
              <w:rPr>
                <w:noProof/>
                <w:webHidden/>
              </w:rPr>
              <w:tab/>
            </w:r>
            <w:r>
              <w:rPr>
                <w:noProof/>
                <w:webHidden/>
              </w:rPr>
              <w:fldChar w:fldCharType="begin"/>
            </w:r>
            <w:r>
              <w:rPr>
                <w:noProof/>
                <w:webHidden/>
              </w:rPr>
              <w:instrText xml:space="preserve"> PAGEREF _Toc177993013 \h </w:instrText>
            </w:r>
            <w:r>
              <w:rPr>
                <w:noProof/>
                <w:webHidden/>
              </w:rPr>
            </w:r>
            <w:r>
              <w:rPr>
                <w:noProof/>
                <w:webHidden/>
              </w:rPr>
              <w:fldChar w:fldCharType="separate"/>
            </w:r>
            <w:r w:rsidR="00124FD5">
              <w:rPr>
                <w:noProof/>
                <w:webHidden/>
              </w:rPr>
              <w:t>18</w:t>
            </w:r>
            <w:r>
              <w:rPr>
                <w:noProof/>
                <w:webHidden/>
              </w:rPr>
              <w:fldChar w:fldCharType="end"/>
            </w:r>
          </w:hyperlink>
        </w:p>
        <w:p w14:paraId="08A21141" w14:textId="7169DF0F" w:rsidR="00706042" w:rsidRDefault="00706042">
          <w:pPr>
            <w:pStyle w:val="TOC3"/>
            <w:tabs>
              <w:tab w:val="right" w:leader="dot" w:pos="10456"/>
            </w:tabs>
            <w:rPr>
              <w:noProof/>
              <w:kern w:val="2"/>
              <w:szCs w:val="24"/>
              <w:lang w:eastAsia="en-GB"/>
              <w14:ligatures w14:val="standardContextual"/>
            </w:rPr>
          </w:pPr>
          <w:hyperlink w:anchor="_Toc177993014" w:history="1">
            <w:r w:rsidRPr="005200C1">
              <w:rPr>
                <w:rStyle w:val="Hyperlink"/>
                <w:noProof/>
                <w:lang w:val="en-US"/>
              </w:rPr>
              <w:t xml:space="preserve">Community and </w:t>
            </w:r>
            <w:r w:rsidRPr="005200C1">
              <w:rPr>
                <w:rStyle w:val="Hyperlink"/>
                <w:bCs/>
                <w:noProof/>
                <w:lang w:val="en-US"/>
              </w:rPr>
              <w:t>Stakeholder Engagement in Torbay</w:t>
            </w:r>
            <w:r>
              <w:rPr>
                <w:noProof/>
                <w:webHidden/>
              </w:rPr>
              <w:tab/>
            </w:r>
            <w:r>
              <w:rPr>
                <w:noProof/>
                <w:webHidden/>
              </w:rPr>
              <w:fldChar w:fldCharType="begin"/>
            </w:r>
            <w:r>
              <w:rPr>
                <w:noProof/>
                <w:webHidden/>
              </w:rPr>
              <w:instrText xml:space="preserve"> PAGEREF _Toc177993014 \h </w:instrText>
            </w:r>
            <w:r>
              <w:rPr>
                <w:noProof/>
                <w:webHidden/>
              </w:rPr>
            </w:r>
            <w:r>
              <w:rPr>
                <w:noProof/>
                <w:webHidden/>
              </w:rPr>
              <w:fldChar w:fldCharType="separate"/>
            </w:r>
            <w:r w:rsidR="00124FD5">
              <w:rPr>
                <w:noProof/>
                <w:webHidden/>
              </w:rPr>
              <w:t>19</w:t>
            </w:r>
            <w:r>
              <w:rPr>
                <w:noProof/>
                <w:webHidden/>
              </w:rPr>
              <w:fldChar w:fldCharType="end"/>
            </w:r>
          </w:hyperlink>
        </w:p>
        <w:p w14:paraId="4C7CA3C8" w14:textId="47CD296F" w:rsidR="00706042" w:rsidRDefault="00706042">
          <w:pPr>
            <w:pStyle w:val="TOC3"/>
            <w:tabs>
              <w:tab w:val="right" w:leader="dot" w:pos="10456"/>
            </w:tabs>
            <w:rPr>
              <w:noProof/>
              <w:kern w:val="2"/>
              <w:szCs w:val="24"/>
              <w:lang w:eastAsia="en-GB"/>
              <w14:ligatures w14:val="standardContextual"/>
            </w:rPr>
          </w:pPr>
          <w:hyperlink w:anchor="_Toc177993015" w:history="1">
            <w:r w:rsidRPr="005200C1">
              <w:rPr>
                <w:rStyle w:val="Hyperlink"/>
                <w:noProof/>
              </w:rPr>
              <w:t>A Revised Plan</w:t>
            </w:r>
            <w:r>
              <w:rPr>
                <w:noProof/>
                <w:webHidden/>
              </w:rPr>
              <w:tab/>
            </w:r>
            <w:r>
              <w:rPr>
                <w:noProof/>
                <w:webHidden/>
              </w:rPr>
              <w:fldChar w:fldCharType="begin"/>
            </w:r>
            <w:r>
              <w:rPr>
                <w:noProof/>
                <w:webHidden/>
              </w:rPr>
              <w:instrText xml:space="preserve"> PAGEREF _Toc177993015 \h </w:instrText>
            </w:r>
            <w:r>
              <w:rPr>
                <w:noProof/>
                <w:webHidden/>
              </w:rPr>
            </w:r>
            <w:r>
              <w:rPr>
                <w:noProof/>
                <w:webHidden/>
              </w:rPr>
              <w:fldChar w:fldCharType="separate"/>
            </w:r>
            <w:r w:rsidR="00124FD5">
              <w:rPr>
                <w:noProof/>
                <w:webHidden/>
              </w:rPr>
              <w:t>19</w:t>
            </w:r>
            <w:r>
              <w:rPr>
                <w:noProof/>
                <w:webHidden/>
              </w:rPr>
              <w:fldChar w:fldCharType="end"/>
            </w:r>
          </w:hyperlink>
        </w:p>
        <w:p w14:paraId="64A42032" w14:textId="4537A6A9" w:rsidR="00706042" w:rsidRDefault="00706042">
          <w:pPr>
            <w:pStyle w:val="TOC1"/>
            <w:rPr>
              <w:b w:val="0"/>
              <w:kern w:val="2"/>
              <w:szCs w:val="24"/>
              <w:lang w:eastAsia="en-GB"/>
              <w14:ligatures w14:val="standardContextual"/>
            </w:rPr>
          </w:pPr>
          <w:hyperlink w:anchor="_Toc177993016" w:history="1">
            <w:r w:rsidRPr="005200C1">
              <w:rPr>
                <w:rStyle w:val="Hyperlink"/>
              </w:rPr>
              <w:t>The Greener Way for our Bay Framework</w:t>
            </w:r>
            <w:r>
              <w:rPr>
                <w:webHidden/>
              </w:rPr>
              <w:tab/>
            </w:r>
            <w:r>
              <w:rPr>
                <w:webHidden/>
              </w:rPr>
              <w:fldChar w:fldCharType="begin"/>
            </w:r>
            <w:r>
              <w:rPr>
                <w:webHidden/>
              </w:rPr>
              <w:instrText xml:space="preserve"> PAGEREF _Toc177993016 \h </w:instrText>
            </w:r>
            <w:r>
              <w:rPr>
                <w:webHidden/>
              </w:rPr>
            </w:r>
            <w:r>
              <w:rPr>
                <w:webHidden/>
              </w:rPr>
              <w:fldChar w:fldCharType="separate"/>
            </w:r>
            <w:r w:rsidR="00124FD5">
              <w:rPr>
                <w:webHidden/>
              </w:rPr>
              <w:t>20</w:t>
            </w:r>
            <w:r>
              <w:rPr>
                <w:webHidden/>
              </w:rPr>
              <w:fldChar w:fldCharType="end"/>
            </w:r>
          </w:hyperlink>
        </w:p>
        <w:p w14:paraId="077417A0" w14:textId="6AC79FA1" w:rsidR="00706042" w:rsidRDefault="00706042">
          <w:pPr>
            <w:pStyle w:val="TOC2"/>
            <w:tabs>
              <w:tab w:val="right" w:leader="dot" w:pos="10456"/>
            </w:tabs>
            <w:rPr>
              <w:noProof/>
              <w:kern w:val="2"/>
              <w:szCs w:val="24"/>
              <w:lang w:eastAsia="en-GB"/>
              <w14:ligatures w14:val="standardContextual"/>
            </w:rPr>
          </w:pPr>
          <w:hyperlink w:anchor="_Toc177993017" w:history="1">
            <w:r w:rsidRPr="005200C1">
              <w:rPr>
                <w:rStyle w:val="Hyperlink"/>
                <w:noProof/>
              </w:rPr>
              <w:t>A transitional plan to 2050</w:t>
            </w:r>
            <w:r>
              <w:rPr>
                <w:noProof/>
                <w:webHidden/>
              </w:rPr>
              <w:tab/>
            </w:r>
            <w:r>
              <w:rPr>
                <w:noProof/>
                <w:webHidden/>
              </w:rPr>
              <w:fldChar w:fldCharType="begin"/>
            </w:r>
            <w:r>
              <w:rPr>
                <w:noProof/>
                <w:webHidden/>
              </w:rPr>
              <w:instrText xml:space="preserve"> PAGEREF _Toc177993017 \h </w:instrText>
            </w:r>
            <w:r>
              <w:rPr>
                <w:noProof/>
                <w:webHidden/>
              </w:rPr>
            </w:r>
            <w:r>
              <w:rPr>
                <w:noProof/>
                <w:webHidden/>
              </w:rPr>
              <w:fldChar w:fldCharType="separate"/>
            </w:r>
            <w:r w:rsidR="00124FD5">
              <w:rPr>
                <w:noProof/>
                <w:webHidden/>
              </w:rPr>
              <w:t>20</w:t>
            </w:r>
            <w:r>
              <w:rPr>
                <w:noProof/>
                <w:webHidden/>
              </w:rPr>
              <w:fldChar w:fldCharType="end"/>
            </w:r>
          </w:hyperlink>
        </w:p>
        <w:p w14:paraId="0BBB1977" w14:textId="5240C906" w:rsidR="00706042" w:rsidRDefault="00706042">
          <w:pPr>
            <w:pStyle w:val="TOC3"/>
            <w:tabs>
              <w:tab w:val="right" w:leader="dot" w:pos="10456"/>
            </w:tabs>
            <w:rPr>
              <w:noProof/>
              <w:kern w:val="2"/>
              <w:szCs w:val="24"/>
              <w:lang w:eastAsia="en-GB"/>
              <w14:ligatures w14:val="standardContextual"/>
            </w:rPr>
          </w:pPr>
          <w:hyperlink w:anchor="_Toc177993018" w:history="1">
            <w:r w:rsidRPr="005200C1">
              <w:rPr>
                <w:rStyle w:val="Hyperlink"/>
                <w:noProof/>
                <w:lang w:val="en-US"/>
              </w:rPr>
              <w:t>The need for a coordinated framework</w:t>
            </w:r>
            <w:r>
              <w:rPr>
                <w:noProof/>
                <w:webHidden/>
              </w:rPr>
              <w:tab/>
            </w:r>
            <w:r>
              <w:rPr>
                <w:noProof/>
                <w:webHidden/>
              </w:rPr>
              <w:fldChar w:fldCharType="begin"/>
            </w:r>
            <w:r>
              <w:rPr>
                <w:noProof/>
                <w:webHidden/>
              </w:rPr>
              <w:instrText xml:space="preserve"> PAGEREF _Toc177993018 \h </w:instrText>
            </w:r>
            <w:r>
              <w:rPr>
                <w:noProof/>
                <w:webHidden/>
              </w:rPr>
            </w:r>
            <w:r>
              <w:rPr>
                <w:noProof/>
                <w:webHidden/>
              </w:rPr>
              <w:fldChar w:fldCharType="separate"/>
            </w:r>
            <w:r w:rsidR="00124FD5">
              <w:rPr>
                <w:noProof/>
                <w:webHidden/>
              </w:rPr>
              <w:t>20</w:t>
            </w:r>
            <w:r>
              <w:rPr>
                <w:noProof/>
                <w:webHidden/>
              </w:rPr>
              <w:fldChar w:fldCharType="end"/>
            </w:r>
          </w:hyperlink>
        </w:p>
        <w:p w14:paraId="23CC9085" w14:textId="5C2227B7" w:rsidR="00706042" w:rsidRDefault="00706042">
          <w:pPr>
            <w:pStyle w:val="TOC3"/>
            <w:tabs>
              <w:tab w:val="right" w:leader="dot" w:pos="10456"/>
            </w:tabs>
            <w:rPr>
              <w:noProof/>
              <w:kern w:val="2"/>
              <w:szCs w:val="24"/>
              <w:lang w:eastAsia="en-GB"/>
              <w14:ligatures w14:val="standardContextual"/>
            </w:rPr>
          </w:pPr>
          <w:hyperlink w:anchor="_Toc177993019" w:history="1">
            <w:r w:rsidRPr="005200C1">
              <w:rPr>
                <w:rStyle w:val="Hyperlink"/>
                <w:noProof/>
                <w:lang w:val="en-US"/>
              </w:rPr>
              <w:t>Current Carbon emissions in Torbay</w:t>
            </w:r>
            <w:r>
              <w:rPr>
                <w:noProof/>
                <w:webHidden/>
              </w:rPr>
              <w:tab/>
            </w:r>
            <w:r>
              <w:rPr>
                <w:noProof/>
                <w:webHidden/>
              </w:rPr>
              <w:fldChar w:fldCharType="begin"/>
            </w:r>
            <w:r>
              <w:rPr>
                <w:noProof/>
                <w:webHidden/>
              </w:rPr>
              <w:instrText xml:space="preserve"> PAGEREF _Toc177993019 \h </w:instrText>
            </w:r>
            <w:r>
              <w:rPr>
                <w:noProof/>
                <w:webHidden/>
              </w:rPr>
            </w:r>
            <w:r>
              <w:rPr>
                <w:noProof/>
                <w:webHidden/>
              </w:rPr>
              <w:fldChar w:fldCharType="separate"/>
            </w:r>
            <w:r w:rsidR="00124FD5">
              <w:rPr>
                <w:noProof/>
                <w:webHidden/>
              </w:rPr>
              <w:t>20</w:t>
            </w:r>
            <w:r>
              <w:rPr>
                <w:noProof/>
                <w:webHidden/>
              </w:rPr>
              <w:fldChar w:fldCharType="end"/>
            </w:r>
          </w:hyperlink>
        </w:p>
        <w:p w14:paraId="79D1112F" w14:textId="1E0CD6AC" w:rsidR="00706042" w:rsidRDefault="00706042">
          <w:pPr>
            <w:pStyle w:val="TOC3"/>
            <w:tabs>
              <w:tab w:val="right" w:leader="dot" w:pos="10456"/>
            </w:tabs>
            <w:rPr>
              <w:noProof/>
              <w:kern w:val="2"/>
              <w:szCs w:val="24"/>
              <w:lang w:eastAsia="en-GB"/>
              <w14:ligatures w14:val="standardContextual"/>
            </w:rPr>
          </w:pPr>
          <w:hyperlink w:anchor="_Toc177993020" w:history="1">
            <w:r w:rsidRPr="005200C1">
              <w:rPr>
                <w:rStyle w:val="Hyperlink"/>
                <w:noProof/>
              </w:rPr>
              <w:t>Headline Targets</w:t>
            </w:r>
            <w:r>
              <w:rPr>
                <w:noProof/>
                <w:webHidden/>
              </w:rPr>
              <w:tab/>
            </w:r>
            <w:r>
              <w:rPr>
                <w:noProof/>
                <w:webHidden/>
              </w:rPr>
              <w:fldChar w:fldCharType="begin"/>
            </w:r>
            <w:r>
              <w:rPr>
                <w:noProof/>
                <w:webHidden/>
              </w:rPr>
              <w:instrText xml:space="preserve"> PAGEREF _Toc177993020 \h </w:instrText>
            </w:r>
            <w:r>
              <w:rPr>
                <w:noProof/>
                <w:webHidden/>
              </w:rPr>
            </w:r>
            <w:r>
              <w:rPr>
                <w:noProof/>
                <w:webHidden/>
              </w:rPr>
              <w:fldChar w:fldCharType="separate"/>
            </w:r>
            <w:r w:rsidR="00124FD5">
              <w:rPr>
                <w:noProof/>
                <w:webHidden/>
              </w:rPr>
              <w:t>21</w:t>
            </w:r>
            <w:r>
              <w:rPr>
                <w:noProof/>
                <w:webHidden/>
              </w:rPr>
              <w:fldChar w:fldCharType="end"/>
            </w:r>
          </w:hyperlink>
        </w:p>
        <w:p w14:paraId="648D343A" w14:textId="6DD42044" w:rsidR="00706042" w:rsidRDefault="00706042">
          <w:pPr>
            <w:pStyle w:val="TOC3"/>
            <w:tabs>
              <w:tab w:val="right" w:leader="dot" w:pos="10456"/>
            </w:tabs>
            <w:rPr>
              <w:noProof/>
              <w:kern w:val="2"/>
              <w:szCs w:val="24"/>
              <w:lang w:eastAsia="en-GB"/>
              <w14:ligatures w14:val="standardContextual"/>
            </w:rPr>
          </w:pPr>
          <w:hyperlink w:anchor="_Toc177993021" w:history="1">
            <w:r w:rsidRPr="005200C1">
              <w:rPr>
                <w:rStyle w:val="Hyperlink"/>
                <w:noProof/>
              </w:rPr>
              <w:t>Ambitions</w:t>
            </w:r>
            <w:r>
              <w:rPr>
                <w:noProof/>
                <w:webHidden/>
              </w:rPr>
              <w:tab/>
            </w:r>
            <w:r>
              <w:rPr>
                <w:noProof/>
                <w:webHidden/>
              </w:rPr>
              <w:fldChar w:fldCharType="begin"/>
            </w:r>
            <w:r>
              <w:rPr>
                <w:noProof/>
                <w:webHidden/>
              </w:rPr>
              <w:instrText xml:space="preserve"> PAGEREF _Toc177993021 \h </w:instrText>
            </w:r>
            <w:r>
              <w:rPr>
                <w:noProof/>
                <w:webHidden/>
              </w:rPr>
            </w:r>
            <w:r>
              <w:rPr>
                <w:noProof/>
                <w:webHidden/>
              </w:rPr>
              <w:fldChar w:fldCharType="separate"/>
            </w:r>
            <w:r w:rsidR="00124FD5">
              <w:rPr>
                <w:noProof/>
                <w:webHidden/>
              </w:rPr>
              <w:t>22</w:t>
            </w:r>
            <w:r>
              <w:rPr>
                <w:noProof/>
                <w:webHidden/>
              </w:rPr>
              <w:fldChar w:fldCharType="end"/>
            </w:r>
          </w:hyperlink>
        </w:p>
        <w:p w14:paraId="18199487" w14:textId="16D894D9" w:rsidR="00706042" w:rsidRDefault="00706042">
          <w:pPr>
            <w:pStyle w:val="TOC3"/>
            <w:tabs>
              <w:tab w:val="right" w:leader="dot" w:pos="10456"/>
            </w:tabs>
            <w:rPr>
              <w:noProof/>
              <w:kern w:val="2"/>
              <w:szCs w:val="24"/>
              <w:lang w:eastAsia="en-GB"/>
              <w14:ligatures w14:val="standardContextual"/>
            </w:rPr>
          </w:pPr>
          <w:hyperlink w:anchor="_Toc177993022" w:history="1">
            <w:r w:rsidRPr="005200C1">
              <w:rPr>
                <w:rStyle w:val="Hyperlink"/>
                <w:noProof/>
                <w:lang w:val="en-US"/>
              </w:rPr>
              <w:t>Achieving Net Zero Carbon by 2050 at the latest</w:t>
            </w:r>
            <w:r>
              <w:rPr>
                <w:noProof/>
                <w:webHidden/>
              </w:rPr>
              <w:tab/>
            </w:r>
            <w:r>
              <w:rPr>
                <w:noProof/>
                <w:webHidden/>
              </w:rPr>
              <w:fldChar w:fldCharType="begin"/>
            </w:r>
            <w:r>
              <w:rPr>
                <w:noProof/>
                <w:webHidden/>
              </w:rPr>
              <w:instrText xml:space="preserve"> PAGEREF _Toc177993022 \h </w:instrText>
            </w:r>
            <w:r>
              <w:rPr>
                <w:noProof/>
                <w:webHidden/>
              </w:rPr>
            </w:r>
            <w:r>
              <w:rPr>
                <w:noProof/>
                <w:webHidden/>
              </w:rPr>
              <w:fldChar w:fldCharType="separate"/>
            </w:r>
            <w:r w:rsidR="00124FD5">
              <w:rPr>
                <w:noProof/>
                <w:webHidden/>
              </w:rPr>
              <w:t>22</w:t>
            </w:r>
            <w:r>
              <w:rPr>
                <w:noProof/>
                <w:webHidden/>
              </w:rPr>
              <w:fldChar w:fldCharType="end"/>
            </w:r>
          </w:hyperlink>
        </w:p>
        <w:p w14:paraId="2863B166" w14:textId="727C707D" w:rsidR="00706042" w:rsidRDefault="00706042">
          <w:pPr>
            <w:pStyle w:val="TOC3"/>
            <w:tabs>
              <w:tab w:val="right" w:leader="dot" w:pos="10456"/>
            </w:tabs>
            <w:rPr>
              <w:noProof/>
              <w:kern w:val="2"/>
              <w:szCs w:val="24"/>
              <w:lang w:eastAsia="en-GB"/>
              <w14:ligatures w14:val="standardContextual"/>
            </w:rPr>
          </w:pPr>
          <w:hyperlink w:anchor="_Toc177993023" w:history="1">
            <w:r w:rsidRPr="005200C1">
              <w:rPr>
                <w:rStyle w:val="Hyperlink"/>
                <w:noProof/>
                <w:lang w:val="en-US"/>
              </w:rPr>
              <w:t>Sector-specific actions</w:t>
            </w:r>
            <w:r>
              <w:rPr>
                <w:noProof/>
                <w:webHidden/>
              </w:rPr>
              <w:tab/>
            </w:r>
            <w:r>
              <w:rPr>
                <w:noProof/>
                <w:webHidden/>
              </w:rPr>
              <w:fldChar w:fldCharType="begin"/>
            </w:r>
            <w:r>
              <w:rPr>
                <w:noProof/>
                <w:webHidden/>
              </w:rPr>
              <w:instrText xml:space="preserve"> PAGEREF _Toc177993023 \h </w:instrText>
            </w:r>
            <w:r>
              <w:rPr>
                <w:noProof/>
                <w:webHidden/>
              </w:rPr>
            </w:r>
            <w:r>
              <w:rPr>
                <w:noProof/>
                <w:webHidden/>
              </w:rPr>
              <w:fldChar w:fldCharType="separate"/>
            </w:r>
            <w:r w:rsidR="00124FD5">
              <w:rPr>
                <w:noProof/>
                <w:webHidden/>
              </w:rPr>
              <w:t>22</w:t>
            </w:r>
            <w:r>
              <w:rPr>
                <w:noProof/>
                <w:webHidden/>
              </w:rPr>
              <w:fldChar w:fldCharType="end"/>
            </w:r>
          </w:hyperlink>
        </w:p>
        <w:p w14:paraId="13994BEE" w14:textId="7C78474C" w:rsidR="00706042" w:rsidRDefault="00706042">
          <w:pPr>
            <w:pStyle w:val="TOC3"/>
            <w:tabs>
              <w:tab w:val="right" w:leader="dot" w:pos="10456"/>
            </w:tabs>
            <w:rPr>
              <w:noProof/>
              <w:kern w:val="2"/>
              <w:szCs w:val="24"/>
              <w:lang w:eastAsia="en-GB"/>
              <w14:ligatures w14:val="standardContextual"/>
            </w:rPr>
          </w:pPr>
          <w:hyperlink w:anchor="_Toc177993024" w:history="1">
            <w:r w:rsidRPr="005200C1">
              <w:rPr>
                <w:rStyle w:val="Hyperlink"/>
                <w:noProof/>
                <w:lang w:eastAsia="en-GB"/>
              </w:rPr>
              <w:t>Areas of focus</w:t>
            </w:r>
            <w:r>
              <w:rPr>
                <w:noProof/>
                <w:webHidden/>
              </w:rPr>
              <w:tab/>
            </w:r>
            <w:r>
              <w:rPr>
                <w:noProof/>
                <w:webHidden/>
              </w:rPr>
              <w:fldChar w:fldCharType="begin"/>
            </w:r>
            <w:r>
              <w:rPr>
                <w:noProof/>
                <w:webHidden/>
              </w:rPr>
              <w:instrText xml:space="preserve"> PAGEREF _Toc177993024 \h </w:instrText>
            </w:r>
            <w:r>
              <w:rPr>
                <w:noProof/>
                <w:webHidden/>
              </w:rPr>
            </w:r>
            <w:r>
              <w:rPr>
                <w:noProof/>
                <w:webHidden/>
              </w:rPr>
              <w:fldChar w:fldCharType="separate"/>
            </w:r>
            <w:r w:rsidR="00124FD5">
              <w:rPr>
                <w:noProof/>
                <w:webHidden/>
              </w:rPr>
              <w:t>23</w:t>
            </w:r>
            <w:r>
              <w:rPr>
                <w:noProof/>
                <w:webHidden/>
              </w:rPr>
              <w:fldChar w:fldCharType="end"/>
            </w:r>
          </w:hyperlink>
        </w:p>
        <w:p w14:paraId="7B02B3F0" w14:textId="11EDCF61" w:rsidR="00706042" w:rsidRDefault="00706042">
          <w:pPr>
            <w:pStyle w:val="TOC3"/>
            <w:tabs>
              <w:tab w:val="right" w:leader="dot" w:pos="10456"/>
            </w:tabs>
            <w:rPr>
              <w:noProof/>
              <w:kern w:val="2"/>
              <w:szCs w:val="24"/>
              <w:lang w:eastAsia="en-GB"/>
              <w14:ligatures w14:val="standardContextual"/>
            </w:rPr>
          </w:pPr>
          <w:hyperlink w:anchor="_Toc177993025" w:history="1">
            <w:r w:rsidRPr="005200C1">
              <w:rPr>
                <w:rStyle w:val="Hyperlink"/>
                <w:noProof/>
              </w:rPr>
              <w:t>Interim progress by 2035</w:t>
            </w:r>
            <w:r>
              <w:rPr>
                <w:noProof/>
                <w:webHidden/>
              </w:rPr>
              <w:tab/>
            </w:r>
            <w:r>
              <w:rPr>
                <w:noProof/>
                <w:webHidden/>
              </w:rPr>
              <w:fldChar w:fldCharType="begin"/>
            </w:r>
            <w:r>
              <w:rPr>
                <w:noProof/>
                <w:webHidden/>
              </w:rPr>
              <w:instrText xml:space="preserve"> PAGEREF _Toc177993025 \h </w:instrText>
            </w:r>
            <w:r>
              <w:rPr>
                <w:noProof/>
                <w:webHidden/>
              </w:rPr>
            </w:r>
            <w:r>
              <w:rPr>
                <w:noProof/>
                <w:webHidden/>
              </w:rPr>
              <w:fldChar w:fldCharType="separate"/>
            </w:r>
            <w:r w:rsidR="00124FD5">
              <w:rPr>
                <w:noProof/>
                <w:webHidden/>
              </w:rPr>
              <w:t>23</w:t>
            </w:r>
            <w:r>
              <w:rPr>
                <w:noProof/>
                <w:webHidden/>
              </w:rPr>
              <w:fldChar w:fldCharType="end"/>
            </w:r>
          </w:hyperlink>
        </w:p>
        <w:p w14:paraId="31BDED28" w14:textId="159F2FBC" w:rsidR="00706042" w:rsidRDefault="00706042">
          <w:pPr>
            <w:pStyle w:val="TOC3"/>
            <w:tabs>
              <w:tab w:val="right" w:leader="dot" w:pos="10456"/>
            </w:tabs>
            <w:rPr>
              <w:noProof/>
              <w:kern w:val="2"/>
              <w:szCs w:val="24"/>
              <w:lang w:eastAsia="en-GB"/>
              <w14:ligatures w14:val="standardContextual"/>
            </w:rPr>
          </w:pPr>
          <w:hyperlink w:anchor="_Toc177993026" w:history="1">
            <w:r w:rsidRPr="005200C1">
              <w:rPr>
                <w:rStyle w:val="Hyperlink"/>
                <w:noProof/>
                <w:lang w:eastAsia="en-GB"/>
              </w:rPr>
              <w:t>Outcomes for Torbay by 2050 at the latest</w:t>
            </w:r>
            <w:r>
              <w:rPr>
                <w:noProof/>
                <w:webHidden/>
              </w:rPr>
              <w:tab/>
            </w:r>
            <w:r>
              <w:rPr>
                <w:noProof/>
                <w:webHidden/>
              </w:rPr>
              <w:fldChar w:fldCharType="begin"/>
            </w:r>
            <w:r>
              <w:rPr>
                <w:noProof/>
                <w:webHidden/>
              </w:rPr>
              <w:instrText xml:space="preserve"> PAGEREF _Toc177993026 \h </w:instrText>
            </w:r>
            <w:r>
              <w:rPr>
                <w:noProof/>
                <w:webHidden/>
              </w:rPr>
            </w:r>
            <w:r>
              <w:rPr>
                <w:noProof/>
                <w:webHidden/>
              </w:rPr>
              <w:fldChar w:fldCharType="separate"/>
            </w:r>
            <w:r w:rsidR="00124FD5">
              <w:rPr>
                <w:noProof/>
                <w:webHidden/>
              </w:rPr>
              <w:t>23</w:t>
            </w:r>
            <w:r>
              <w:rPr>
                <w:noProof/>
                <w:webHidden/>
              </w:rPr>
              <w:fldChar w:fldCharType="end"/>
            </w:r>
          </w:hyperlink>
        </w:p>
        <w:p w14:paraId="5E3FF1D1" w14:textId="19B2B447" w:rsidR="00706042" w:rsidRDefault="00706042">
          <w:pPr>
            <w:pStyle w:val="TOC3"/>
            <w:tabs>
              <w:tab w:val="right" w:leader="dot" w:pos="10456"/>
            </w:tabs>
            <w:rPr>
              <w:noProof/>
              <w:kern w:val="2"/>
              <w:szCs w:val="24"/>
              <w:lang w:eastAsia="en-GB"/>
              <w14:ligatures w14:val="standardContextual"/>
            </w:rPr>
          </w:pPr>
          <w:hyperlink w:anchor="_Toc177993027" w:history="1">
            <w:r w:rsidRPr="005200C1">
              <w:rPr>
                <w:rStyle w:val="Hyperlink"/>
                <w:noProof/>
              </w:rPr>
              <w:t>Benefits</w:t>
            </w:r>
            <w:r>
              <w:rPr>
                <w:noProof/>
                <w:webHidden/>
              </w:rPr>
              <w:tab/>
            </w:r>
            <w:r>
              <w:rPr>
                <w:noProof/>
                <w:webHidden/>
              </w:rPr>
              <w:fldChar w:fldCharType="begin"/>
            </w:r>
            <w:r>
              <w:rPr>
                <w:noProof/>
                <w:webHidden/>
              </w:rPr>
              <w:instrText xml:space="preserve"> PAGEREF _Toc177993027 \h </w:instrText>
            </w:r>
            <w:r>
              <w:rPr>
                <w:noProof/>
                <w:webHidden/>
              </w:rPr>
            </w:r>
            <w:r>
              <w:rPr>
                <w:noProof/>
                <w:webHidden/>
              </w:rPr>
              <w:fldChar w:fldCharType="separate"/>
            </w:r>
            <w:r w:rsidR="00124FD5">
              <w:rPr>
                <w:noProof/>
                <w:webHidden/>
              </w:rPr>
              <w:t>24</w:t>
            </w:r>
            <w:r>
              <w:rPr>
                <w:noProof/>
                <w:webHidden/>
              </w:rPr>
              <w:fldChar w:fldCharType="end"/>
            </w:r>
          </w:hyperlink>
        </w:p>
        <w:p w14:paraId="562CDA68" w14:textId="54A5F598" w:rsidR="00706042" w:rsidRDefault="00706042">
          <w:pPr>
            <w:pStyle w:val="TOC3"/>
            <w:tabs>
              <w:tab w:val="right" w:leader="dot" w:pos="10456"/>
            </w:tabs>
            <w:rPr>
              <w:noProof/>
              <w:kern w:val="2"/>
              <w:szCs w:val="24"/>
              <w:lang w:eastAsia="en-GB"/>
              <w14:ligatures w14:val="standardContextual"/>
            </w:rPr>
          </w:pPr>
          <w:hyperlink w:anchor="_Toc177993028" w:history="1">
            <w:r w:rsidRPr="005200C1">
              <w:rPr>
                <w:rStyle w:val="Hyperlink"/>
                <w:noProof/>
                <w:lang w:val="en-US"/>
              </w:rPr>
              <w:t>Conclusion and next steps</w:t>
            </w:r>
            <w:r>
              <w:rPr>
                <w:noProof/>
                <w:webHidden/>
              </w:rPr>
              <w:tab/>
            </w:r>
            <w:r>
              <w:rPr>
                <w:noProof/>
                <w:webHidden/>
              </w:rPr>
              <w:fldChar w:fldCharType="begin"/>
            </w:r>
            <w:r>
              <w:rPr>
                <w:noProof/>
                <w:webHidden/>
              </w:rPr>
              <w:instrText xml:space="preserve"> PAGEREF _Toc177993028 \h </w:instrText>
            </w:r>
            <w:r>
              <w:rPr>
                <w:noProof/>
                <w:webHidden/>
              </w:rPr>
            </w:r>
            <w:r>
              <w:rPr>
                <w:noProof/>
                <w:webHidden/>
              </w:rPr>
              <w:fldChar w:fldCharType="separate"/>
            </w:r>
            <w:r w:rsidR="00124FD5">
              <w:rPr>
                <w:noProof/>
                <w:webHidden/>
              </w:rPr>
              <w:t>24</w:t>
            </w:r>
            <w:r>
              <w:rPr>
                <w:noProof/>
                <w:webHidden/>
              </w:rPr>
              <w:fldChar w:fldCharType="end"/>
            </w:r>
          </w:hyperlink>
        </w:p>
        <w:p w14:paraId="11C3AED0" w14:textId="0BB84139" w:rsidR="00706042" w:rsidRDefault="00706042">
          <w:pPr>
            <w:pStyle w:val="TOC1"/>
            <w:rPr>
              <w:b w:val="0"/>
              <w:kern w:val="2"/>
              <w:szCs w:val="24"/>
              <w:lang w:eastAsia="en-GB"/>
              <w14:ligatures w14:val="standardContextual"/>
            </w:rPr>
          </w:pPr>
          <w:hyperlink w:anchor="_Toc177993029" w:history="1">
            <w:r w:rsidRPr="005200C1">
              <w:rPr>
                <w:rStyle w:val="Hyperlink"/>
              </w:rPr>
              <w:t>The Greener Way for our Bay Action Plan 2024 - 2027</w:t>
            </w:r>
            <w:r>
              <w:rPr>
                <w:webHidden/>
              </w:rPr>
              <w:tab/>
            </w:r>
            <w:r>
              <w:rPr>
                <w:webHidden/>
              </w:rPr>
              <w:fldChar w:fldCharType="begin"/>
            </w:r>
            <w:r>
              <w:rPr>
                <w:webHidden/>
              </w:rPr>
              <w:instrText xml:space="preserve"> PAGEREF _Toc177993029 \h </w:instrText>
            </w:r>
            <w:r>
              <w:rPr>
                <w:webHidden/>
              </w:rPr>
            </w:r>
            <w:r>
              <w:rPr>
                <w:webHidden/>
              </w:rPr>
              <w:fldChar w:fldCharType="separate"/>
            </w:r>
            <w:r w:rsidR="00124FD5">
              <w:rPr>
                <w:webHidden/>
              </w:rPr>
              <w:t>25</w:t>
            </w:r>
            <w:r>
              <w:rPr>
                <w:webHidden/>
              </w:rPr>
              <w:fldChar w:fldCharType="end"/>
            </w:r>
          </w:hyperlink>
        </w:p>
        <w:p w14:paraId="1B160BAD" w14:textId="54BB5F54" w:rsidR="00706042" w:rsidRDefault="00706042">
          <w:pPr>
            <w:pStyle w:val="TOC2"/>
            <w:tabs>
              <w:tab w:val="right" w:leader="dot" w:pos="10456"/>
            </w:tabs>
            <w:rPr>
              <w:noProof/>
              <w:kern w:val="2"/>
              <w:szCs w:val="24"/>
              <w:lang w:eastAsia="en-GB"/>
              <w14:ligatures w14:val="standardContextual"/>
            </w:rPr>
          </w:pPr>
          <w:hyperlink w:anchor="_Toc177993030" w:history="1">
            <w:r w:rsidRPr="005200C1">
              <w:rPr>
                <w:rStyle w:val="Hyperlink"/>
                <w:noProof/>
              </w:rPr>
              <w:t>Priorities</w:t>
            </w:r>
            <w:r>
              <w:rPr>
                <w:noProof/>
                <w:webHidden/>
              </w:rPr>
              <w:tab/>
            </w:r>
            <w:r>
              <w:rPr>
                <w:noProof/>
                <w:webHidden/>
              </w:rPr>
              <w:fldChar w:fldCharType="begin"/>
            </w:r>
            <w:r>
              <w:rPr>
                <w:noProof/>
                <w:webHidden/>
              </w:rPr>
              <w:instrText xml:space="preserve"> PAGEREF _Toc177993030 \h </w:instrText>
            </w:r>
            <w:r>
              <w:rPr>
                <w:noProof/>
                <w:webHidden/>
              </w:rPr>
            </w:r>
            <w:r>
              <w:rPr>
                <w:noProof/>
                <w:webHidden/>
              </w:rPr>
              <w:fldChar w:fldCharType="separate"/>
            </w:r>
            <w:r w:rsidR="00124FD5">
              <w:rPr>
                <w:noProof/>
                <w:webHidden/>
              </w:rPr>
              <w:t>25</w:t>
            </w:r>
            <w:r>
              <w:rPr>
                <w:noProof/>
                <w:webHidden/>
              </w:rPr>
              <w:fldChar w:fldCharType="end"/>
            </w:r>
          </w:hyperlink>
        </w:p>
        <w:p w14:paraId="37CAA279" w14:textId="7B1B4EFB" w:rsidR="00706042" w:rsidRDefault="00706042">
          <w:pPr>
            <w:pStyle w:val="TOC3"/>
            <w:tabs>
              <w:tab w:val="right" w:leader="dot" w:pos="10456"/>
            </w:tabs>
            <w:rPr>
              <w:noProof/>
              <w:kern w:val="2"/>
              <w:szCs w:val="24"/>
              <w:lang w:eastAsia="en-GB"/>
              <w14:ligatures w14:val="standardContextual"/>
            </w:rPr>
          </w:pPr>
          <w:hyperlink w:anchor="_Toc177993031" w:history="1">
            <w:r w:rsidRPr="005200C1">
              <w:rPr>
                <w:rStyle w:val="Hyperlink"/>
                <w:noProof/>
              </w:rPr>
              <w:t>Built Environment</w:t>
            </w:r>
            <w:r>
              <w:rPr>
                <w:noProof/>
                <w:webHidden/>
              </w:rPr>
              <w:tab/>
            </w:r>
            <w:r>
              <w:rPr>
                <w:noProof/>
                <w:webHidden/>
              </w:rPr>
              <w:fldChar w:fldCharType="begin"/>
            </w:r>
            <w:r>
              <w:rPr>
                <w:noProof/>
                <w:webHidden/>
              </w:rPr>
              <w:instrText xml:space="preserve"> PAGEREF _Toc177993031 \h </w:instrText>
            </w:r>
            <w:r>
              <w:rPr>
                <w:noProof/>
                <w:webHidden/>
              </w:rPr>
            </w:r>
            <w:r>
              <w:rPr>
                <w:noProof/>
                <w:webHidden/>
              </w:rPr>
              <w:fldChar w:fldCharType="separate"/>
            </w:r>
            <w:r w:rsidR="00124FD5">
              <w:rPr>
                <w:noProof/>
                <w:webHidden/>
              </w:rPr>
              <w:t>25</w:t>
            </w:r>
            <w:r>
              <w:rPr>
                <w:noProof/>
                <w:webHidden/>
              </w:rPr>
              <w:fldChar w:fldCharType="end"/>
            </w:r>
          </w:hyperlink>
        </w:p>
        <w:p w14:paraId="73C7BF64" w14:textId="01CA7A9D" w:rsidR="00706042" w:rsidRDefault="00706042">
          <w:pPr>
            <w:pStyle w:val="TOC3"/>
            <w:tabs>
              <w:tab w:val="right" w:leader="dot" w:pos="10456"/>
            </w:tabs>
            <w:rPr>
              <w:noProof/>
              <w:kern w:val="2"/>
              <w:szCs w:val="24"/>
              <w:lang w:eastAsia="en-GB"/>
              <w14:ligatures w14:val="standardContextual"/>
            </w:rPr>
          </w:pPr>
          <w:hyperlink w:anchor="_Toc177993032" w:history="1">
            <w:r w:rsidRPr="005200C1">
              <w:rPr>
                <w:rStyle w:val="Hyperlink"/>
                <w:noProof/>
                <w:lang w:val="en-US"/>
              </w:rPr>
              <w:t>Power Sector</w:t>
            </w:r>
            <w:r>
              <w:rPr>
                <w:noProof/>
                <w:webHidden/>
              </w:rPr>
              <w:tab/>
            </w:r>
            <w:r>
              <w:rPr>
                <w:noProof/>
                <w:webHidden/>
              </w:rPr>
              <w:fldChar w:fldCharType="begin"/>
            </w:r>
            <w:r>
              <w:rPr>
                <w:noProof/>
                <w:webHidden/>
              </w:rPr>
              <w:instrText xml:space="preserve"> PAGEREF _Toc177993032 \h </w:instrText>
            </w:r>
            <w:r>
              <w:rPr>
                <w:noProof/>
                <w:webHidden/>
              </w:rPr>
            </w:r>
            <w:r>
              <w:rPr>
                <w:noProof/>
                <w:webHidden/>
              </w:rPr>
              <w:fldChar w:fldCharType="separate"/>
            </w:r>
            <w:r w:rsidR="00124FD5">
              <w:rPr>
                <w:noProof/>
                <w:webHidden/>
              </w:rPr>
              <w:t>26</w:t>
            </w:r>
            <w:r>
              <w:rPr>
                <w:noProof/>
                <w:webHidden/>
              </w:rPr>
              <w:fldChar w:fldCharType="end"/>
            </w:r>
          </w:hyperlink>
        </w:p>
        <w:p w14:paraId="51064B73" w14:textId="423EEBC6" w:rsidR="00706042" w:rsidRDefault="00706042">
          <w:pPr>
            <w:pStyle w:val="TOC3"/>
            <w:tabs>
              <w:tab w:val="right" w:leader="dot" w:pos="10456"/>
            </w:tabs>
            <w:rPr>
              <w:noProof/>
              <w:kern w:val="2"/>
              <w:szCs w:val="24"/>
              <w:lang w:eastAsia="en-GB"/>
              <w14:ligatures w14:val="standardContextual"/>
            </w:rPr>
          </w:pPr>
          <w:hyperlink w:anchor="_Toc177993033" w:history="1">
            <w:r w:rsidRPr="005200C1">
              <w:rPr>
                <w:rStyle w:val="Hyperlink"/>
                <w:noProof/>
              </w:rPr>
              <w:t>Transport</w:t>
            </w:r>
            <w:r>
              <w:rPr>
                <w:noProof/>
                <w:webHidden/>
              </w:rPr>
              <w:tab/>
            </w:r>
            <w:r>
              <w:rPr>
                <w:noProof/>
                <w:webHidden/>
              </w:rPr>
              <w:fldChar w:fldCharType="begin"/>
            </w:r>
            <w:r>
              <w:rPr>
                <w:noProof/>
                <w:webHidden/>
              </w:rPr>
              <w:instrText xml:space="preserve"> PAGEREF _Toc177993033 \h </w:instrText>
            </w:r>
            <w:r>
              <w:rPr>
                <w:noProof/>
                <w:webHidden/>
              </w:rPr>
            </w:r>
            <w:r>
              <w:rPr>
                <w:noProof/>
                <w:webHidden/>
              </w:rPr>
              <w:fldChar w:fldCharType="separate"/>
            </w:r>
            <w:r w:rsidR="00124FD5">
              <w:rPr>
                <w:noProof/>
                <w:webHidden/>
              </w:rPr>
              <w:t>27</w:t>
            </w:r>
            <w:r>
              <w:rPr>
                <w:noProof/>
                <w:webHidden/>
              </w:rPr>
              <w:fldChar w:fldCharType="end"/>
            </w:r>
          </w:hyperlink>
        </w:p>
        <w:p w14:paraId="798958CF" w14:textId="13743FEF" w:rsidR="00706042" w:rsidRDefault="00706042">
          <w:pPr>
            <w:pStyle w:val="TOC3"/>
            <w:tabs>
              <w:tab w:val="right" w:leader="dot" w:pos="10456"/>
            </w:tabs>
            <w:rPr>
              <w:noProof/>
              <w:kern w:val="2"/>
              <w:szCs w:val="24"/>
              <w:lang w:eastAsia="en-GB"/>
              <w14:ligatures w14:val="standardContextual"/>
            </w:rPr>
          </w:pPr>
          <w:hyperlink w:anchor="_Toc177993034" w:history="1">
            <w:r w:rsidRPr="005200C1">
              <w:rPr>
                <w:rStyle w:val="Hyperlink"/>
                <w:noProof/>
              </w:rPr>
              <w:t>Waste Minimisation and Food</w:t>
            </w:r>
            <w:r>
              <w:rPr>
                <w:noProof/>
                <w:webHidden/>
              </w:rPr>
              <w:tab/>
            </w:r>
            <w:r>
              <w:rPr>
                <w:noProof/>
                <w:webHidden/>
              </w:rPr>
              <w:fldChar w:fldCharType="begin"/>
            </w:r>
            <w:r>
              <w:rPr>
                <w:noProof/>
                <w:webHidden/>
              </w:rPr>
              <w:instrText xml:space="preserve"> PAGEREF _Toc177993034 \h </w:instrText>
            </w:r>
            <w:r>
              <w:rPr>
                <w:noProof/>
                <w:webHidden/>
              </w:rPr>
            </w:r>
            <w:r>
              <w:rPr>
                <w:noProof/>
                <w:webHidden/>
              </w:rPr>
              <w:fldChar w:fldCharType="separate"/>
            </w:r>
            <w:r w:rsidR="00124FD5">
              <w:rPr>
                <w:noProof/>
                <w:webHidden/>
              </w:rPr>
              <w:t>28</w:t>
            </w:r>
            <w:r>
              <w:rPr>
                <w:noProof/>
                <w:webHidden/>
              </w:rPr>
              <w:fldChar w:fldCharType="end"/>
            </w:r>
          </w:hyperlink>
        </w:p>
        <w:p w14:paraId="2520FBD4" w14:textId="4A1B9202" w:rsidR="00706042" w:rsidRDefault="00706042">
          <w:pPr>
            <w:pStyle w:val="TOC3"/>
            <w:tabs>
              <w:tab w:val="right" w:leader="dot" w:pos="10456"/>
            </w:tabs>
            <w:rPr>
              <w:noProof/>
              <w:kern w:val="2"/>
              <w:szCs w:val="24"/>
              <w:lang w:eastAsia="en-GB"/>
              <w14:ligatures w14:val="standardContextual"/>
            </w:rPr>
          </w:pPr>
          <w:hyperlink w:anchor="_Toc177993035" w:history="1">
            <w:r w:rsidRPr="005200C1">
              <w:rPr>
                <w:rStyle w:val="Hyperlink"/>
                <w:noProof/>
              </w:rPr>
              <w:t>Nature Based Actions</w:t>
            </w:r>
            <w:r>
              <w:rPr>
                <w:noProof/>
                <w:webHidden/>
              </w:rPr>
              <w:tab/>
            </w:r>
            <w:r>
              <w:rPr>
                <w:noProof/>
                <w:webHidden/>
              </w:rPr>
              <w:fldChar w:fldCharType="begin"/>
            </w:r>
            <w:r>
              <w:rPr>
                <w:noProof/>
                <w:webHidden/>
              </w:rPr>
              <w:instrText xml:space="preserve"> PAGEREF _Toc177993035 \h </w:instrText>
            </w:r>
            <w:r>
              <w:rPr>
                <w:noProof/>
                <w:webHidden/>
              </w:rPr>
            </w:r>
            <w:r>
              <w:rPr>
                <w:noProof/>
                <w:webHidden/>
              </w:rPr>
              <w:fldChar w:fldCharType="separate"/>
            </w:r>
            <w:r w:rsidR="00124FD5">
              <w:rPr>
                <w:noProof/>
                <w:webHidden/>
              </w:rPr>
              <w:t>29</w:t>
            </w:r>
            <w:r>
              <w:rPr>
                <w:noProof/>
                <w:webHidden/>
              </w:rPr>
              <w:fldChar w:fldCharType="end"/>
            </w:r>
          </w:hyperlink>
        </w:p>
        <w:p w14:paraId="7D69CCF4" w14:textId="5B7B76A8" w:rsidR="00706042" w:rsidRDefault="00706042">
          <w:pPr>
            <w:pStyle w:val="TOC3"/>
            <w:tabs>
              <w:tab w:val="right" w:leader="dot" w:pos="10456"/>
            </w:tabs>
            <w:rPr>
              <w:noProof/>
              <w:kern w:val="2"/>
              <w:szCs w:val="24"/>
              <w:lang w:eastAsia="en-GB"/>
              <w14:ligatures w14:val="standardContextual"/>
            </w:rPr>
          </w:pPr>
          <w:hyperlink w:anchor="_Toc177993036" w:history="1">
            <w:r w:rsidRPr="005200C1">
              <w:rPr>
                <w:rStyle w:val="Hyperlink"/>
                <w:noProof/>
              </w:rPr>
              <w:t>Net zero businesses, skills, and jobs</w:t>
            </w:r>
            <w:r>
              <w:rPr>
                <w:noProof/>
                <w:webHidden/>
              </w:rPr>
              <w:tab/>
            </w:r>
            <w:r>
              <w:rPr>
                <w:noProof/>
                <w:webHidden/>
              </w:rPr>
              <w:fldChar w:fldCharType="begin"/>
            </w:r>
            <w:r>
              <w:rPr>
                <w:noProof/>
                <w:webHidden/>
              </w:rPr>
              <w:instrText xml:space="preserve"> PAGEREF _Toc177993036 \h </w:instrText>
            </w:r>
            <w:r>
              <w:rPr>
                <w:noProof/>
                <w:webHidden/>
              </w:rPr>
            </w:r>
            <w:r>
              <w:rPr>
                <w:noProof/>
                <w:webHidden/>
              </w:rPr>
              <w:fldChar w:fldCharType="separate"/>
            </w:r>
            <w:r w:rsidR="00124FD5">
              <w:rPr>
                <w:noProof/>
                <w:webHidden/>
              </w:rPr>
              <w:t>29</w:t>
            </w:r>
            <w:r>
              <w:rPr>
                <w:noProof/>
                <w:webHidden/>
              </w:rPr>
              <w:fldChar w:fldCharType="end"/>
            </w:r>
          </w:hyperlink>
        </w:p>
        <w:p w14:paraId="5EE89DC8" w14:textId="22713F5B" w:rsidR="00706042" w:rsidRDefault="00706042">
          <w:pPr>
            <w:pStyle w:val="TOC3"/>
            <w:tabs>
              <w:tab w:val="right" w:leader="dot" w:pos="10456"/>
            </w:tabs>
            <w:rPr>
              <w:noProof/>
              <w:kern w:val="2"/>
              <w:szCs w:val="24"/>
              <w:lang w:eastAsia="en-GB"/>
              <w14:ligatures w14:val="standardContextual"/>
            </w:rPr>
          </w:pPr>
          <w:hyperlink w:anchor="_Toc177993037" w:history="1">
            <w:r w:rsidRPr="005200C1">
              <w:rPr>
                <w:rStyle w:val="Hyperlink"/>
                <w:noProof/>
              </w:rPr>
              <w:t>Behaviour Change and Community Engagement</w:t>
            </w:r>
            <w:r>
              <w:rPr>
                <w:noProof/>
                <w:webHidden/>
              </w:rPr>
              <w:tab/>
            </w:r>
            <w:r>
              <w:rPr>
                <w:noProof/>
                <w:webHidden/>
              </w:rPr>
              <w:fldChar w:fldCharType="begin"/>
            </w:r>
            <w:r>
              <w:rPr>
                <w:noProof/>
                <w:webHidden/>
              </w:rPr>
              <w:instrText xml:space="preserve"> PAGEREF _Toc177993037 \h </w:instrText>
            </w:r>
            <w:r>
              <w:rPr>
                <w:noProof/>
                <w:webHidden/>
              </w:rPr>
            </w:r>
            <w:r>
              <w:rPr>
                <w:noProof/>
                <w:webHidden/>
              </w:rPr>
              <w:fldChar w:fldCharType="separate"/>
            </w:r>
            <w:r w:rsidR="00124FD5">
              <w:rPr>
                <w:noProof/>
                <w:webHidden/>
              </w:rPr>
              <w:t>30</w:t>
            </w:r>
            <w:r>
              <w:rPr>
                <w:noProof/>
                <w:webHidden/>
              </w:rPr>
              <w:fldChar w:fldCharType="end"/>
            </w:r>
          </w:hyperlink>
        </w:p>
        <w:p w14:paraId="1CF9E64A" w14:textId="074DE721" w:rsidR="00706042" w:rsidRDefault="00706042">
          <w:pPr>
            <w:pStyle w:val="TOC3"/>
            <w:tabs>
              <w:tab w:val="right" w:leader="dot" w:pos="10456"/>
            </w:tabs>
            <w:rPr>
              <w:noProof/>
              <w:kern w:val="2"/>
              <w:szCs w:val="24"/>
              <w:lang w:eastAsia="en-GB"/>
              <w14:ligatures w14:val="standardContextual"/>
            </w:rPr>
          </w:pPr>
          <w:hyperlink w:anchor="_Toc177993038" w:history="1">
            <w:r w:rsidRPr="005200C1">
              <w:rPr>
                <w:rStyle w:val="Hyperlink"/>
                <w:noProof/>
              </w:rPr>
              <w:t>Adapting to a changing climate</w:t>
            </w:r>
            <w:r>
              <w:rPr>
                <w:noProof/>
                <w:webHidden/>
              </w:rPr>
              <w:tab/>
            </w:r>
            <w:r>
              <w:rPr>
                <w:noProof/>
                <w:webHidden/>
              </w:rPr>
              <w:fldChar w:fldCharType="begin"/>
            </w:r>
            <w:r>
              <w:rPr>
                <w:noProof/>
                <w:webHidden/>
              </w:rPr>
              <w:instrText xml:space="preserve"> PAGEREF _Toc177993038 \h </w:instrText>
            </w:r>
            <w:r>
              <w:rPr>
                <w:noProof/>
                <w:webHidden/>
              </w:rPr>
            </w:r>
            <w:r>
              <w:rPr>
                <w:noProof/>
                <w:webHidden/>
              </w:rPr>
              <w:fldChar w:fldCharType="separate"/>
            </w:r>
            <w:r w:rsidR="00124FD5">
              <w:rPr>
                <w:noProof/>
                <w:webHidden/>
              </w:rPr>
              <w:t>31</w:t>
            </w:r>
            <w:r>
              <w:rPr>
                <w:noProof/>
                <w:webHidden/>
              </w:rPr>
              <w:fldChar w:fldCharType="end"/>
            </w:r>
          </w:hyperlink>
        </w:p>
        <w:p w14:paraId="3A045630" w14:textId="29A960A9" w:rsidR="00706042" w:rsidRDefault="00706042">
          <w:pPr>
            <w:pStyle w:val="TOC3"/>
            <w:tabs>
              <w:tab w:val="right" w:leader="dot" w:pos="10456"/>
            </w:tabs>
            <w:rPr>
              <w:noProof/>
              <w:kern w:val="2"/>
              <w:szCs w:val="24"/>
              <w:lang w:eastAsia="en-GB"/>
              <w14:ligatures w14:val="standardContextual"/>
            </w:rPr>
          </w:pPr>
          <w:hyperlink w:anchor="_Toc177993039" w:history="1">
            <w:r w:rsidRPr="005200C1">
              <w:rPr>
                <w:rStyle w:val="Hyperlink"/>
                <w:noProof/>
              </w:rPr>
              <w:t>Other or Cross cutting actions</w:t>
            </w:r>
            <w:r>
              <w:rPr>
                <w:noProof/>
                <w:webHidden/>
              </w:rPr>
              <w:tab/>
            </w:r>
            <w:r>
              <w:rPr>
                <w:noProof/>
                <w:webHidden/>
              </w:rPr>
              <w:fldChar w:fldCharType="begin"/>
            </w:r>
            <w:r>
              <w:rPr>
                <w:noProof/>
                <w:webHidden/>
              </w:rPr>
              <w:instrText xml:space="preserve"> PAGEREF _Toc177993039 \h </w:instrText>
            </w:r>
            <w:r>
              <w:rPr>
                <w:noProof/>
                <w:webHidden/>
              </w:rPr>
            </w:r>
            <w:r>
              <w:rPr>
                <w:noProof/>
                <w:webHidden/>
              </w:rPr>
              <w:fldChar w:fldCharType="separate"/>
            </w:r>
            <w:r w:rsidR="00124FD5">
              <w:rPr>
                <w:noProof/>
                <w:webHidden/>
              </w:rPr>
              <w:t>32</w:t>
            </w:r>
            <w:r>
              <w:rPr>
                <w:noProof/>
                <w:webHidden/>
              </w:rPr>
              <w:fldChar w:fldCharType="end"/>
            </w:r>
          </w:hyperlink>
        </w:p>
        <w:p w14:paraId="536B36D8" w14:textId="01AFE8CE" w:rsidR="00706042" w:rsidRDefault="00706042">
          <w:pPr>
            <w:pStyle w:val="TOC3"/>
            <w:tabs>
              <w:tab w:val="right" w:leader="dot" w:pos="10456"/>
            </w:tabs>
            <w:rPr>
              <w:noProof/>
              <w:kern w:val="2"/>
              <w:szCs w:val="24"/>
              <w:lang w:eastAsia="en-GB"/>
              <w14:ligatures w14:val="standardContextual"/>
            </w:rPr>
          </w:pPr>
          <w:hyperlink w:anchor="_Toc177993040" w:history="1">
            <w:r w:rsidRPr="005200C1">
              <w:rPr>
                <w:rStyle w:val="Hyperlink"/>
                <w:noProof/>
                <w:lang w:val="en-US"/>
              </w:rPr>
              <w:t>Summary of timelines and actions</w:t>
            </w:r>
            <w:r>
              <w:rPr>
                <w:noProof/>
                <w:webHidden/>
              </w:rPr>
              <w:tab/>
            </w:r>
            <w:r>
              <w:rPr>
                <w:noProof/>
                <w:webHidden/>
              </w:rPr>
              <w:fldChar w:fldCharType="begin"/>
            </w:r>
            <w:r>
              <w:rPr>
                <w:noProof/>
                <w:webHidden/>
              </w:rPr>
              <w:instrText xml:space="preserve"> PAGEREF _Toc177993040 \h </w:instrText>
            </w:r>
            <w:r>
              <w:rPr>
                <w:noProof/>
                <w:webHidden/>
              </w:rPr>
            </w:r>
            <w:r>
              <w:rPr>
                <w:noProof/>
                <w:webHidden/>
              </w:rPr>
              <w:fldChar w:fldCharType="separate"/>
            </w:r>
            <w:r w:rsidR="00124FD5">
              <w:rPr>
                <w:noProof/>
                <w:webHidden/>
              </w:rPr>
              <w:t>32</w:t>
            </w:r>
            <w:r>
              <w:rPr>
                <w:noProof/>
                <w:webHidden/>
              </w:rPr>
              <w:fldChar w:fldCharType="end"/>
            </w:r>
          </w:hyperlink>
        </w:p>
        <w:p w14:paraId="5323DA47" w14:textId="3A180B15" w:rsidR="00706042" w:rsidRDefault="00706042">
          <w:pPr>
            <w:pStyle w:val="TOC1"/>
            <w:rPr>
              <w:b w:val="0"/>
              <w:kern w:val="2"/>
              <w:szCs w:val="24"/>
              <w:lang w:eastAsia="en-GB"/>
              <w14:ligatures w14:val="standardContextual"/>
            </w:rPr>
          </w:pPr>
          <w:hyperlink w:anchor="_Toc177993041" w:history="1">
            <w:r w:rsidRPr="005200C1">
              <w:rPr>
                <w:rStyle w:val="Hyperlink"/>
              </w:rPr>
              <w:t>Vision for 2027 to 2035 and pathway to 2050</w:t>
            </w:r>
            <w:r>
              <w:rPr>
                <w:webHidden/>
              </w:rPr>
              <w:tab/>
            </w:r>
            <w:r>
              <w:rPr>
                <w:webHidden/>
              </w:rPr>
              <w:fldChar w:fldCharType="begin"/>
            </w:r>
            <w:r>
              <w:rPr>
                <w:webHidden/>
              </w:rPr>
              <w:instrText xml:space="preserve"> PAGEREF _Toc177993041 \h </w:instrText>
            </w:r>
            <w:r>
              <w:rPr>
                <w:webHidden/>
              </w:rPr>
            </w:r>
            <w:r>
              <w:rPr>
                <w:webHidden/>
              </w:rPr>
              <w:fldChar w:fldCharType="separate"/>
            </w:r>
            <w:r w:rsidR="00124FD5">
              <w:rPr>
                <w:webHidden/>
              </w:rPr>
              <w:t>37</w:t>
            </w:r>
            <w:r>
              <w:rPr>
                <w:webHidden/>
              </w:rPr>
              <w:fldChar w:fldCharType="end"/>
            </w:r>
          </w:hyperlink>
        </w:p>
        <w:p w14:paraId="2179BF85" w14:textId="62D3673D" w:rsidR="00706042" w:rsidRDefault="00706042">
          <w:pPr>
            <w:pStyle w:val="TOC2"/>
            <w:tabs>
              <w:tab w:val="right" w:leader="dot" w:pos="10456"/>
            </w:tabs>
            <w:rPr>
              <w:noProof/>
              <w:kern w:val="2"/>
              <w:szCs w:val="24"/>
              <w:lang w:eastAsia="en-GB"/>
              <w14:ligatures w14:val="standardContextual"/>
            </w:rPr>
          </w:pPr>
          <w:hyperlink w:anchor="_Toc177993042" w:history="1">
            <w:r w:rsidRPr="005200C1">
              <w:rPr>
                <w:rStyle w:val="Hyperlink"/>
                <w:noProof/>
              </w:rPr>
              <w:t>Anticipated actions and barriers 2027 - 2035</w:t>
            </w:r>
            <w:r>
              <w:rPr>
                <w:noProof/>
                <w:webHidden/>
              </w:rPr>
              <w:tab/>
            </w:r>
            <w:r>
              <w:rPr>
                <w:noProof/>
                <w:webHidden/>
              </w:rPr>
              <w:fldChar w:fldCharType="begin"/>
            </w:r>
            <w:r>
              <w:rPr>
                <w:noProof/>
                <w:webHidden/>
              </w:rPr>
              <w:instrText xml:space="preserve"> PAGEREF _Toc177993042 \h </w:instrText>
            </w:r>
            <w:r>
              <w:rPr>
                <w:noProof/>
                <w:webHidden/>
              </w:rPr>
            </w:r>
            <w:r>
              <w:rPr>
                <w:noProof/>
                <w:webHidden/>
              </w:rPr>
              <w:fldChar w:fldCharType="separate"/>
            </w:r>
            <w:r w:rsidR="00124FD5">
              <w:rPr>
                <w:noProof/>
                <w:webHidden/>
              </w:rPr>
              <w:t>37</w:t>
            </w:r>
            <w:r>
              <w:rPr>
                <w:noProof/>
                <w:webHidden/>
              </w:rPr>
              <w:fldChar w:fldCharType="end"/>
            </w:r>
          </w:hyperlink>
        </w:p>
        <w:p w14:paraId="56B5101B" w14:textId="39C216CD" w:rsidR="00706042" w:rsidRDefault="00706042">
          <w:pPr>
            <w:pStyle w:val="TOC3"/>
            <w:tabs>
              <w:tab w:val="right" w:leader="dot" w:pos="10456"/>
            </w:tabs>
            <w:rPr>
              <w:noProof/>
              <w:kern w:val="2"/>
              <w:szCs w:val="24"/>
              <w:lang w:eastAsia="en-GB"/>
              <w14:ligatures w14:val="standardContextual"/>
            </w:rPr>
          </w:pPr>
          <w:hyperlink w:anchor="_Toc177993043" w:history="1">
            <w:r w:rsidRPr="005200C1">
              <w:rPr>
                <w:rStyle w:val="Hyperlink"/>
                <w:noProof/>
              </w:rPr>
              <w:t>Built environment</w:t>
            </w:r>
            <w:r>
              <w:rPr>
                <w:noProof/>
                <w:webHidden/>
              </w:rPr>
              <w:tab/>
            </w:r>
            <w:r>
              <w:rPr>
                <w:noProof/>
                <w:webHidden/>
              </w:rPr>
              <w:fldChar w:fldCharType="begin"/>
            </w:r>
            <w:r>
              <w:rPr>
                <w:noProof/>
                <w:webHidden/>
              </w:rPr>
              <w:instrText xml:space="preserve"> PAGEREF _Toc177993043 \h </w:instrText>
            </w:r>
            <w:r>
              <w:rPr>
                <w:noProof/>
                <w:webHidden/>
              </w:rPr>
            </w:r>
            <w:r>
              <w:rPr>
                <w:noProof/>
                <w:webHidden/>
              </w:rPr>
              <w:fldChar w:fldCharType="separate"/>
            </w:r>
            <w:r w:rsidR="00124FD5">
              <w:rPr>
                <w:noProof/>
                <w:webHidden/>
              </w:rPr>
              <w:t>37</w:t>
            </w:r>
            <w:r>
              <w:rPr>
                <w:noProof/>
                <w:webHidden/>
              </w:rPr>
              <w:fldChar w:fldCharType="end"/>
            </w:r>
          </w:hyperlink>
        </w:p>
        <w:p w14:paraId="7B37BDE3" w14:textId="7FC6F865" w:rsidR="00706042" w:rsidRDefault="00706042">
          <w:pPr>
            <w:pStyle w:val="TOC3"/>
            <w:tabs>
              <w:tab w:val="right" w:leader="dot" w:pos="10456"/>
            </w:tabs>
            <w:rPr>
              <w:noProof/>
              <w:kern w:val="2"/>
              <w:szCs w:val="24"/>
              <w:lang w:eastAsia="en-GB"/>
              <w14:ligatures w14:val="standardContextual"/>
            </w:rPr>
          </w:pPr>
          <w:hyperlink w:anchor="_Toc177993044" w:history="1">
            <w:r w:rsidRPr="005200C1">
              <w:rPr>
                <w:rStyle w:val="Hyperlink"/>
                <w:noProof/>
              </w:rPr>
              <w:t>Power sector</w:t>
            </w:r>
            <w:r>
              <w:rPr>
                <w:noProof/>
                <w:webHidden/>
              </w:rPr>
              <w:tab/>
            </w:r>
            <w:r>
              <w:rPr>
                <w:noProof/>
                <w:webHidden/>
              </w:rPr>
              <w:fldChar w:fldCharType="begin"/>
            </w:r>
            <w:r>
              <w:rPr>
                <w:noProof/>
                <w:webHidden/>
              </w:rPr>
              <w:instrText xml:space="preserve"> PAGEREF _Toc177993044 \h </w:instrText>
            </w:r>
            <w:r>
              <w:rPr>
                <w:noProof/>
                <w:webHidden/>
              </w:rPr>
            </w:r>
            <w:r>
              <w:rPr>
                <w:noProof/>
                <w:webHidden/>
              </w:rPr>
              <w:fldChar w:fldCharType="separate"/>
            </w:r>
            <w:r w:rsidR="00124FD5">
              <w:rPr>
                <w:noProof/>
                <w:webHidden/>
              </w:rPr>
              <w:t>37</w:t>
            </w:r>
            <w:r>
              <w:rPr>
                <w:noProof/>
                <w:webHidden/>
              </w:rPr>
              <w:fldChar w:fldCharType="end"/>
            </w:r>
          </w:hyperlink>
        </w:p>
        <w:p w14:paraId="247CA4C1" w14:textId="602EE73F" w:rsidR="00706042" w:rsidRDefault="00706042">
          <w:pPr>
            <w:pStyle w:val="TOC3"/>
            <w:tabs>
              <w:tab w:val="right" w:leader="dot" w:pos="10456"/>
            </w:tabs>
            <w:rPr>
              <w:noProof/>
              <w:kern w:val="2"/>
              <w:szCs w:val="24"/>
              <w:lang w:eastAsia="en-GB"/>
              <w14:ligatures w14:val="standardContextual"/>
            </w:rPr>
          </w:pPr>
          <w:hyperlink w:anchor="_Toc177993045" w:history="1">
            <w:r w:rsidRPr="005200C1">
              <w:rPr>
                <w:rStyle w:val="Hyperlink"/>
                <w:noProof/>
              </w:rPr>
              <w:t>Transport</w:t>
            </w:r>
            <w:r>
              <w:rPr>
                <w:noProof/>
                <w:webHidden/>
              </w:rPr>
              <w:tab/>
            </w:r>
            <w:r>
              <w:rPr>
                <w:noProof/>
                <w:webHidden/>
              </w:rPr>
              <w:fldChar w:fldCharType="begin"/>
            </w:r>
            <w:r>
              <w:rPr>
                <w:noProof/>
                <w:webHidden/>
              </w:rPr>
              <w:instrText xml:space="preserve"> PAGEREF _Toc177993045 \h </w:instrText>
            </w:r>
            <w:r>
              <w:rPr>
                <w:noProof/>
                <w:webHidden/>
              </w:rPr>
            </w:r>
            <w:r>
              <w:rPr>
                <w:noProof/>
                <w:webHidden/>
              </w:rPr>
              <w:fldChar w:fldCharType="separate"/>
            </w:r>
            <w:r w:rsidR="00124FD5">
              <w:rPr>
                <w:noProof/>
                <w:webHidden/>
              </w:rPr>
              <w:t>38</w:t>
            </w:r>
            <w:r>
              <w:rPr>
                <w:noProof/>
                <w:webHidden/>
              </w:rPr>
              <w:fldChar w:fldCharType="end"/>
            </w:r>
          </w:hyperlink>
        </w:p>
        <w:p w14:paraId="5CC93A2E" w14:textId="4278F144" w:rsidR="00706042" w:rsidRDefault="00706042">
          <w:pPr>
            <w:pStyle w:val="TOC3"/>
            <w:tabs>
              <w:tab w:val="right" w:leader="dot" w:pos="10456"/>
            </w:tabs>
            <w:rPr>
              <w:noProof/>
              <w:kern w:val="2"/>
              <w:szCs w:val="24"/>
              <w:lang w:eastAsia="en-GB"/>
              <w14:ligatures w14:val="standardContextual"/>
            </w:rPr>
          </w:pPr>
          <w:hyperlink w:anchor="_Toc177993046" w:history="1">
            <w:r w:rsidRPr="005200C1">
              <w:rPr>
                <w:rStyle w:val="Hyperlink"/>
                <w:noProof/>
                <w:lang w:val="en-US"/>
              </w:rPr>
              <w:t xml:space="preserve">Waste </w:t>
            </w:r>
            <w:r w:rsidRPr="005200C1">
              <w:rPr>
                <w:rStyle w:val="Hyperlink"/>
                <w:noProof/>
              </w:rPr>
              <w:t>minimisation</w:t>
            </w:r>
            <w:r w:rsidRPr="005200C1">
              <w:rPr>
                <w:rStyle w:val="Hyperlink"/>
                <w:noProof/>
                <w:lang w:val="en-US"/>
              </w:rPr>
              <w:t xml:space="preserve"> and food</w:t>
            </w:r>
            <w:r>
              <w:rPr>
                <w:noProof/>
                <w:webHidden/>
              </w:rPr>
              <w:tab/>
            </w:r>
            <w:r>
              <w:rPr>
                <w:noProof/>
                <w:webHidden/>
              </w:rPr>
              <w:fldChar w:fldCharType="begin"/>
            </w:r>
            <w:r>
              <w:rPr>
                <w:noProof/>
                <w:webHidden/>
              </w:rPr>
              <w:instrText xml:space="preserve"> PAGEREF _Toc177993046 \h </w:instrText>
            </w:r>
            <w:r>
              <w:rPr>
                <w:noProof/>
                <w:webHidden/>
              </w:rPr>
            </w:r>
            <w:r>
              <w:rPr>
                <w:noProof/>
                <w:webHidden/>
              </w:rPr>
              <w:fldChar w:fldCharType="separate"/>
            </w:r>
            <w:r w:rsidR="00124FD5">
              <w:rPr>
                <w:noProof/>
                <w:webHidden/>
              </w:rPr>
              <w:t>38</w:t>
            </w:r>
            <w:r>
              <w:rPr>
                <w:noProof/>
                <w:webHidden/>
              </w:rPr>
              <w:fldChar w:fldCharType="end"/>
            </w:r>
          </w:hyperlink>
        </w:p>
        <w:p w14:paraId="2EC9EE26" w14:textId="258B92F1" w:rsidR="00706042" w:rsidRDefault="00706042">
          <w:pPr>
            <w:pStyle w:val="TOC3"/>
            <w:tabs>
              <w:tab w:val="right" w:leader="dot" w:pos="10456"/>
            </w:tabs>
            <w:rPr>
              <w:noProof/>
              <w:kern w:val="2"/>
              <w:szCs w:val="24"/>
              <w:lang w:eastAsia="en-GB"/>
              <w14:ligatures w14:val="standardContextual"/>
            </w:rPr>
          </w:pPr>
          <w:hyperlink w:anchor="_Toc177993047" w:history="1">
            <w:r w:rsidRPr="005200C1">
              <w:rPr>
                <w:rStyle w:val="Hyperlink"/>
                <w:rFonts w:eastAsia="Arial Unicode MS" w:cs="Arial Unicode MS"/>
                <w:noProof/>
                <w:lang w:val="en-US"/>
              </w:rPr>
              <w:t>Nature-based actions</w:t>
            </w:r>
            <w:r>
              <w:rPr>
                <w:noProof/>
                <w:webHidden/>
              </w:rPr>
              <w:tab/>
            </w:r>
            <w:r>
              <w:rPr>
                <w:noProof/>
                <w:webHidden/>
              </w:rPr>
              <w:fldChar w:fldCharType="begin"/>
            </w:r>
            <w:r>
              <w:rPr>
                <w:noProof/>
                <w:webHidden/>
              </w:rPr>
              <w:instrText xml:space="preserve"> PAGEREF _Toc177993047 \h </w:instrText>
            </w:r>
            <w:r>
              <w:rPr>
                <w:noProof/>
                <w:webHidden/>
              </w:rPr>
            </w:r>
            <w:r>
              <w:rPr>
                <w:noProof/>
                <w:webHidden/>
              </w:rPr>
              <w:fldChar w:fldCharType="separate"/>
            </w:r>
            <w:r w:rsidR="00124FD5">
              <w:rPr>
                <w:noProof/>
                <w:webHidden/>
              </w:rPr>
              <w:t>38</w:t>
            </w:r>
            <w:r>
              <w:rPr>
                <w:noProof/>
                <w:webHidden/>
              </w:rPr>
              <w:fldChar w:fldCharType="end"/>
            </w:r>
          </w:hyperlink>
        </w:p>
        <w:p w14:paraId="13C1EFD0" w14:textId="33DDEBC7" w:rsidR="00706042" w:rsidRDefault="00706042">
          <w:pPr>
            <w:pStyle w:val="TOC3"/>
            <w:tabs>
              <w:tab w:val="right" w:leader="dot" w:pos="10456"/>
            </w:tabs>
            <w:rPr>
              <w:noProof/>
              <w:kern w:val="2"/>
              <w:szCs w:val="24"/>
              <w:lang w:eastAsia="en-GB"/>
              <w14:ligatures w14:val="standardContextual"/>
            </w:rPr>
          </w:pPr>
          <w:hyperlink w:anchor="_Toc177993048" w:history="1">
            <w:r w:rsidRPr="005200C1">
              <w:rPr>
                <w:rStyle w:val="Hyperlink"/>
                <w:rFonts w:eastAsia="Arial Unicode MS" w:cs="Arial Unicode MS"/>
                <w:noProof/>
                <w:lang w:val="en-US"/>
              </w:rPr>
              <w:t>Net zero businesses, skills, and jobs</w:t>
            </w:r>
            <w:r>
              <w:rPr>
                <w:noProof/>
                <w:webHidden/>
              </w:rPr>
              <w:tab/>
            </w:r>
            <w:r>
              <w:rPr>
                <w:noProof/>
                <w:webHidden/>
              </w:rPr>
              <w:fldChar w:fldCharType="begin"/>
            </w:r>
            <w:r>
              <w:rPr>
                <w:noProof/>
                <w:webHidden/>
              </w:rPr>
              <w:instrText xml:space="preserve"> PAGEREF _Toc177993048 \h </w:instrText>
            </w:r>
            <w:r>
              <w:rPr>
                <w:noProof/>
                <w:webHidden/>
              </w:rPr>
            </w:r>
            <w:r>
              <w:rPr>
                <w:noProof/>
                <w:webHidden/>
              </w:rPr>
              <w:fldChar w:fldCharType="separate"/>
            </w:r>
            <w:r w:rsidR="00124FD5">
              <w:rPr>
                <w:noProof/>
                <w:webHidden/>
              </w:rPr>
              <w:t>38</w:t>
            </w:r>
            <w:r>
              <w:rPr>
                <w:noProof/>
                <w:webHidden/>
              </w:rPr>
              <w:fldChar w:fldCharType="end"/>
            </w:r>
          </w:hyperlink>
        </w:p>
        <w:p w14:paraId="1219C765" w14:textId="31BA8156" w:rsidR="00706042" w:rsidRDefault="00706042">
          <w:pPr>
            <w:pStyle w:val="TOC3"/>
            <w:tabs>
              <w:tab w:val="right" w:leader="dot" w:pos="10456"/>
            </w:tabs>
            <w:rPr>
              <w:noProof/>
              <w:kern w:val="2"/>
              <w:szCs w:val="24"/>
              <w:lang w:eastAsia="en-GB"/>
              <w14:ligatures w14:val="standardContextual"/>
            </w:rPr>
          </w:pPr>
          <w:hyperlink w:anchor="_Toc177993049" w:history="1">
            <w:r w:rsidRPr="005200C1">
              <w:rPr>
                <w:rStyle w:val="Hyperlink"/>
                <w:rFonts w:eastAsia="Arial Unicode MS" w:cs="Arial Unicode MS"/>
                <w:noProof/>
                <w:lang w:val="en-US"/>
              </w:rPr>
              <w:t>Behavior change and community engagement</w:t>
            </w:r>
            <w:r>
              <w:rPr>
                <w:noProof/>
                <w:webHidden/>
              </w:rPr>
              <w:tab/>
            </w:r>
            <w:r>
              <w:rPr>
                <w:noProof/>
                <w:webHidden/>
              </w:rPr>
              <w:fldChar w:fldCharType="begin"/>
            </w:r>
            <w:r>
              <w:rPr>
                <w:noProof/>
                <w:webHidden/>
              </w:rPr>
              <w:instrText xml:space="preserve"> PAGEREF _Toc177993049 \h </w:instrText>
            </w:r>
            <w:r>
              <w:rPr>
                <w:noProof/>
                <w:webHidden/>
              </w:rPr>
            </w:r>
            <w:r>
              <w:rPr>
                <w:noProof/>
                <w:webHidden/>
              </w:rPr>
              <w:fldChar w:fldCharType="separate"/>
            </w:r>
            <w:r w:rsidR="00124FD5">
              <w:rPr>
                <w:noProof/>
                <w:webHidden/>
              </w:rPr>
              <w:t>38</w:t>
            </w:r>
            <w:r>
              <w:rPr>
                <w:noProof/>
                <w:webHidden/>
              </w:rPr>
              <w:fldChar w:fldCharType="end"/>
            </w:r>
          </w:hyperlink>
        </w:p>
        <w:p w14:paraId="02033673" w14:textId="42321D25" w:rsidR="00706042" w:rsidRDefault="00706042">
          <w:pPr>
            <w:pStyle w:val="TOC3"/>
            <w:tabs>
              <w:tab w:val="right" w:leader="dot" w:pos="10456"/>
            </w:tabs>
            <w:rPr>
              <w:noProof/>
              <w:kern w:val="2"/>
              <w:szCs w:val="24"/>
              <w:lang w:eastAsia="en-GB"/>
              <w14:ligatures w14:val="standardContextual"/>
            </w:rPr>
          </w:pPr>
          <w:hyperlink w:anchor="_Toc177993050" w:history="1">
            <w:r w:rsidRPr="005200C1">
              <w:rPr>
                <w:rStyle w:val="Hyperlink"/>
                <w:rFonts w:eastAsia="Arial Unicode MS" w:cs="Arial Unicode MS"/>
                <w:noProof/>
                <w:lang w:val="en-US"/>
              </w:rPr>
              <w:t>Adapting to climate change</w:t>
            </w:r>
            <w:r>
              <w:rPr>
                <w:noProof/>
                <w:webHidden/>
              </w:rPr>
              <w:tab/>
            </w:r>
            <w:r>
              <w:rPr>
                <w:noProof/>
                <w:webHidden/>
              </w:rPr>
              <w:fldChar w:fldCharType="begin"/>
            </w:r>
            <w:r>
              <w:rPr>
                <w:noProof/>
                <w:webHidden/>
              </w:rPr>
              <w:instrText xml:space="preserve"> PAGEREF _Toc177993050 \h </w:instrText>
            </w:r>
            <w:r>
              <w:rPr>
                <w:noProof/>
                <w:webHidden/>
              </w:rPr>
            </w:r>
            <w:r>
              <w:rPr>
                <w:noProof/>
                <w:webHidden/>
              </w:rPr>
              <w:fldChar w:fldCharType="separate"/>
            </w:r>
            <w:r w:rsidR="00124FD5">
              <w:rPr>
                <w:noProof/>
                <w:webHidden/>
              </w:rPr>
              <w:t>38</w:t>
            </w:r>
            <w:r>
              <w:rPr>
                <w:noProof/>
                <w:webHidden/>
              </w:rPr>
              <w:fldChar w:fldCharType="end"/>
            </w:r>
          </w:hyperlink>
        </w:p>
        <w:p w14:paraId="504C9B90" w14:textId="46E51912" w:rsidR="00706042" w:rsidRDefault="00706042">
          <w:pPr>
            <w:pStyle w:val="TOC3"/>
            <w:tabs>
              <w:tab w:val="right" w:leader="dot" w:pos="10456"/>
            </w:tabs>
            <w:rPr>
              <w:noProof/>
              <w:kern w:val="2"/>
              <w:szCs w:val="24"/>
              <w:lang w:eastAsia="en-GB"/>
              <w14:ligatures w14:val="standardContextual"/>
            </w:rPr>
          </w:pPr>
          <w:hyperlink w:anchor="_Toc177993051" w:history="1">
            <w:r w:rsidRPr="005200C1">
              <w:rPr>
                <w:rStyle w:val="Hyperlink"/>
                <w:noProof/>
              </w:rPr>
              <w:t>Progress by 2035</w:t>
            </w:r>
            <w:r>
              <w:rPr>
                <w:noProof/>
                <w:webHidden/>
              </w:rPr>
              <w:tab/>
            </w:r>
            <w:r>
              <w:rPr>
                <w:noProof/>
                <w:webHidden/>
              </w:rPr>
              <w:fldChar w:fldCharType="begin"/>
            </w:r>
            <w:r>
              <w:rPr>
                <w:noProof/>
                <w:webHidden/>
              </w:rPr>
              <w:instrText xml:space="preserve"> PAGEREF _Toc177993051 \h </w:instrText>
            </w:r>
            <w:r>
              <w:rPr>
                <w:noProof/>
                <w:webHidden/>
              </w:rPr>
            </w:r>
            <w:r>
              <w:rPr>
                <w:noProof/>
                <w:webHidden/>
              </w:rPr>
              <w:fldChar w:fldCharType="separate"/>
            </w:r>
            <w:r w:rsidR="00124FD5">
              <w:rPr>
                <w:noProof/>
                <w:webHidden/>
              </w:rPr>
              <w:t>39</w:t>
            </w:r>
            <w:r>
              <w:rPr>
                <w:noProof/>
                <w:webHidden/>
              </w:rPr>
              <w:fldChar w:fldCharType="end"/>
            </w:r>
          </w:hyperlink>
        </w:p>
        <w:p w14:paraId="25F8CF97" w14:textId="32E497A7" w:rsidR="00706042" w:rsidRDefault="00706042">
          <w:pPr>
            <w:pStyle w:val="TOC3"/>
            <w:tabs>
              <w:tab w:val="right" w:leader="dot" w:pos="10456"/>
            </w:tabs>
            <w:rPr>
              <w:noProof/>
              <w:kern w:val="2"/>
              <w:szCs w:val="24"/>
              <w:lang w:eastAsia="en-GB"/>
              <w14:ligatures w14:val="standardContextual"/>
            </w:rPr>
          </w:pPr>
          <w:hyperlink w:anchor="_Toc177993052" w:history="1">
            <w:r w:rsidRPr="005200C1">
              <w:rPr>
                <w:rStyle w:val="Hyperlink"/>
                <w:noProof/>
              </w:rPr>
              <w:t>Summary table of actions from 2027 - 2035</w:t>
            </w:r>
            <w:r>
              <w:rPr>
                <w:noProof/>
                <w:webHidden/>
              </w:rPr>
              <w:tab/>
            </w:r>
            <w:r>
              <w:rPr>
                <w:noProof/>
                <w:webHidden/>
              </w:rPr>
              <w:fldChar w:fldCharType="begin"/>
            </w:r>
            <w:r>
              <w:rPr>
                <w:noProof/>
                <w:webHidden/>
              </w:rPr>
              <w:instrText xml:space="preserve"> PAGEREF _Toc177993052 \h </w:instrText>
            </w:r>
            <w:r>
              <w:rPr>
                <w:noProof/>
                <w:webHidden/>
              </w:rPr>
            </w:r>
            <w:r>
              <w:rPr>
                <w:noProof/>
                <w:webHidden/>
              </w:rPr>
              <w:fldChar w:fldCharType="separate"/>
            </w:r>
            <w:r w:rsidR="00124FD5">
              <w:rPr>
                <w:noProof/>
                <w:webHidden/>
              </w:rPr>
              <w:t>39</w:t>
            </w:r>
            <w:r>
              <w:rPr>
                <w:noProof/>
                <w:webHidden/>
              </w:rPr>
              <w:fldChar w:fldCharType="end"/>
            </w:r>
          </w:hyperlink>
        </w:p>
        <w:p w14:paraId="55408A07" w14:textId="77CACAE6" w:rsidR="00706042" w:rsidRDefault="00706042">
          <w:pPr>
            <w:pStyle w:val="TOC1"/>
            <w:rPr>
              <w:b w:val="0"/>
              <w:kern w:val="2"/>
              <w:szCs w:val="24"/>
              <w:lang w:eastAsia="en-GB"/>
              <w14:ligatures w14:val="standardContextual"/>
            </w:rPr>
          </w:pPr>
          <w:hyperlink w:anchor="_Toc177993053" w:history="1">
            <w:r w:rsidRPr="005200C1">
              <w:rPr>
                <w:rStyle w:val="Hyperlink"/>
              </w:rPr>
              <w:t>Summary of action - Torbay’s pathway to 2050</w:t>
            </w:r>
            <w:r>
              <w:rPr>
                <w:webHidden/>
              </w:rPr>
              <w:tab/>
            </w:r>
            <w:r>
              <w:rPr>
                <w:webHidden/>
              </w:rPr>
              <w:fldChar w:fldCharType="begin"/>
            </w:r>
            <w:r>
              <w:rPr>
                <w:webHidden/>
              </w:rPr>
              <w:instrText xml:space="preserve"> PAGEREF _Toc177993053 \h </w:instrText>
            </w:r>
            <w:r>
              <w:rPr>
                <w:webHidden/>
              </w:rPr>
            </w:r>
            <w:r>
              <w:rPr>
                <w:webHidden/>
              </w:rPr>
              <w:fldChar w:fldCharType="separate"/>
            </w:r>
            <w:r w:rsidR="00124FD5">
              <w:rPr>
                <w:webHidden/>
              </w:rPr>
              <w:t>42</w:t>
            </w:r>
            <w:r>
              <w:rPr>
                <w:webHidden/>
              </w:rPr>
              <w:fldChar w:fldCharType="end"/>
            </w:r>
          </w:hyperlink>
        </w:p>
        <w:p w14:paraId="27FC14E6" w14:textId="7F421DB1" w:rsidR="00706042" w:rsidRDefault="00706042">
          <w:pPr>
            <w:pStyle w:val="TOC1"/>
            <w:rPr>
              <w:b w:val="0"/>
              <w:kern w:val="2"/>
              <w:szCs w:val="24"/>
              <w:lang w:eastAsia="en-GB"/>
              <w14:ligatures w14:val="standardContextual"/>
            </w:rPr>
          </w:pPr>
          <w:hyperlink w:anchor="_Toc177993054" w:history="1">
            <w:r w:rsidRPr="005200C1">
              <w:rPr>
                <w:rStyle w:val="Hyperlink"/>
                <w:lang w:val="en-US"/>
              </w:rPr>
              <w:t>Financing a Balanced Transition</w:t>
            </w:r>
            <w:r>
              <w:rPr>
                <w:webHidden/>
              </w:rPr>
              <w:tab/>
            </w:r>
            <w:r>
              <w:rPr>
                <w:webHidden/>
              </w:rPr>
              <w:fldChar w:fldCharType="begin"/>
            </w:r>
            <w:r>
              <w:rPr>
                <w:webHidden/>
              </w:rPr>
              <w:instrText xml:space="preserve"> PAGEREF _Toc177993054 \h </w:instrText>
            </w:r>
            <w:r>
              <w:rPr>
                <w:webHidden/>
              </w:rPr>
            </w:r>
            <w:r>
              <w:rPr>
                <w:webHidden/>
              </w:rPr>
              <w:fldChar w:fldCharType="separate"/>
            </w:r>
            <w:r w:rsidR="00124FD5">
              <w:rPr>
                <w:webHidden/>
              </w:rPr>
              <w:t>44</w:t>
            </w:r>
            <w:r>
              <w:rPr>
                <w:webHidden/>
              </w:rPr>
              <w:fldChar w:fldCharType="end"/>
            </w:r>
          </w:hyperlink>
        </w:p>
        <w:p w14:paraId="0CBA73AE" w14:textId="309B1D1A" w:rsidR="00706042" w:rsidRDefault="00706042">
          <w:pPr>
            <w:pStyle w:val="TOC2"/>
            <w:tabs>
              <w:tab w:val="right" w:leader="dot" w:pos="10456"/>
            </w:tabs>
            <w:rPr>
              <w:noProof/>
              <w:kern w:val="2"/>
              <w:szCs w:val="24"/>
              <w:lang w:eastAsia="en-GB"/>
              <w14:ligatures w14:val="standardContextual"/>
            </w:rPr>
          </w:pPr>
          <w:hyperlink w:anchor="_Toc177993055" w:history="1">
            <w:r w:rsidRPr="005200C1">
              <w:rPr>
                <w:rStyle w:val="Hyperlink"/>
                <w:noProof/>
                <w:lang w:val="en-US"/>
              </w:rPr>
              <w:t>A Complex Challenge</w:t>
            </w:r>
            <w:r>
              <w:rPr>
                <w:noProof/>
                <w:webHidden/>
              </w:rPr>
              <w:tab/>
            </w:r>
            <w:r>
              <w:rPr>
                <w:noProof/>
                <w:webHidden/>
              </w:rPr>
              <w:fldChar w:fldCharType="begin"/>
            </w:r>
            <w:r>
              <w:rPr>
                <w:noProof/>
                <w:webHidden/>
              </w:rPr>
              <w:instrText xml:space="preserve"> PAGEREF _Toc177993055 \h </w:instrText>
            </w:r>
            <w:r>
              <w:rPr>
                <w:noProof/>
                <w:webHidden/>
              </w:rPr>
            </w:r>
            <w:r>
              <w:rPr>
                <w:noProof/>
                <w:webHidden/>
              </w:rPr>
              <w:fldChar w:fldCharType="separate"/>
            </w:r>
            <w:r w:rsidR="00124FD5">
              <w:rPr>
                <w:noProof/>
                <w:webHidden/>
              </w:rPr>
              <w:t>44</w:t>
            </w:r>
            <w:r>
              <w:rPr>
                <w:noProof/>
                <w:webHidden/>
              </w:rPr>
              <w:fldChar w:fldCharType="end"/>
            </w:r>
          </w:hyperlink>
        </w:p>
        <w:p w14:paraId="67F48F8F" w14:textId="3B05295C" w:rsidR="00706042" w:rsidRDefault="00706042">
          <w:pPr>
            <w:pStyle w:val="TOC3"/>
            <w:tabs>
              <w:tab w:val="right" w:leader="dot" w:pos="10456"/>
            </w:tabs>
            <w:rPr>
              <w:noProof/>
              <w:kern w:val="2"/>
              <w:szCs w:val="24"/>
              <w:lang w:eastAsia="en-GB"/>
              <w14:ligatures w14:val="standardContextual"/>
            </w:rPr>
          </w:pPr>
          <w:hyperlink w:anchor="_Toc177993056" w:history="1">
            <w:r w:rsidRPr="005200C1">
              <w:rPr>
                <w:rStyle w:val="Hyperlink"/>
                <w:noProof/>
              </w:rPr>
              <w:t>Overview</w:t>
            </w:r>
            <w:r>
              <w:rPr>
                <w:noProof/>
                <w:webHidden/>
              </w:rPr>
              <w:tab/>
            </w:r>
            <w:r>
              <w:rPr>
                <w:noProof/>
                <w:webHidden/>
              </w:rPr>
              <w:fldChar w:fldCharType="begin"/>
            </w:r>
            <w:r>
              <w:rPr>
                <w:noProof/>
                <w:webHidden/>
              </w:rPr>
              <w:instrText xml:space="preserve"> PAGEREF _Toc177993056 \h </w:instrText>
            </w:r>
            <w:r>
              <w:rPr>
                <w:noProof/>
                <w:webHidden/>
              </w:rPr>
            </w:r>
            <w:r>
              <w:rPr>
                <w:noProof/>
                <w:webHidden/>
              </w:rPr>
              <w:fldChar w:fldCharType="separate"/>
            </w:r>
            <w:r w:rsidR="00124FD5">
              <w:rPr>
                <w:noProof/>
                <w:webHidden/>
              </w:rPr>
              <w:t>44</w:t>
            </w:r>
            <w:r>
              <w:rPr>
                <w:noProof/>
                <w:webHidden/>
              </w:rPr>
              <w:fldChar w:fldCharType="end"/>
            </w:r>
          </w:hyperlink>
        </w:p>
        <w:p w14:paraId="2C344761" w14:textId="24932C29" w:rsidR="00706042" w:rsidRDefault="00706042">
          <w:pPr>
            <w:pStyle w:val="TOC3"/>
            <w:tabs>
              <w:tab w:val="right" w:leader="dot" w:pos="10456"/>
            </w:tabs>
            <w:rPr>
              <w:noProof/>
              <w:kern w:val="2"/>
              <w:szCs w:val="24"/>
              <w:lang w:eastAsia="en-GB"/>
              <w14:ligatures w14:val="standardContextual"/>
            </w:rPr>
          </w:pPr>
          <w:hyperlink w:anchor="_Toc177993057" w:history="1">
            <w:r w:rsidRPr="005200C1">
              <w:rPr>
                <w:rStyle w:val="Hyperlink"/>
                <w:noProof/>
                <w:lang w:val="en-US"/>
              </w:rPr>
              <w:t>Transition costs</w:t>
            </w:r>
            <w:r>
              <w:rPr>
                <w:noProof/>
                <w:webHidden/>
              </w:rPr>
              <w:tab/>
            </w:r>
            <w:r>
              <w:rPr>
                <w:noProof/>
                <w:webHidden/>
              </w:rPr>
              <w:fldChar w:fldCharType="begin"/>
            </w:r>
            <w:r>
              <w:rPr>
                <w:noProof/>
                <w:webHidden/>
              </w:rPr>
              <w:instrText xml:space="preserve"> PAGEREF _Toc177993057 \h </w:instrText>
            </w:r>
            <w:r>
              <w:rPr>
                <w:noProof/>
                <w:webHidden/>
              </w:rPr>
            </w:r>
            <w:r>
              <w:rPr>
                <w:noProof/>
                <w:webHidden/>
              </w:rPr>
              <w:fldChar w:fldCharType="separate"/>
            </w:r>
            <w:r w:rsidR="00124FD5">
              <w:rPr>
                <w:noProof/>
                <w:webHidden/>
              </w:rPr>
              <w:t>44</w:t>
            </w:r>
            <w:r>
              <w:rPr>
                <w:noProof/>
                <w:webHidden/>
              </w:rPr>
              <w:fldChar w:fldCharType="end"/>
            </w:r>
          </w:hyperlink>
        </w:p>
        <w:p w14:paraId="6CA31353" w14:textId="74658022" w:rsidR="00706042" w:rsidRDefault="00706042">
          <w:pPr>
            <w:pStyle w:val="TOC3"/>
            <w:tabs>
              <w:tab w:val="right" w:leader="dot" w:pos="10456"/>
            </w:tabs>
            <w:rPr>
              <w:noProof/>
              <w:kern w:val="2"/>
              <w:szCs w:val="24"/>
              <w:lang w:eastAsia="en-GB"/>
              <w14:ligatures w14:val="standardContextual"/>
            </w:rPr>
          </w:pPr>
          <w:hyperlink w:anchor="_Toc177993058" w:history="1">
            <w:r w:rsidRPr="005200C1">
              <w:rPr>
                <w:rStyle w:val="Hyperlink"/>
                <w:noProof/>
              </w:rPr>
              <w:t>Cost of action</w:t>
            </w:r>
            <w:r>
              <w:rPr>
                <w:noProof/>
                <w:webHidden/>
              </w:rPr>
              <w:tab/>
            </w:r>
            <w:r>
              <w:rPr>
                <w:noProof/>
                <w:webHidden/>
              </w:rPr>
              <w:fldChar w:fldCharType="begin"/>
            </w:r>
            <w:r>
              <w:rPr>
                <w:noProof/>
                <w:webHidden/>
              </w:rPr>
              <w:instrText xml:space="preserve"> PAGEREF _Toc177993058 \h </w:instrText>
            </w:r>
            <w:r>
              <w:rPr>
                <w:noProof/>
                <w:webHidden/>
              </w:rPr>
            </w:r>
            <w:r>
              <w:rPr>
                <w:noProof/>
                <w:webHidden/>
              </w:rPr>
              <w:fldChar w:fldCharType="separate"/>
            </w:r>
            <w:r w:rsidR="00124FD5">
              <w:rPr>
                <w:noProof/>
                <w:webHidden/>
              </w:rPr>
              <w:t>44</w:t>
            </w:r>
            <w:r>
              <w:rPr>
                <w:noProof/>
                <w:webHidden/>
              </w:rPr>
              <w:fldChar w:fldCharType="end"/>
            </w:r>
          </w:hyperlink>
        </w:p>
        <w:p w14:paraId="4729551B" w14:textId="701AD7EC" w:rsidR="00706042" w:rsidRDefault="00706042">
          <w:pPr>
            <w:pStyle w:val="TOC3"/>
            <w:tabs>
              <w:tab w:val="right" w:leader="dot" w:pos="10456"/>
            </w:tabs>
            <w:rPr>
              <w:noProof/>
              <w:kern w:val="2"/>
              <w:szCs w:val="24"/>
              <w:lang w:eastAsia="en-GB"/>
              <w14:ligatures w14:val="standardContextual"/>
            </w:rPr>
          </w:pPr>
          <w:hyperlink w:anchor="_Toc177993059" w:history="1">
            <w:r w:rsidRPr="005200C1">
              <w:rPr>
                <w:rStyle w:val="Hyperlink"/>
                <w:noProof/>
                <w:lang w:val="pt-PT"/>
              </w:rPr>
              <w:t>Cost</w:t>
            </w:r>
            <w:r w:rsidRPr="005200C1">
              <w:rPr>
                <w:rStyle w:val="Hyperlink"/>
                <w:noProof/>
                <w:lang w:val="en-US"/>
              </w:rPr>
              <w:t xml:space="preserve"> of </w:t>
            </w:r>
            <w:r w:rsidRPr="005200C1">
              <w:rPr>
                <w:rStyle w:val="Hyperlink"/>
                <w:noProof/>
              </w:rPr>
              <w:t>Inaction</w:t>
            </w:r>
            <w:r>
              <w:rPr>
                <w:noProof/>
                <w:webHidden/>
              </w:rPr>
              <w:tab/>
            </w:r>
            <w:r>
              <w:rPr>
                <w:noProof/>
                <w:webHidden/>
              </w:rPr>
              <w:fldChar w:fldCharType="begin"/>
            </w:r>
            <w:r>
              <w:rPr>
                <w:noProof/>
                <w:webHidden/>
              </w:rPr>
              <w:instrText xml:space="preserve"> PAGEREF _Toc177993059 \h </w:instrText>
            </w:r>
            <w:r>
              <w:rPr>
                <w:noProof/>
                <w:webHidden/>
              </w:rPr>
            </w:r>
            <w:r>
              <w:rPr>
                <w:noProof/>
                <w:webHidden/>
              </w:rPr>
              <w:fldChar w:fldCharType="separate"/>
            </w:r>
            <w:r w:rsidR="00124FD5">
              <w:rPr>
                <w:noProof/>
                <w:webHidden/>
              </w:rPr>
              <w:t>45</w:t>
            </w:r>
            <w:r>
              <w:rPr>
                <w:noProof/>
                <w:webHidden/>
              </w:rPr>
              <w:fldChar w:fldCharType="end"/>
            </w:r>
          </w:hyperlink>
        </w:p>
        <w:p w14:paraId="17B2D3B0" w14:textId="68FF59B1" w:rsidR="00706042" w:rsidRDefault="00706042">
          <w:pPr>
            <w:pStyle w:val="TOC3"/>
            <w:tabs>
              <w:tab w:val="right" w:leader="dot" w:pos="10456"/>
            </w:tabs>
            <w:rPr>
              <w:noProof/>
              <w:kern w:val="2"/>
              <w:szCs w:val="24"/>
              <w:lang w:eastAsia="en-GB"/>
              <w14:ligatures w14:val="standardContextual"/>
            </w:rPr>
          </w:pPr>
          <w:hyperlink w:anchor="_Toc177993060" w:history="1">
            <w:r w:rsidRPr="005200C1">
              <w:rPr>
                <w:rStyle w:val="Hyperlink"/>
                <w:noProof/>
                <w:lang w:val="en-US"/>
              </w:rPr>
              <w:t>Household Costs</w:t>
            </w:r>
            <w:r>
              <w:rPr>
                <w:noProof/>
                <w:webHidden/>
              </w:rPr>
              <w:tab/>
            </w:r>
            <w:r>
              <w:rPr>
                <w:noProof/>
                <w:webHidden/>
              </w:rPr>
              <w:fldChar w:fldCharType="begin"/>
            </w:r>
            <w:r>
              <w:rPr>
                <w:noProof/>
                <w:webHidden/>
              </w:rPr>
              <w:instrText xml:space="preserve"> PAGEREF _Toc177993060 \h </w:instrText>
            </w:r>
            <w:r>
              <w:rPr>
                <w:noProof/>
                <w:webHidden/>
              </w:rPr>
            </w:r>
            <w:r>
              <w:rPr>
                <w:noProof/>
                <w:webHidden/>
              </w:rPr>
              <w:fldChar w:fldCharType="separate"/>
            </w:r>
            <w:r w:rsidR="00124FD5">
              <w:rPr>
                <w:noProof/>
                <w:webHidden/>
              </w:rPr>
              <w:t>45</w:t>
            </w:r>
            <w:r>
              <w:rPr>
                <w:noProof/>
                <w:webHidden/>
              </w:rPr>
              <w:fldChar w:fldCharType="end"/>
            </w:r>
          </w:hyperlink>
        </w:p>
        <w:p w14:paraId="426FC979" w14:textId="2DB50D89" w:rsidR="00706042" w:rsidRDefault="00706042">
          <w:pPr>
            <w:pStyle w:val="TOC1"/>
            <w:rPr>
              <w:b w:val="0"/>
              <w:kern w:val="2"/>
              <w:szCs w:val="24"/>
              <w:lang w:eastAsia="en-GB"/>
              <w14:ligatures w14:val="standardContextual"/>
            </w:rPr>
          </w:pPr>
          <w:hyperlink w:anchor="_Toc177993061" w:history="1">
            <w:r w:rsidRPr="005200C1">
              <w:rPr>
                <w:rStyle w:val="Hyperlink"/>
              </w:rPr>
              <w:t>What Can I Do?</w:t>
            </w:r>
            <w:r>
              <w:rPr>
                <w:webHidden/>
              </w:rPr>
              <w:tab/>
            </w:r>
            <w:r>
              <w:rPr>
                <w:webHidden/>
              </w:rPr>
              <w:fldChar w:fldCharType="begin"/>
            </w:r>
            <w:r>
              <w:rPr>
                <w:webHidden/>
              </w:rPr>
              <w:instrText xml:space="preserve"> PAGEREF _Toc177993061 \h </w:instrText>
            </w:r>
            <w:r>
              <w:rPr>
                <w:webHidden/>
              </w:rPr>
            </w:r>
            <w:r>
              <w:rPr>
                <w:webHidden/>
              </w:rPr>
              <w:fldChar w:fldCharType="separate"/>
            </w:r>
            <w:r w:rsidR="00124FD5">
              <w:rPr>
                <w:webHidden/>
              </w:rPr>
              <w:t>45</w:t>
            </w:r>
            <w:r>
              <w:rPr>
                <w:webHidden/>
              </w:rPr>
              <w:fldChar w:fldCharType="end"/>
            </w:r>
          </w:hyperlink>
        </w:p>
        <w:p w14:paraId="55910C2F" w14:textId="288DA553" w:rsidR="00706042" w:rsidRDefault="00706042">
          <w:pPr>
            <w:pStyle w:val="TOC1"/>
            <w:rPr>
              <w:b w:val="0"/>
              <w:kern w:val="2"/>
              <w:szCs w:val="24"/>
              <w:lang w:eastAsia="en-GB"/>
              <w14:ligatures w14:val="standardContextual"/>
            </w:rPr>
          </w:pPr>
          <w:hyperlink w:anchor="_Toc177993062" w:history="1">
            <w:r w:rsidRPr="005200C1">
              <w:rPr>
                <w:rStyle w:val="Hyperlink"/>
              </w:rPr>
              <w:t>What Organisations Can Do?</w:t>
            </w:r>
            <w:r>
              <w:rPr>
                <w:webHidden/>
              </w:rPr>
              <w:tab/>
            </w:r>
            <w:r>
              <w:rPr>
                <w:webHidden/>
              </w:rPr>
              <w:fldChar w:fldCharType="begin"/>
            </w:r>
            <w:r>
              <w:rPr>
                <w:webHidden/>
              </w:rPr>
              <w:instrText xml:space="preserve"> PAGEREF _Toc177993062 \h </w:instrText>
            </w:r>
            <w:r>
              <w:rPr>
                <w:webHidden/>
              </w:rPr>
            </w:r>
            <w:r>
              <w:rPr>
                <w:webHidden/>
              </w:rPr>
              <w:fldChar w:fldCharType="separate"/>
            </w:r>
            <w:r w:rsidR="00124FD5">
              <w:rPr>
                <w:webHidden/>
              </w:rPr>
              <w:t>45</w:t>
            </w:r>
            <w:r>
              <w:rPr>
                <w:webHidden/>
              </w:rPr>
              <w:fldChar w:fldCharType="end"/>
            </w:r>
          </w:hyperlink>
        </w:p>
        <w:p w14:paraId="388D5020" w14:textId="35B0BCF1" w:rsidR="00706042" w:rsidRDefault="00706042">
          <w:pPr>
            <w:pStyle w:val="TOC1"/>
            <w:rPr>
              <w:b w:val="0"/>
              <w:kern w:val="2"/>
              <w:szCs w:val="24"/>
              <w:lang w:eastAsia="en-GB"/>
              <w14:ligatures w14:val="standardContextual"/>
            </w:rPr>
          </w:pPr>
          <w:hyperlink w:anchor="_Toc177993063" w:history="1">
            <w:r w:rsidRPr="005200C1">
              <w:rPr>
                <w:rStyle w:val="Hyperlink"/>
              </w:rPr>
              <w:t>Governance and Measuring Success</w:t>
            </w:r>
            <w:r>
              <w:rPr>
                <w:webHidden/>
              </w:rPr>
              <w:tab/>
            </w:r>
            <w:r>
              <w:rPr>
                <w:webHidden/>
              </w:rPr>
              <w:fldChar w:fldCharType="begin"/>
            </w:r>
            <w:r>
              <w:rPr>
                <w:webHidden/>
              </w:rPr>
              <w:instrText xml:space="preserve"> PAGEREF _Toc177993063 \h </w:instrText>
            </w:r>
            <w:r>
              <w:rPr>
                <w:webHidden/>
              </w:rPr>
            </w:r>
            <w:r>
              <w:rPr>
                <w:webHidden/>
              </w:rPr>
              <w:fldChar w:fldCharType="separate"/>
            </w:r>
            <w:r w:rsidR="00124FD5">
              <w:rPr>
                <w:webHidden/>
              </w:rPr>
              <w:t>46</w:t>
            </w:r>
            <w:r>
              <w:rPr>
                <w:webHidden/>
              </w:rPr>
              <w:fldChar w:fldCharType="end"/>
            </w:r>
          </w:hyperlink>
        </w:p>
        <w:p w14:paraId="2047A86E" w14:textId="275B8249" w:rsidR="00706042" w:rsidRDefault="00706042">
          <w:pPr>
            <w:pStyle w:val="TOC3"/>
            <w:tabs>
              <w:tab w:val="right" w:leader="dot" w:pos="10456"/>
            </w:tabs>
            <w:rPr>
              <w:noProof/>
              <w:kern w:val="2"/>
              <w:szCs w:val="24"/>
              <w:lang w:eastAsia="en-GB"/>
              <w14:ligatures w14:val="standardContextual"/>
            </w:rPr>
          </w:pPr>
          <w:hyperlink w:anchor="_Toc177993064" w:history="1">
            <w:r w:rsidRPr="005200C1">
              <w:rPr>
                <w:rStyle w:val="Hyperlink"/>
                <w:noProof/>
              </w:rPr>
              <w:t>Governance</w:t>
            </w:r>
            <w:r>
              <w:rPr>
                <w:noProof/>
                <w:webHidden/>
              </w:rPr>
              <w:tab/>
            </w:r>
            <w:r>
              <w:rPr>
                <w:noProof/>
                <w:webHidden/>
              </w:rPr>
              <w:fldChar w:fldCharType="begin"/>
            </w:r>
            <w:r>
              <w:rPr>
                <w:noProof/>
                <w:webHidden/>
              </w:rPr>
              <w:instrText xml:space="preserve"> PAGEREF _Toc177993064 \h </w:instrText>
            </w:r>
            <w:r>
              <w:rPr>
                <w:noProof/>
                <w:webHidden/>
              </w:rPr>
            </w:r>
            <w:r>
              <w:rPr>
                <w:noProof/>
                <w:webHidden/>
              </w:rPr>
              <w:fldChar w:fldCharType="separate"/>
            </w:r>
            <w:r w:rsidR="00124FD5">
              <w:rPr>
                <w:noProof/>
                <w:webHidden/>
              </w:rPr>
              <w:t>46</w:t>
            </w:r>
            <w:r>
              <w:rPr>
                <w:noProof/>
                <w:webHidden/>
              </w:rPr>
              <w:fldChar w:fldCharType="end"/>
            </w:r>
          </w:hyperlink>
        </w:p>
        <w:p w14:paraId="78153E67" w14:textId="6D0440CF" w:rsidR="00706042" w:rsidRDefault="00706042">
          <w:pPr>
            <w:pStyle w:val="TOC3"/>
            <w:tabs>
              <w:tab w:val="right" w:leader="dot" w:pos="10456"/>
            </w:tabs>
            <w:rPr>
              <w:noProof/>
              <w:kern w:val="2"/>
              <w:szCs w:val="24"/>
              <w:lang w:eastAsia="en-GB"/>
              <w14:ligatures w14:val="standardContextual"/>
            </w:rPr>
          </w:pPr>
          <w:hyperlink w:anchor="_Toc177993065" w:history="1">
            <w:r w:rsidRPr="005200C1">
              <w:rPr>
                <w:rStyle w:val="Hyperlink"/>
                <w:noProof/>
              </w:rPr>
              <w:t>Monitoring</w:t>
            </w:r>
            <w:r>
              <w:rPr>
                <w:noProof/>
                <w:webHidden/>
              </w:rPr>
              <w:tab/>
            </w:r>
            <w:r>
              <w:rPr>
                <w:noProof/>
                <w:webHidden/>
              </w:rPr>
              <w:fldChar w:fldCharType="begin"/>
            </w:r>
            <w:r>
              <w:rPr>
                <w:noProof/>
                <w:webHidden/>
              </w:rPr>
              <w:instrText xml:space="preserve"> PAGEREF _Toc177993065 \h </w:instrText>
            </w:r>
            <w:r>
              <w:rPr>
                <w:noProof/>
                <w:webHidden/>
              </w:rPr>
            </w:r>
            <w:r>
              <w:rPr>
                <w:noProof/>
                <w:webHidden/>
              </w:rPr>
              <w:fldChar w:fldCharType="separate"/>
            </w:r>
            <w:r w:rsidR="00124FD5">
              <w:rPr>
                <w:noProof/>
                <w:webHidden/>
              </w:rPr>
              <w:t>46</w:t>
            </w:r>
            <w:r>
              <w:rPr>
                <w:noProof/>
                <w:webHidden/>
              </w:rPr>
              <w:fldChar w:fldCharType="end"/>
            </w:r>
          </w:hyperlink>
        </w:p>
        <w:p w14:paraId="6207E955" w14:textId="7CBF258F" w:rsidR="00706042" w:rsidRDefault="00706042">
          <w:pPr>
            <w:pStyle w:val="TOC1"/>
            <w:rPr>
              <w:b w:val="0"/>
              <w:kern w:val="2"/>
              <w:szCs w:val="24"/>
              <w:lang w:eastAsia="en-GB"/>
              <w14:ligatures w14:val="standardContextual"/>
            </w:rPr>
          </w:pPr>
          <w:hyperlink w:anchor="_Toc177993066" w:history="1">
            <w:r w:rsidRPr="005200C1">
              <w:rPr>
                <w:rStyle w:val="Hyperlink"/>
              </w:rPr>
              <w:t>Glossary</w:t>
            </w:r>
            <w:r>
              <w:rPr>
                <w:webHidden/>
              </w:rPr>
              <w:tab/>
            </w:r>
            <w:r>
              <w:rPr>
                <w:webHidden/>
              </w:rPr>
              <w:fldChar w:fldCharType="begin"/>
            </w:r>
            <w:r>
              <w:rPr>
                <w:webHidden/>
              </w:rPr>
              <w:instrText xml:space="preserve"> PAGEREF _Toc177993066 \h </w:instrText>
            </w:r>
            <w:r>
              <w:rPr>
                <w:webHidden/>
              </w:rPr>
            </w:r>
            <w:r>
              <w:rPr>
                <w:webHidden/>
              </w:rPr>
              <w:fldChar w:fldCharType="separate"/>
            </w:r>
            <w:r w:rsidR="00124FD5">
              <w:rPr>
                <w:webHidden/>
              </w:rPr>
              <w:t>47</w:t>
            </w:r>
            <w:r>
              <w:rPr>
                <w:webHidden/>
              </w:rPr>
              <w:fldChar w:fldCharType="end"/>
            </w:r>
          </w:hyperlink>
        </w:p>
        <w:p w14:paraId="1988C1FF" w14:textId="648F3BB7" w:rsidR="00B42D56" w:rsidRPr="00294583" w:rsidRDefault="00B42D56" w:rsidP="001216FB">
          <w:pPr>
            <w:rPr>
              <w:b/>
              <w:bCs/>
              <w:noProof/>
            </w:rPr>
          </w:pPr>
          <w:r w:rsidRPr="00294583">
            <w:rPr>
              <w:b/>
              <w:bCs/>
              <w:noProof/>
            </w:rPr>
            <w:fldChar w:fldCharType="end"/>
          </w:r>
        </w:p>
      </w:sdtContent>
    </w:sdt>
    <w:p w14:paraId="5301F965" w14:textId="77777777" w:rsidR="00414CA4" w:rsidRPr="00294583" w:rsidRDefault="00414CA4" w:rsidP="001216FB">
      <w:pPr>
        <w:rPr>
          <w:b/>
          <w:bCs/>
          <w:noProof/>
        </w:rPr>
      </w:pPr>
    </w:p>
    <w:p w14:paraId="0DC98757" w14:textId="77777777" w:rsidR="00414CA4" w:rsidRPr="00294583" w:rsidRDefault="00414CA4" w:rsidP="001216FB">
      <w:pPr>
        <w:rPr>
          <w:b/>
          <w:bCs/>
          <w:noProof/>
        </w:rPr>
      </w:pPr>
    </w:p>
    <w:p w14:paraId="0759BA73" w14:textId="77777777" w:rsidR="00414CA4" w:rsidRPr="00294583" w:rsidRDefault="00414CA4" w:rsidP="001216FB">
      <w:pPr>
        <w:rPr>
          <w:b/>
          <w:bCs/>
          <w:noProof/>
        </w:rPr>
      </w:pPr>
    </w:p>
    <w:p w14:paraId="505D209B" w14:textId="77777777" w:rsidR="00414CA4" w:rsidRPr="00294583" w:rsidRDefault="00414CA4" w:rsidP="001216FB">
      <w:pPr>
        <w:rPr>
          <w:b/>
          <w:bCs/>
          <w:noProof/>
        </w:rPr>
      </w:pPr>
    </w:p>
    <w:bookmarkEnd w:id="0"/>
    <w:p w14:paraId="627714AC" w14:textId="1F121232" w:rsidR="0016436C" w:rsidRDefault="00BF4051" w:rsidP="00D844C4">
      <w:pPr>
        <w:spacing w:line="264" w:lineRule="auto"/>
        <w:rPr>
          <w:rFonts w:asciiTheme="majorHAnsi" w:eastAsiaTheme="majorEastAsia" w:hAnsiTheme="majorHAnsi" w:cstheme="majorBidi"/>
          <w:color w:val="00A74A" w:themeColor="accent3"/>
          <w:sz w:val="40"/>
          <w:szCs w:val="36"/>
        </w:rPr>
      </w:pPr>
      <w:r>
        <w:br w:type="page"/>
      </w:r>
    </w:p>
    <w:p w14:paraId="1C87319B" w14:textId="7E484E1F" w:rsidR="00256AE2" w:rsidRDefault="006328D7" w:rsidP="00256AE2">
      <w:pPr>
        <w:pStyle w:val="Heading1"/>
      </w:pPr>
      <w:bookmarkStart w:id="1" w:name="_Toc177992995"/>
      <w:r>
        <w:lastRenderedPageBreak/>
        <w:t>The</w:t>
      </w:r>
      <w:r w:rsidR="00903069">
        <w:t xml:space="preserve"> Torbay Climate Partnership</w:t>
      </w:r>
      <w:bookmarkEnd w:id="1"/>
    </w:p>
    <w:p w14:paraId="0986C068" w14:textId="5BF7D7A4" w:rsidR="00256AE2" w:rsidRPr="00E72172" w:rsidRDefault="00256AE2" w:rsidP="00256AE2">
      <w:pPr>
        <w:pStyle w:val="Heading3"/>
      </w:pPr>
      <w:bookmarkStart w:id="2" w:name="_Toc177992996"/>
      <w:r w:rsidRPr="0046199E">
        <w:rPr>
          <w:lang w:val="en-US"/>
        </w:rPr>
        <w:t>The Partnership's Role</w:t>
      </w:r>
      <w:bookmarkEnd w:id="2"/>
    </w:p>
    <w:p w14:paraId="50673BD7" w14:textId="78442805" w:rsidR="00B36FE1" w:rsidRDefault="00903069" w:rsidP="00256AE2">
      <w:pPr>
        <w:spacing w:line="312" w:lineRule="auto"/>
        <w:rPr>
          <w:lang w:val="en-US"/>
        </w:rPr>
      </w:pPr>
      <w:r>
        <w:rPr>
          <w:lang w:val="en-US"/>
        </w:rPr>
        <w:t xml:space="preserve">This Greener Way For Our Bay (GWFOB) </w:t>
      </w:r>
      <w:r w:rsidR="00B36FE1">
        <w:rPr>
          <w:lang w:val="en-US"/>
        </w:rPr>
        <w:t xml:space="preserve">Framework and Action Plan </w:t>
      </w:r>
      <w:r w:rsidR="00E77D8F">
        <w:rPr>
          <w:lang w:val="en-US"/>
        </w:rPr>
        <w:t xml:space="preserve">has been developed by </w:t>
      </w:r>
      <w:r w:rsidR="00256AE2" w:rsidRPr="00E72172">
        <w:rPr>
          <w:lang w:val="en-US"/>
        </w:rPr>
        <w:t>The T</w:t>
      </w:r>
      <w:r w:rsidR="00256AE2">
        <w:rPr>
          <w:lang w:val="en-US"/>
        </w:rPr>
        <w:t xml:space="preserve">orbay </w:t>
      </w:r>
      <w:r w:rsidR="00256AE2" w:rsidRPr="00E72172">
        <w:rPr>
          <w:lang w:val="en-US"/>
        </w:rPr>
        <w:t>C</w:t>
      </w:r>
      <w:r w:rsidR="00256AE2">
        <w:rPr>
          <w:lang w:val="en-US"/>
        </w:rPr>
        <w:t xml:space="preserve">limate </w:t>
      </w:r>
      <w:r w:rsidR="00256AE2" w:rsidRPr="00E72172">
        <w:rPr>
          <w:lang w:val="en-US"/>
        </w:rPr>
        <w:t>P</w:t>
      </w:r>
      <w:r w:rsidR="00256AE2">
        <w:rPr>
          <w:lang w:val="en-US"/>
        </w:rPr>
        <w:t>artnership (TCP)</w:t>
      </w:r>
      <w:r w:rsidR="00E77D8F">
        <w:rPr>
          <w:lang w:val="en-US"/>
        </w:rPr>
        <w:t>. Th</w:t>
      </w:r>
      <w:r w:rsidR="000F4AEE">
        <w:rPr>
          <w:lang w:val="en-US"/>
        </w:rPr>
        <w:t>e</w:t>
      </w:r>
      <w:r w:rsidR="00E77D8F">
        <w:rPr>
          <w:lang w:val="en-US"/>
        </w:rPr>
        <w:t xml:space="preserve"> </w:t>
      </w:r>
      <w:r w:rsidR="000F4AEE">
        <w:rPr>
          <w:lang w:val="en-US"/>
        </w:rPr>
        <w:t>P</w:t>
      </w:r>
      <w:r w:rsidR="00E77D8F">
        <w:rPr>
          <w:lang w:val="en-US"/>
        </w:rPr>
        <w:t>artnership is made up of local</w:t>
      </w:r>
      <w:r w:rsidR="00256AE2" w:rsidRPr="00E72172">
        <w:rPr>
          <w:lang w:val="en-US"/>
        </w:rPr>
        <w:t xml:space="preserve"> stakeholders from across </w:t>
      </w:r>
      <w:r w:rsidR="00256AE2">
        <w:rPr>
          <w:lang w:val="en-US"/>
        </w:rPr>
        <w:t>Torbay</w:t>
      </w:r>
      <w:r w:rsidR="0067015C">
        <w:rPr>
          <w:lang w:val="en-US"/>
        </w:rPr>
        <w:t>’ voluntary, public and private sectors</w:t>
      </w:r>
      <w:r w:rsidR="00B36FE1">
        <w:rPr>
          <w:lang w:val="en-US"/>
        </w:rPr>
        <w:t xml:space="preserve">. A full list is available </w:t>
      </w:r>
      <w:hyperlink r:id="rId16" w:history="1">
        <w:r w:rsidR="00B36FE1" w:rsidRPr="00D51836">
          <w:rPr>
            <w:rStyle w:val="Hyperlink"/>
            <w:color w:val="0070C0"/>
            <w:lang w:val="en-US"/>
          </w:rPr>
          <w:t>here</w:t>
        </w:r>
      </w:hyperlink>
      <w:r w:rsidR="00B36FE1">
        <w:rPr>
          <w:lang w:val="en-US"/>
        </w:rPr>
        <w:t>.</w:t>
      </w:r>
    </w:p>
    <w:p w14:paraId="601B9F7D" w14:textId="6F1CF6A0" w:rsidR="00256AE2" w:rsidRPr="00E72172" w:rsidRDefault="00DC6BE8" w:rsidP="00256AE2">
      <w:pPr>
        <w:spacing w:line="312" w:lineRule="auto"/>
        <w:rPr>
          <w:lang w:val="en-US"/>
        </w:rPr>
      </w:pPr>
      <w:r>
        <w:rPr>
          <w:lang w:val="en-US"/>
        </w:rPr>
        <w:t>It was f</w:t>
      </w:r>
      <w:r w:rsidR="00256AE2" w:rsidRPr="00E72172">
        <w:rPr>
          <w:lang w:val="en-US"/>
        </w:rPr>
        <w:t>ormed in 2021</w:t>
      </w:r>
      <w:r>
        <w:rPr>
          <w:lang w:val="en-US"/>
        </w:rPr>
        <w:t xml:space="preserve"> </w:t>
      </w:r>
      <w:r w:rsidR="00D95CE3">
        <w:rPr>
          <w:lang w:val="en-US"/>
        </w:rPr>
        <w:t xml:space="preserve">and </w:t>
      </w:r>
      <w:r w:rsidR="007B212C">
        <w:rPr>
          <w:lang w:val="en-US"/>
        </w:rPr>
        <w:t xml:space="preserve">aims to work together </w:t>
      </w:r>
      <w:r w:rsidR="00E93131">
        <w:rPr>
          <w:lang w:val="en-US"/>
        </w:rPr>
        <w:t xml:space="preserve">with </w:t>
      </w:r>
      <w:r w:rsidR="0011590B">
        <w:rPr>
          <w:lang w:val="en-US"/>
        </w:rPr>
        <w:t xml:space="preserve">Torbay’s </w:t>
      </w:r>
      <w:r w:rsidR="00E93131">
        <w:rPr>
          <w:lang w:val="en-US"/>
        </w:rPr>
        <w:t xml:space="preserve">communities and businesses to carry out </w:t>
      </w:r>
      <w:r w:rsidR="006359E5">
        <w:rPr>
          <w:lang w:val="en-US"/>
        </w:rPr>
        <w:t xml:space="preserve">actions and </w:t>
      </w:r>
      <w:r w:rsidR="00E93131">
        <w:rPr>
          <w:lang w:val="en-US"/>
        </w:rPr>
        <w:t>share positive messages abo</w:t>
      </w:r>
      <w:r w:rsidR="006359E5">
        <w:rPr>
          <w:lang w:val="en-US"/>
        </w:rPr>
        <w:t>u</w:t>
      </w:r>
      <w:r w:rsidR="00E93131">
        <w:rPr>
          <w:lang w:val="en-US"/>
        </w:rPr>
        <w:t>t</w:t>
      </w:r>
      <w:r w:rsidR="00D95CE3" w:rsidRPr="00E72172">
        <w:rPr>
          <w:lang w:val="en-US"/>
        </w:rPr>
        <w:t xml:space="preserve"> </w:t>
      </w:r>
      <w:r w:rsidR="006359E5">
        <w:rPr>
          <w:lang w:val="en-US"/>
        </w:rPr>
        <w:t xml:space="preserve">the work going </w:t>
      </w:r>
      <w:r w:rsidR="00C6359D">
        <w:rPr>
          <w:lang w:val="en-US"/>
        </w:rPr>
        <w:t xml:space="preserve">on </w:t>
      </w:r>
      <w:r w:rsidR="006359E5">
        <w:rPr>
          <w:lang w:val="en-US"/>
        </w:rPr>
        <w:t xml:space="preserve">in Torbay to help tackle </w:t>
      </w:r>
      <w:r w:rsidR="00D95CE3" w:rsidRPr="00E72172">
        <w:rPr>
          <w:lang w:val="en-US"/>
        </w:rPr>
        <w:t xml:space="preserve">climate change. </w:t>
      </w:r>
    </w:p>
    <w:p w14:paraId="1EC268BC" w14:textId="77777777" w:rsidR="00256AE2" w:rsidRPr="00E72172" w:rsidRDefault="00256AE2" w:rsidP="00256AE2">
      <w:pPr>
        <w:pStyle w:val="Heading3"/>
      </w:pPr>
      <w:bookmarkStart w:id="3" w:name="_Toc177992997"/>
      <w:r w:rsidRPr="00E72172">
        <w:rPr>
          <w:lang w:val="en-US"/>
        </w:rPr>
        <w:t>Action Focused Partnership</w:t>
      </w:r>
      <w:bookmarkEnd w:id="3"/>
    </w:p>
    <w:p w14:paraId="3F0143E4" w14:textId="458247ED" w:rsidR="00256AE2" w:rsidRDefault="00256AE2" w:rsidP="00D95CE3">
      <w:pPr>
        <w:spacing w:line="312" w:lineRule="auto"/>
        <w:rPr>
          <w:lang w:val="en-US"/>
        </w:rPr>
      </w:pPr>
      <w:r w:rsidRPr="00E72172">
        <w:rPr>
          <w:lang w:val="en-US"/>
        </w:rPr>
        <w:t xml:space="preserve">The Partnership's role extends beyond advocacy; it is an active force in developing and implementing </w:t>
      </w:r>
      <w:r>
        <w:rPr>
          <w:lang w:val="en-US"/>
        </w:rPr>
        <w:t>this</w:t>
      </w:r>
      <w:r w:rsidRPr="00E72172">
        <w:rPr>
          <w:lang w:val="en-US"/>
        </w:rPr>
        <w:t xml:space="preserve"> strategic framework to mitigate and adapt to </w:t>
      </w:r>
      <w:r w:rsidR="00B712E4">
        <w:rPr>
          <w:lang w:val="en-US"/>
        </w:rPr>
        <w:t>the</w:t>
      </w:r>
      <w:r w:rsidRPr="00E72172">
        <w:rPr>
          <w:lang w:val="en-US"/>
        </w:rPr>
        <w:t xml:space="preserve"> impacts</w:t>
      </w:r>
      <w:r w:rsidR="00B712E4">
        <w:rPr>
          <w:lang w:val="en-US"/>
        </w:rPr>
        <w:t xml:space="preserve"> of a changing climate</w:t>
      </w:r>
      <w:r w:rsidRPr="00E72172">
        <w:rPr>
          <w:lang w:val="en-US"/>
        </w:rPr>
        <w:t xml:space="preserve">. The actions taken by the Partnership and its members are </w:t>
      </w:r>
      <w:r>
        <w:rPr>
          <w:lang w:val="en-US"/>
        </w:rPr>
        <w:t>wide ranging</w:t>
      </w:r>
      <w:r w:rsidRPr="00E72172">
        <w:rPr>
          <w:lang w:val="en-US"/>
        </w:rPr>
        <w:t>, reflecting the broad scope of the climate challenge. They range from infrastructural projects like solar farm installations to community-level initiatives that promote energy efficiency</w:t>
      </w:r>
      <w:r>
        <w:rPr>
          <w:lang w:val="en-US"/>
        </w:rPr>
        <w:t xml:space="preserve"> in homes and businesses</w:t>
      </w:r>
      <w:r w:rsidRPr="00E72172">
        <w:rPr>
          <w:lang w:val="en-US"/>
        </w:rPr>
        <w:t>.</w:t>
      </w:r>
    </w:p>
    <w:p w14:paraId="2544BD26" w14:textId="2718230D" w:rsidR="003A7488" w:rsidRPr="00D95CE3" w:rsidRDefault="003A7488" w:rsidP="00D95CE3">
      <w:pPr>
        <w:spacing w:line="312" w:lineRule="auto"/>
        <w:rPr>
          <w:lang w:val="en-US"/>
        </w:rPr>
      </w:pPr>
      <w:r>
        <w:rPr>
          <w:lang w:val="en-US"/>
        </w:rPr>
        <w:t xml:space="preserve">As the TCP is a </w:t>
      </w:r>
      <w:r w:rsidR="005A0042">
        <w:rPr>
          <w:lang w:val="en-US"/>
        </w:rPr>
        <w:t>voluntary</w:t>
      </w:r>
      <w:r>
        <w:rPr>
          <w:lang w:val="en-US"/>
        </w:rPr>
        <w:t xml:space="preserve"> </w:t>
      </w:r>
      <w:r w:rsidR="005A0042">
        <w:rPr>
          <w:lang w:val="en-US"/>
        </w:rPr>
        <w:t>p</w:t>
      </w:r>
      <w:r>
        <w:rPr>
          <w:lang w:val="en-US"/>
        </w:rPr>
        <w:t>artnership, this Framework and Action Plan</w:t>
      </w:r>
      <w:r w:rsidR="005A0042">
        <w:rPr>
          <w:lang w:val="en-US"/>
        </w:rPr>
        <w:t xml:space="preserve"> for Torbay</w:t>
      </w:r>
      <w:r>
        <w:rPr>
          <w:lang w:val="en-US"/>
        </w:rPr>
        <w:t xml:space="preserve"> </w:t>
      </w:r>
      <w:r w:rsidR="00376438">
        <w:rPr>
          <w:lang w:val="en-US"/>
        </w:rPr>
        <w:t>has been</w:t>
      </w:r>
      <w:r>
        <w:rPr>
          <w:lang w:val="en-US"/>
        </w:rPr>
        <w:t xml:space="preserve"> endorsed by Torbay</w:t>
      </w:r>
      <w:r w:rsidR="0099311E">
        <w:rPr>
          <w:lang w:val="en-US"/>
        </w:rPr>
        <w:t>’s Place Leadership Board</w:t>
      </w:r>
    </w:p>
    <w:p w14:paraId="1BB9E918" w14:textId="76B2A8C3" w:rsidR="0016436C" w:rsidRPr="00294583" w:rsidRDefault="003F56D5" w:rsidP="00256AE2">
      <w:pPr>
        <w:pStyle w:val="Heading1"/>
      </w:pPr>
      <w:bookmarkStart w:id="4" w:name="_Toc177992998"/>
      <w:r w:rsidRPr="00256AE2">
        <w:t>Executive</w:t>
      </w:r>
      <w:r w:rsidRPr="00294583">
        <w:t xml:space="preserve"> Summary</w:t>
      </w:r>
      <w:bookmarkEnd w:id="4"/>
    </w:p>
    <w:p w14:paraId="1F212740" w14:textId="06108788" w:rsidR="001119E3" w:rsidRPr="001119E3" w:rsidRDefault="001119E3" w:rsidP="00291B39">
      <w:pPr>
        <w:rPr>
          <w:color w:val="000000"/>
          <w:lang w:val="en-US" w:eastAsia="en-GB"/>
        </w:rPr>
      </w:pPr>
      <w:r w:rsidRPr="4E645DD0">
        <w:rPr>
          <w:lang w:val="en-US" w:eastAsia="en-GB"/>
        </w:rPr>
        <w:t xml:space="preserve">In </w:t>
      </w:r>
      <w:r w:rsidR="00DA2166" w:rsidRPr="4E645DD0">
        <w:rPr>
          <w:lang w:val="en-US" w:eastAsia="en-GB"/>
        </w:rPr>
        <w:t>response to</w:t>
      </w:r>
      <w:r w:rsidRPr="4E645DD0">
        <w:rPr>
          <w:lang w:val="en-US" w:eastAsia="en-GB"/>
        </w:rPr>
        <w:t xml:space="preserve"> </w:t>
      </w:r>
      <w:r w:rsidR="00D21B8F">
        <w:rPr>
          <w:lang w:val="en-US" w:eastAsia="en-GB"/>
        </w:rPr>
        <w:t>two years of</w:t>
      </w:r>
      <w:r w:rsidRPr="4E645DD0">
        <w:rPr>
          <w:lang w:val="en-US" w:eastAsia="en-GB"/>
        </w:rPr>
        <w:t xml:space="preserve"> input from our community and businesses, the Torbay Climate Partnership (</w:t>
      </w:r>
      <w:r w:rsidRPr="4E645DD0">
        <w:rPr>
          <w:lang w:val="pt-PT" w:eastAsia="en-GB"/>
        </w:rPr>
        <w:t>TCP</w:t>
      </w:r>
      <w:r w:rsidRPr="4E645DD0">
        <w:rPr>
          <w:lang w:val="en-US" w:eastAsia="en-GB"/>
        </w:rPr>
        <w:t>) ha</w:t>
      </w:r>
      <w:r w:rsidR="00D21B8F">
        <w:rPr>
          <w:lang w:val="en-US" w:eastAsia="en-GB"/>
        </w:rPr>
        <w:t>ve</w:t>
      </w:r>
      <w:r w:rsidRPr="4E645DD0">
        <w:rPr>
          <w:lang w:val="en-US" w:eastAsia="en-GB"/>
        </w:rPr>
        <w:t xml:space="preserve"> developed</w:t>
      </w:r>
      <w:r w:rsidR="00DE130F">
        <w:rPr>
          <w:lang w:val="en-US" w:eastAsia="en-GB"/>
        </w:rPr>
        <w:t xml:space="preserve"> this Greener Way For Our Bay Framework and Action Plan. It is</w:t>
      </w:r>
      <w:r w:rsidRPr="4E645DD0">
        <w:rPr>
          <w:lang w:val="en-US" w:eastAsia="en-GB"/>
        </w:rPr>
        <w:t xml:space="preserve"> a comprehensive plan to collaboratively </w:t>
      </w:r>
      <w:r w:rsidR="00DE130F">
        <w:rPr>
          <w:lang w:val="en-US" w:eastAsia="en-GB"/>
        </w:rPr>
        <w:t xml:space="preserve">help </w:t>
      </w:r>
      <w:r w:rsidRPr="4E645DD0">
        <w:rPr>
          <w:lang w:val="en-US" w:eastAsia="en-GB"/>
        </w:rPr>
        <w:t>achieve a</w:t>
      </w:r>
      <w:r w:rsidR="00843A25">
        <w:rPr>
          <w:lang w:val="en-US" w:eastAsia="en-GB"/>
        </w:rPr>
        <w:t xml:space="preserve"> </w:t>
      </w:r>
      <w:r w:rsidR="008F025E">
        <w:rPr>
          <w:lang w:val="en-US" w:eastAsia="en-GB"/>
        </w:rPr>
        <w:t>fair</w:t>
      </w:r>
      <w:r w:rsidR="00477AF3">
        <w:rPr>
          <w:lang w:val="en-US" w:eastAsia="en-GB"/>
        </w:rPr>
        <w:t xml:space="preserve"> for everyone</w:t>
      </w:r>
      <w:r w:rsidRPr="4E645DD0">
        <w:rPr>
          <w:lang w:val="en-US" w:eastAsia="en-GB"/>
        </w:rPr>
        <w:t xml:space="preserve">, </w:t>
      </w:r>
      <w:r w:rsidR="00DF0FB4">
        <w:rPr>
          <w:lang w:val="en-US" w:eastAsia="en-GB"/>
        </w:rPr>
        <w:t>deliverable</w:t>
      </w:r>
      <w:r w:rsidR="000659C4" w:rsidRPr="4E645DD0">
        <w:rPr>
          <w:lang w:val="en-US" w:eastAsia="en-GB"/>
        </w:rPr>
        <w:t xml:space="preserve"> </w:t>
      </w:r>
      <w:r w:rsidR="0017671C">
        <w:rPr>
          <w:lang w:val="en-US" w:eastAsia="en-GB"/>
        </w:rPr>
        <w:t xml:space="preserve">plan to tackle climate change </w:t>
      </w:r>
      <w:r w:rsidR="00863A03">
        <w:rPr>
          <w:lang w:val="en-US" w:eastAsia="en-GB"/>
        </w:rPr>
        <w:t xml:space="preserve">and </w:t>
      </w:r>
      <w:r w:rsidR="00D21B8F">
        <w:rPr>
          <w:lang w:val="en-US" w:eastAsia="en-GB"/>
        </w:rPr>
        <w:t xml:space="preserve">help Torbay become </w:t>
      </w:r>
      <w:r w:rsidRPr="4E645DD0">
        <w:rPr>
          <w:lang w:val="en-US" w:eastAsia="en-GB"/>
        </w:rPr>
        <w:t xml:space="preserve">net-zero </w:t>
      </w:r>
      <w:r w:rsidR="007463EC">
        <w:rPr>
          <w:lang w:val="en-US" w:eastAsia="en-GB"/>
        </w:rPr>
        <w:t xml:space="preserve">carbon </w:t>
      </w:r>
      <w:r w:rsidRPr="4E645DD0">
        <w:rPr>
          <w:lang w:val="en-US" w:eastAsia="en-GB"/>
        </w:rPr>
        <w:t>by 2050</w:t>
      </w:r>
      <w:r w:rsidR="00260950">
        <w:rPr>
          <w:lang w:val="en-US" w:eastAsia="en-GB"/>
        </w:rPr>
        <w:t xml:space="preserve"> at the latest</w:t>
      </w:r>
      <w:r w:rsidR="00D21B8F">
        <w:rPr>
          <w:lang w:val="en-US" w:eastAsia="en-GB"/>
        </w:rPr>
        <w:t xml:space="preserve">. </w:t>
      </w:r>
    </w:p>
    <w:p w14:paraId="780CF421" w14:textId="346DBC28" w:rsidR="00EA58DA" w:rsidRDefault="00EA58DA" w:rsidP="00E932EA">
      <w:pPr>
        <w:spacing w:line="312" w:lineRule="auto"/>
        <w:rPr>
          <w:lang w:val="en-US"/>
        </w:rPr>
      </w:pPr>
      <w:r w:rsidRPr="00E72172">
        <w:rPr>
          <w:lang w:val="en-US"/>
        </w:rPr>
        <w:t>T</w:t>
      </w:r>
      <w:r>
        <w:rPr>
          <w:lang w:val="en-US"/>
        </w:rPr>
        <w:t>his fram</w:t>
      </w:r>
      <w:r w:rsidR="00905BEB">
        <w:rPr>
          <w:lang w:val="en-US"/>
        </w:rPr>
        <w:t>ework and action</w:t>
      </w:r>
      <w:r w:rsidR="00843A25">
        <w:rPr>
          <w:lang w:val="en-US"/>
        </w:rPr>
        <w:t xml:space="preserve"> </w:t>
      </w:r>
      <w:r w:rsidR="00905BEB">
        <w:rPr>
          <w:lang w:val="en-US"/>
        </w:rPr>
        <w:t>plan s</w:t>
      </w:r>
      <w:r w:rsidRPr="00E72172">
        <w:rPr>
          <w:lang w:val="en-US"/>
        </w:rPr>
        <w:t>trike a balance between immediate actions and long-term strategies, recognising that some measures can be implemented swiftly, while others require careful planning and resourc</w:t>
      </w:r>
      <w:r w:rsidR="00907630">
        <w:rPr>
          <w:lang w:val="en-US"/>
        </w:rPr>
        <w:t>es</w:t>
      </w:r>
      <w:r w:rsidRPr="00E72172">
        <w:rPr>
          <w:lang w:val="en-US"/>
        </w:rPr>
        <w:t xml:space="preserve">. The </w:t>
      </w:r>
      <w:r w:rsidR="00907630">
        <w:rPr>
          <w:lang w:val="en-US"/>
        </w:rPr>
        <w:t>F</w:t>
      </w:r>
      <w:r w:rsidRPr="00E72172">
        <w:rPr>
          <w:lang w:val="en-US"/>
        </w:rPr>
        <w:t>ramework sets a direction for the long haul, with a series of short-term action plans to guide Torbay through incremental steps towards the 2050 net-zero target</w:t>
      </w:r>
      <w:r w:rsidR="00843A25">
        <w:rPr>
          <w:lang w:val="en-US"/>
        </w:rPr>
        <w:t>.</w:t>
      </w:r>
    </w:p>
    <w:p w14:paraId="55EB9784" w14:textId="3EFEE2A9" w:rsidR="001119E3" w:rsidRPr="001119E3" w:rsidRDefault="001119E3" w:rsidP="00291B39">
      <w:pPr>
        <w:rPr>
          <w:color w:val="000000"/>
          <w:lang w:val="en-US" w:eastAsia="en-GB"/>
        </w:rPr>
      </w:pPr>
      <w:r w:rsidRPr="4E645DD0">
        <w:rPr>
          <w:lang w:val="en-US" w:eastAsia="en-GB"/>
        </w:rPr>
        <w:t xml:space="preserve">This plan serves as a framework for action towards </w:t>
      </w:r>
      <w:r w:rsidR="00907630">
        <w:rPr>
          <w:lang w:val="en-US" w:eastAsia="en-GB"/>
        </w:rPr>
        <w:t xml:space="preserve">helping Torbay </w:t>
      </w:r>
      <w:r w:rsidRPr="4E645DD0">
        <w:rPr>
          <w:lang w:val="en-US" w:eastAsia="en-GB"/>
        </w:rPr>
        <w:t>becom</w:t>
      </w:r>
      <w:r w:rsidR="00907630">
        <w:rPr>
          <w:lang w:val="en-US" w:eastAsia="en-GB"/>
        </w:rPr>
        <w:t>e</w:t>
      </w:r>
      <w:r w:rsidRPr="4E645DD0">
        <w:rPr>
          <w:lang w:val="en-US" w:eastAsia="en-GB"/>
        </w:rPr>
        <w:t xml:space="preserve"> a net-zero carbon community by 2050</w:t>
      </w:r>
      <w:r w:rsidR="000D0A19">
        <w:rPr>
          <w:lang w:val="en-US" w:eastAsia="en-GB"/>
        </w:rPr>
        <w:t xml:space="preserve"> at the latest</w:t>
      </w:r>
      <w:r w:rsidRPr="4E645DD0">
        <w:rPr>
          <w:lang w:val="en-US" w:eastAsia="en-GB"/>
        </w:rPr>
        <w:t>. Recognising the</w:t>
      </w:r>
      <w:r w:rsidR="007D7FBF">
        <w:rPr>
          <w:lang w:val="en-US" w:eastAsia="en-GB"/>
        </w:rPr>
        <w:t xml:space="preserve"> scale of this challenge</w:t>
      </w:r>
      <w:r w:rsidRPr="4E645DD0">
        <w:rPr>
          <w:lang w:val="en-US" w:eastAsia="en-GB"/>
        </w:rPr>
        <w:t>, we have outlined immediate steps to be taken up to 2027, and a</w:t>
      </w:r>
      <w:r w:rsidR="00A95DBA">
        <w:rPr>
          <w:lang w:val="en-US" w:eastAsia="en-GB"/>
        </w:rPr>
        <w:t xml:space="preserve"> </w:t>
      </w:r>
      <w:r w:rsidR="00B860DA">
        <w:rPr>
          <w:lang w:val="en-US" w:eastAsia="en-GB"/>
        </w:rPr>
        <w:t>long-term</w:t>
      </w:r>
      <w:r w:rsidR="00562094">
        <w:rPr>
          <w:lang w:val="en-US" w:eastAsia="en-GB"/>
        </w:rPr>
        <w:t xml:space="preserve"> </w:t>
      </w:r>
      <w:r w:rsidR="0087312C">
        <w:rPr>
          <w:lang w:val="en-US" w:eastAsia="en-GB"/>
        </w:rPr>
        <w:t>pathway</w:t>
      </w:r>
      <w:r w:rsidRPr="4E645DD0">
        <w:rPr>
          <w:lang w:val="en-US" w:eastAsia="en-GB"/>
        </w:rPr>
        <w:t xml:space="preserve"> to detailing further actions needed as we progress</w:t>
      </w:r>
      <w:r w:rsidR="007D7FBF" w:rsidRPr="007D7FBF">
        <w:rPr>
          <w:lang w:val="en-US" w:eastAsia="en-GB"/>
        </w:rPr>
        <w:t xml:space="preserve"> </w:t>
      </w:r>
      <w:r w:rsidR="007D7FBF" w:rsidRPr="4E645DD0">
        <w:rPr>
          <w:lang w:val="en-US" w:eastAsia="en-GB"/>
        </w:rPr>
        <w:t>up to 2050</w:t>
      </w:r>
      <w:r w:rsidRPr="4E645DD0">
        <w:rPr>
          <w:lang w:val="en-US" w:eastAsia="en-GB"/>
        </w:rPr>
        <w:t>.</w:t>
      </w:r>
    </w:p>
    <w:p w14:paraId="4A2097EA" w14:textId="1D175BF4" w:rsidR="001119E3" w:rsidRPr="001119E3" w:rsidRDefault="001119E3" w:rsidP="00291B39">
      <w:pPr>
        <w:rPr>
          <w:color w:val="000000"/>
          <w:lang w:val="en-US" w:eastAsia="en-GB"/>
        </w:rPr>
      </w:pPr>
      <w:r w:rsidRPr="4E645DD0">
        <w:rPr>
          <w:lang w:val="en-US" w:eastAsia="en-GB"/>
        </w:rPr>
        <w:t xml:space="preserve">The </w:t>
      </w:r>
      <w:r w:rsidR="007D7FBF">
        <w:rPr>
          <w:lang w:val="en-US" w:eastAsia="en-GB"/>
        </w:rPr>
        <w:t>Framework and Action Plan</w:t>
      </w:r>
      <w:r w:rsidR="002C43F1">
        <w:rPr>
          <w:lang w:val="en-US" w:eastAsia="en-GB"/>
        </w:rPr>
        <w:t xml:space="preserve"> are</w:t>
      </w:r>
      <w:r w:rsidRPr="4E645DD0">
        <w:rPr>
          <w:lang w:val="en-US" w:eastAsia="en-GB"/>
        </w:rPr>
        <w:t xml:space="preserve"> designed to be dynamic, with some measures guided by government policies and others driven by local initiatives. </w:t>
      </w:r>
      <w:r w:rsidR="004C75BA">
        <w:rPr>
          <w:lang w:val="en-US" w:eastAsia="en-GB"/>
        </w:rPr>
        <w:t>These</w:t>
      </w:r>
      <w:r w:rsidR="007B310D">
        <w:rPr>
          <w:lang w:val="en-US" w:eastAsia="en-GB"/>
        </w:rPr>
        <w:t xml:space="preserve"> plans are</w:t>
      </w:r>
      <w:r w:rsidRPr="4E645DD0">
        <w:rPr>
          <w:lang w:val="en-US" w:eastAsia="en-GB"/>
        </w:rPr>
        <w:t xml:space="preserve"> our </w:t>
      </w:r>
      <w:r w:rsidR="009E5018">
        <w:rPr>
          <w:lang w:val="en-US" w:eastAsia="en-GB"/>
        </w:rPr>
        <w:t>commitment</w:t>
      </w:r>
      <w:r w:rsidR="00E71546">
        <w:rPr>
          <w:lang w:val="en-US" w:eastAsia="en-GB"/>
        </w:rPr>
        <w:t xml:space="preserve"> </w:t>
      </w:r>
      <w:r w:rsidRPr="4E645DD0">
        <w:rPr>
          <w:lang w:val="en-US" w:eastAsia="en-GB"/>
        </w:rPr>
        <w:t xml:space="preserve">to </w:t>
      </w:r>
      <w:r w:rsidR="00E71546">
        <w:rPr>
          <w:lang w:val="en-US" w:eastAsia="en-GB"/>
        </w:rPr>
        <w:t>mak</w:t>
      </w:r>
      <w:r w:rsidR="006808B9">
        <w:rPr>
          <w:lang w:val="en-US" w:eastAsia="en-GB"/>
        </w:rPr>
        <w:t>ing</w:t>
      </w:r>
      <w:r w:rsidRPr="4E645DD0">
        <w:rPr>
          <w:lang w:val="en-US" w:eastAsia="en-GB"/>
        </w:rPr>
        <w:t xml:space="preserve"> Torbay</w:t>
      </w:r>
      <w:r w:rsidRPr="4E645DD0">
        <w:rPr>
          <w:rtl/>
          <w:lang w:eastAsia="en-GB"/>
        </w:rPr>
        <w:t>’</w:t>
      </w:r>
      <w:r w:rsidRPr="4E645DD0">
        <w:rPr>
          <w:lang w:val="en-US" w:eastAsia="en-GB"/>
        </w:rPr>
        <w:t xml:space="preserve">s journey to net-zero transparent, </w:t>
      </w:r>
      <w:r w:rsidR="00B66270">
        <w:rPr>
          <w:lang w:val="en-US" w:eastAsia="en-GB"/>
        </w:rPr>
        <w:t>fair for all</w:t>
      </w:r>
      <w:r w:rsidRPr="4E645DD0">
        <w:rPr>
          <w:lang w:val="en-US" w:eastAsia="en-GB"/>
        </w:rPr>
        <w:t xml:space="preserve">, and </w:t>
      </w:r>
      <w:r w:rsidR="00B66270">
        <w:rPr>
          <w:lang w:val="en-US" w:eastAsia="en-GB"/>
        </w:rPr>
        <w:t>flexible</w:t>
      </w:r>
      <w:r w:rsidR="00B66270" w:rsidRPr="4E645DD0">
        <w:rPr>
          <w:lang w:val="en-US" w:eastAsia="en-GB"/>
        </w:rPr>
        <w:t xml:space="preserve"> </w:t>
      </w:r>
      <w:r w:rsidRPr="4E645DD0">
        <w:rPr>
          <w:lang w:val="en-US" w:eastAsia="en-GB"/>
        </w:rPr>
        <w:t xml:space="preserve">to </w:t>
      </w:r>
      <w:r w:rsidR="00B66270">
        <w:rPr>
          <w:lang w:val="en-US" w:eastAsia="en-GB"/>
        </w:rPr>
        <w:t>ever changing</w:t>
      </w:r>
      <w:r w:rsidR="00B66270" w:rsidRPr="4E645DD0">
        <w:rPr>
          <w:lang w:val="en-US" w:eastAsia="en-GB"/>
        </w:rPr>
        <w:t xml:space="preserve"> </w:t>
      </w:r>
      <w:r w:rsidRPr="4E645DD0">
        <w:rPr>
          <w:lang w:val="en-US" w:eastAsia="en-GB"/>
        </w:rPr>
        <w:t>circumstances.</w:t>
      </w:r>
    </w:p>
    <w:p w14:paraId="183F37C3" w14:textId="7183E9AC" w:rsidR="00E632AC" w:rsidRDefault="00DE01C8" w:rsidP="00E932EA">
      <w:pPr>
        <w:shd w:val="clear" w:color="auto" w:fill="FFFFFF" w:themeFill="background1"/>
        <w:spacing w:after="100" w:afterAutospacing="1" w:line="240" w:lineRule="auto"/>
        <w:rPr>
          <w:rFonts w:asciiTheme="majorHAnsi" w:eastAsia="Times New Roman" w:hAnsiTheme="majorHAnsi" w:cstheme="majorBidi"/>
          <w:color w:val="000000" w:themeColor="text2"/>
          <w:lang w:eastAsia="en-GB"/>
        </w:rPr>
      </w:pPr>
      <w:r w:rsidRPr="1539F404">
        <w:rPr>
          <w:rFonts w:asciiTheme="majorHAnsi" w:eastAsia="Times New Roman" w:hAnsiTheme="majorHAnsi" w:cstheme="majorBidi"/>
          <w:color w:val="000000" w:themeColor="text2"/>
          <w:lang w:eastAsia="en-GB"/>
        </w:rPr>
        <w:t xml:space="preserve">The </w:t>
      </w:r>
      <w:r w:rsidR="003A395B" w:rsidRPr="1539F404">
        <w:rPr>
          <w:rFonts w:asciiTheme="majorHAnsi" w:eastAsia="Times New Roman" w:hAnsiTheme="majorHAnsi" w:cstheme="majorBidi"/>
          <w:color w:val="000000" w:themeColor="text2"/>
          <w:lang w:eastAsia="en-GB"/>
        </w:rPr>
        <w:t>F</w:t>
      </w:r>
      <w:r w:rsidR="00383490" w:rsidRPr="1539F404">
        <w:rPr>
          <w:rFonts w:asciiTheme="majorHAnsi" w:eastAsia="Times New Roman" w:hAnsiTheme="majorHAnsi" w:cstheme="majorBidi"/>
          <w:color w:val="000000" w:themeColor="text2"/>
          <w:lang w:eastAsia="en-GB"/>
        </w:rPr>
        <w:t xml:space="preserve">ramework and </w:t>
      </w:r>
      <w:r w:rsidR="003A395B" w:rsidRPr="1539F404">
        <w:rPr>
          <w:rFonts w:asciiTheme="majorHAnsi" w:eastAsia="Times New Roman" w:hAnsiTheme="majorHAnsi" w:cstheme="majorBidi"/>
          <w:color w:val="000000" w:themeColor="text2"/>
          <w:lang w:eastAsia="en-GB"/>
        </w:rPr>
        <w:t>A</w:t>
      </w:r>
      <w:r w:rsidRPr="1539F404">
        <w:rPr>
          <w:rFonts w:asciiTheme="majorHAnsi" w:eastAsia="Times New Roman" w:hAnsiTheme="majorHAnsi" w:cstheme="majorBidi"/>
          <w:color w:val="000000" w:themeColor="text2"/>
          <w:lang w:eastAsia="en-GB"/>
        </w:rPr>
        <w:t xml:space="preserve">ction </w:t>
      </w:r>
      <w:r w:rsidR="003A395B" w:rsidRPr="1539F404">
        <w:rPr>
          <w:rFonts w:asciiTheme="majorHAnsi" w:eastAsia="Times New Roman" w:hAnsiTheme="majorHAnsi" w:cstheme="majorBidi"/>
          <w:color w:val="000000" w:themeColor="text2"/>
          <w:lang w:eastAsia="en-GB"/>
        </w:rPr>
        <w:t>P</w:t>
      </w:r>
      <w:r w:rsidRPr="1539F404">
        <w:rPr>
          <w:rFonts w:asciiTheme="majorHAnsi" w:eastAsia="Times New Roman" w:hAnsiTheme="majorHAnsi" w:cstheme="majorBidi"/>
          <w:color w:val="000000" w:themeColor="text2"/>
          <w:lang w:eastAsia="en-GB"/>
        </w:rPr>
        <w:t xml:space="preserve">lan </w:t>
      </w:r>
      <w:r w:rsidR="00D70EC5" w:rsidRPr="1539F404">
        <w:rPr>
          <w:rFonts w:asciiTheme="majorHAnsi" w:eastAsia="Times New Roman" w:hAnsiTheme="majorHAnsi" w:cstheme="majorBidi"/>
          <w:color w:val="000000" w:themeColor="text2"/>
          <w:lang w:eastAsia="en-GB"/>
        </w:rPr>
        <w:t>will</w:t>
      </w:r>
      <w:r w:rsidR="00E74CF5" w:rsidRPr="1539F404">
        <w:rPr>
          <w:rFonts w:asciiTheme="majorHAnsi" w:eastAsia="Times New Roman" w:hAnsiTheme="majorHAnsi" w:cstheme="majorBidi"/>
          <w:color w:val="000000" w:themeColor="text2"/>
          <w:lang w:eastAsia="en-GB"/>
        </w:rPr>
        <w:t xml:space="preserve"> aim to</w:t>
      </w:r>
      <w:r w:rsidR="00D70EC5" w:rsidRPr="1539F404">
        <w:rPr>
          <w:rFonts w:asciiTheme="majorHAnsi" w:eastAsia="Times New Roman" w:hAnsiTheme="majorHAnsi" w:cstheme="majorBidi"/>
          <w:color w:val="000000" w:themeColor="text2"/>
          <w:lang w:eastAsia="en-GB"/>
        </w:rPr>
        <w:t xml:space="preserve"> do</w:t>
      </w:r>
      <w:r w:rsidR="007E6724" w:rsidRPr="1539F404">
        <w:rPr>
          <w:rFonts w:asciiTheme="majorHAnsi" w:eastAsia="Times New Roman" w:hAnsiTheme="majorHAnsi" w:cstheme="majorBidi"/>
          <w:color w:val="000000" w:themeColor="text2"/>
          <w:lang w:eastAsia="en-GB"/>
        </w:rPr>
        <w:t xml:space="preserve"> 10 </w:t>
      </w:r>
      <w:r w:rsidR="00383490" w:rsidRPr="1539F404">
        <w:rPr>
          <w:rFonts w:asciiTheme="majorHAnsi" w:eastAsia="Times New Roman" w:hAnsiTheme="majorHAnsi" w:cstheme="majorBidi"/>
          <w:color w:val="000000" w:themeColor="text2"/>
          <w:lang w:eastAsia="en-GB"/>
        </w:rPr>
        <w:t xml:space="preserve">key </w:t>
      </w:r>
      <w:r w:rsidR="007E6724" w:rsidRPr="1539F404">
        <w:rPr>
          <w:rFonts w:asciiTheme="majorHAnsi" w:eastAsia="Times New Roman" w:hAnsiTheme="majorHAnsi" w:cstheme="majorBidi"/>
          <w:color w:val="000000" w:themeColor="text2"/>
          <w:lang w:eastAsia="en-GB"/>
        </w:rPr>
        <w:t>things</w:t>
      </w:r>
      <w:r w:rsidR="003F06B7" w:rsidRPr="1539F404">
        <w:rPr>
          <w:rFonts w:asciiTheme="majorHAnsi" w:eastAsia="Times New Roman" w:hAnsiTheme="majorHAnsi" w:cstheme="majorBidi"/>
          <w:color w:val="000000" w:themeColor="text2"/>
          <w:lang w:eastAsia="en-GB"/>
        </w:rPr>
        <w:t xml:space="preserve">. </w:t>
      </w:r>
      <w:r w:rsidR="00E632AC" w:rsidRPr="1539F404">
        <w:rPr>
          <w:rFonts w:asciiTheme="majorHAnsi" w:eastAsia="Times New Roman" w:hAnsiTheme="majorHAnsi" w:cstheme="majorBidi"/>
          <w:color w:val="000000" w:themeColor="text2"/>
          <w:lang w:eastAsia="en-GB"/>
        </w:rPr>
        <w:t xml:space="preserve"> </w:t>
      </w:r>
    </w:p>
    <w:p w14:paraId="20B50A74" w14:textId="6CA85AD3" w:rsidR="00D70EC5" w:rsidRPr="00E932EA" w:rsidRDefault="005835C2" w:rsidP="00F609C1">
      <w:pPr>
        <w:pStyle w:val="numberedlist"/>
      </w:pPr>
      <w:r w:rsidRPr="00425B7C">
        <w:rPr>
          <w:rFonts w:eastAsia="Times New Roman" w:cstheme="majorBidi"/>
          <w:noProof/>
          <w:color w:val="000000" w:themeColor="text2"/>
          <w:lang w:val="en-US" w:eastAsia="en-GB"/>
        </w:rPr>
        <w:lastRenderedPageBreak/>
        <w:drawing>
          <wp:anchor distT="0" distB="0" distL="114300" distR="114300" simplePos="0" relativeHeight="251658244" behindDoc="1" locked="1" layoutInCell="1" allowOverlap="1" wp14:anchorId="06E7C0F1" wp14:editId="75F31582">
            <wp:simplePos x="0" y="0"/>
            <wp:positionH relativeFrom="margin">
              <wp:align>right</wp:align>
            </wp:positionH>
            <wp:positionV relativeFrom="paragraph">
              <wp:posOffset>-291465</wp:posOffset>
            </wp:positionV>
            <wp:extent cx="3142615" cy="4467225"/>
            <wp:effectExtent l="0" t="0" r="635" b="9525"/>
            <wp:wrapSquare wrapText="bothSides"/>
            <wp:docPr id="1983931765" name="Picture 1983931765"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31765" name="Picture 1" descr="A poster with text on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42615" cy="4467225"/>
                    </a:xfrm>
                    <a:prstGeom prst="rect">
                      <a:avLst/>
                    </a:prstGeom>
                  </pic:spPr>
                </pic:pic>
              </a:graphicData>
            </a:graphic>
            <wp14:sizeRelH relativeFrom="margin">
              <wp14:pctWidth>0</wp14:pctWidth>
            </wp14:sizeRelH>
            <wp14:sizeRelV relativeFrom="margin">
              <wp14:pctHeight>0</wp14:pctHeight>
            </wp14:sizeRelV>
          </wp:anchor>
        </w:drawing>
      </w:r>
      <w:r w:rsidR="00D70EC5" w:rsidRPr="00E932EA">
        <w:rPr>
          <w:rStyle w:val="normaltextrun"/>
          <w:rFonts w:asciiTheme="majorHAnsi" w:eastAsiaTheme="majorEastAsia" w:hAnsiTheme="majorHAnsi" w:cstheme="majorHAnsi"/>
          <w:color w:val="000000"/>
        </w:rPr>
        <w:t>Help more people live and work in homes and buildings that are energy efficient. </w:t>
      </w:r>
      <w:r w:rsidR="00D70EC5" w:rsidRPr="00E932EA">
        <w:rPr>
          <w:rStyle w:val="eop"/>
          <w:rFonts w:asciiTheme="majorHAnsi" w:eastAsiaTheme="majorEastAsia" w:hAnsiTheme="majorHAnsi" w:cstheme="majorHAnsi"/>
          <w:color w:val="000000"/>
        </w:rPr>
        <w:t> </w:t>
      </w:r>
    </w:p>
    <w:p w14:paraId="5C5ED1C4" w14:textId="7C155CA4" w:rsidR="00D70EC5" w:rsidRPr="00E932EA" w:rsidRDefault="00D70EC5" w:rsidP="00F609C1">
      <w:pPr>
        <w:pStyle w:val="numberedlist"/>
      </w:pPr>
      <w:r w:rsidRPr="00E932EA">
        <w:rPr>
          <w:rStyle w:val="normaltextrun"/>
          <w:rFonts w:asciiTheme="majorHAnsi" w:eastAsiaTheme="majorEastAsia" w:hAnsiTheme="majorHAnsi" w:cstheme="majorHAnsi"/>
          <w:color w:val="000000"/>
        </w:rPr>
        <w:t>Make sustainable transport and public transport more accessible and affordable.</w:t>
      </w:r>
      <w:r w:rsidRPr="00E932EA">
        <w:rPr>
          <w:rStyle w:val="eop"/>
          <w:rFonts w:asciiTheme="majorHAnsi" w:eastAsiaTheme="majorEastAsia" w:hAnsiTheme="majorHAnsi" w:cstheme="majorHAnsi"/>
          <w:color w:val="000000"/>
        </w:rPr>
        <w:t> </w:t>
      </w:r>
    </w:p>
    <w:p w14:paraId="3CA22CF0" w14:textId="77777777" w:rsidR="00D70EC5" w:rsidRPr="00E932EA" w:rsidRDefault="00D70EC5" w:rsidP="00F609C1">
      <w:pPr>
        <w:pStyle w:val="numberedlist"/>
      </w:pPr>
      <w:r w:rsidRPr="00E932EA">
        <w:rPr>
          <w:rStyle w:val="normaltextrun"/>
          <w:rFonts w:asciiTheme="majorHAnsi" w:eastAsiaTheme="majorEastAsia" w:hAnsiTheme="majorHAnsi" w:cstheme="majorHAnsi"/>
          <w:color w:val="000000"/>
        </w:rPr>
        <w:t>Ensure that roads and paths are safer and more accessible for cyclists and walkers.</w:t>
      </w:r>
      <w:r w:rsidRPr="00E932EA">
        <w:rPr>
          <w:rStyle w:val="eop"/>
          <w:rFonts w:asciiTheme="majorHAnsi" w:eastAsiaTheme="majorEastAsia" w:hAnsiTheme="majorHAnsi" w:cstheme="majorHAnsi"/>
          <w:color w:val="000000"/>
        </w:rPr>
        <w:t> </w:t>
      </w:r>
    </w:p>
    <w:p w14:paraId="34A2B9C5" w14:textId="0A114619" w:rsidR="00D70EC5" w:rsidRPr="006C29AD" w:rsidRDefault="00D70EC5" w:rsidP="00F609C1">
      <w:pPr>
        <w:pStyle w:val="numberedlist"/>
        <w:rPr>
          <w:rStyle w:val="normaltextrun"/>
          <w:rFonts w:eastAsiaTheme="majorEastAsia"/>
          <w:color w:val="000000"/>
        </w:rPr>
      </w:pPr>
      <w:r w:rsidRPr="00E932EA">
        <w:rPr>
          <w:rStyle w:val="normaltextrun"/>
          <w:rFonts w:asciiTheme="majorHAnsi" w:eastAsiaTheme="majorEastAsia" w:hAnsiTheme="majorHAnsi" w:cstheme="majorHAnsi"/>
          <w:color w:val="000000"/>
        </w:rPr>
        <w:t xml:space="preserve">Reduce waste and increase recycling. </w:t>
      </w:r>
      <w:r w:rsidRPr="006C29AD">
        <w:rPr>
          <w:rStyle w:val="normaltextrun"/>
          <w:rFonts w:eastAsiaTheme="majorEastAsia"/>
          <w:color w:val="000000"/>
        </w:rPr>
        <w:t> </w:t>
      </w:r>
    </w:p>
    <w:p w14:paraId="61BD9873" w14:textId="77777777" w:rsidR="00D70EC5" w:rsidRPr="006C29AD" w:rsidRDefault="00D70EC5" w:rsidP="00F609C1">
      <w:pPr>
        <w:pStyle w:val="numberedlist"/>
        <w:rPr>
          <w:rStyle w:val="normaltextrun"/>
          <w:rFonts w:eastAsiaTheme="majorEastAsia"/>
          <w:color w:val="000000"/>
        </w:rPr>
      </w:pPr>
      <w:r w:rsidRPr="00E932EA">
        <w:rPr>
          <w:rStyle w:val="normaltextrun"/>
          <w:rFonts w:asciiTheme="majorHAnsi" w:eastAsiaTheme="majorEastAsia" w:hAnsiTheme="majorHAnsi" w:cstheme="majorHAnsi"/>
          <w:color w:val="000000"/>
        </w:rPr>
        <w:t>Enjoy and protect our marine and natural environment. </w:t>
      </w:r>
      <w:r w:rsidRPr="006C29AD">
        <w:rPr>
          <w:rStyle w:val="normaltextrun"/>
          <w:rFonts w:eastAsiaTheme="majorEastAsia"/>
        </w:rPr>
        <w:t> </w:t>
      </w:r>
    </w:p>
    <w:p w14:paraId="418E6478" w14:textId="77777777" w:rsidR="00D70EC5" w:rsidRPr="006C29AD" w:rsidRDefault="00D70EC5" w:rsidP="00F609C1">
      <w:pPr>
        <w:pStyle w:val="numberedlist"/>
        <w:rPr>
          <w:rStyle w:val="normaltextrun"/>
          <w:rFonts w:eastAsiaTheme="majorEastAsia"/>
          <w:color w:val="000000"/>
        </w:rPr>
      </w:pPr>
      <w:r w:rsidRPr="00E932EA">
        <w:rPr>
          <w:rStyle w:val="normaltextrun"/>
          <w:rFonts w:asciiTheme="majorHAnsi" w:eastAsiaTheme="majorEastAsia" w:hAnsiTheme="majorHAnsi" w:cstheme="majorHAnsi"/>
          <w:color w:val="000000"/>
        </w:rPr>
        <w:t>Help green our businesses and create new jobs with the environment at their heart. </w:t>
      </w:r>
      <w:r w:rsidRPr="006C29AD">
        <w:rPr>
          <w:rStyle w:val="normaltextrun"/>
          <w:rFonts w:eastAsiaTheme="majorEastAsia"/>
        </w:rPr>
        <w:t> </w:t>
      </w:r>
    </w:p>
    <w:p w14:paraId="0EB130A1" w14:textId="77777777" w:rsidR="00D70EC5" w:rsidRPr="006C29AD" w:rsidRDefault="00D70EC5" w:rsidP="00F609C1">
      <w:pPr>
        <w:pStyle w:val="numberedlist"/>
        <w:rPr>
          <w:rStyle w:val="normaltextrun"/>
          <w:rFonts w:eastAsiaTheme="majorEastAsia"/>
          <w:color w:val="000000"/>
        </w:rPr>
      </w:pPr>
      <w:r w:rsidRPr="00E932EA">
        <w:rPr>
          <w:rStyle w:val="normaltextrun"/>
          <w:rFonts w:asciiTheme="majorHAnsi" w:eastAsiaTheme="majorEastAsia" w:hAnsiTheme="majorHAnsi" w:cstheme="majorHAnsi"/>
          <w:color w:val="000000"/>
        </w:rPr>
        <w:t>Ensure the community is at the heart of local action. </w:t>
      </w:r>
      <w:r w:rsidRPr="006C29AD">
        <w:rPr>
          <w:rStyle w:val="normaltextrun"/>
          <w:rFonts w:eastAsiaTheme="majorEastAsia"/>
        </w:rPr>
        <w:t> </w:t>
      </w:r>
    </w:p>
    <w:p w14:paraId="3EA34C95" w14:textId="77777777" w:rsidR="00D70EC5" w:rsidRPr="006C29AD" w:rsidRDefault="00D70EC5" w:rsidP="00F609C1">
      <w:pPr>
        <w:pStyle w:val="numberedlist"/>
        <w:rPr>
          <w:rStyle w:val="normaltextrun"/>
          <w:rFonts w:asciiTheme="majorHAnsi" w:eastAsiaTheme="majorEastAsia" w:hAnsiTheme="majorHAnsi" w:cstheme="majorHAnsi"/>
          <w:color w:val="000000"/>
        </w:rPr>
      </w:pPr>
      <w:r w:rsidRPr="00E932EA">
        <w:rPr>
          <w:rStyle w:val="normaltextrun"/>
          <w:rFonts w:asciiTheme="majorHAnsi" w:eastAsiaTheme="majorEastAsia" w:hAnsiTheme="majorHAnsi" w:cstheme="majorHAnsi"/>
          <w:color w:val="000000"/>
        </w:rPr>
        <w:t>Monitor progress and set up initiatives that celebrate success. </w:t>
      </w:r>
      <w:r w:rsidRPr="006C29AD">
        <w:rPr>
          <w:rStyle w:val="normaltextrun"/>
          <w:rFonts w:asciiTheme="majorHAnsi" w:eastAsiaTheme="majorEastAsia" w:hAnsiTheme="majorHAnsi" w:cstheme="majorHAnsi"/>
          <w:color w:val="000000"/>
        </w:rPr>
        <w:t> </w:t>
      </w:r>
    </w:p>
    <w:p w14:paraId="19BDBD88" w14:textId="77777777" w:rsidR="00D70EC5" w:rsidRPr="006C29AD" w:rsidRDefault="00D70EC5" w:rsidP="00F609C1">
      <w:pPr>
        <w:pStyle w:val="numberedlist"/>
        <w:rPr>
          <w:rStyle w:val="normaltextrun"/>
          <w:rFonts w:asciiTheme="majorHAnsi" w:eastAsiaTheme="majorEastAsia" w:hAnsiTheme="majorHAnsi" w:cstheme="majorHAnsi"/>
          <w:color w:val="000000"/>
        </w:rPr>
      </w:pPr>
      <w:r w:rsidRPr="006C29AD">
        <w:rPr>
          <w:rStyle w:val="normaltextrun"/>
          <w:rFonts w:asciiTheme="majorHAnsi" w:eastAsiaTheme="majorEastAsia" w:hAnsiTheme="majorHAnsi" w:cstheme="majorHAnsi"/>
          <w:color w:val="000000"/>
        </w:rPr>
        <w:t>H</w:t>
      </w:r>
      <w:r w:rsidRPr="00E932EA">
        <w:rPr>
          <w:rStyle w:val="normaltextrun"/>
          <w:rFonts w:asciiTheme="majorHAnsi" w:eastAsiaTheme="majorEastAsia" w:hAnsiTheme="majorHAnsi" w:cstheme="majorHAnsi"/>
          <w:color w:val="000000"/>
        </w:rPr>
        <w:t>elp everyone understand why change is needed and how sustainable choices will make a difference. </w:t>
      </w:r>
      <w:r w:rsidRPr="006C29AD">
        <w:rPr>
          <w:rStyle w:val="normaltextrun"/>
          <w:rFonts w:asciiTheme="majorHAnsi" w:eastAsiaTheme="majorEastAsia" w:hAnsiTheme="majorHAnsi" w:cstheme="majorHAnsi"/>
          <w:color w:val="000000"/>
        </w:rPr>
        <w:t> </w:t>
      </w:r>
    </w:p>
    <w:p w14:paraId="1F1CD63C" w14:textId="77777777" w:rsidR="00D70EC5" w:rsidRDefault="00D70EC5" w:rsidP="00F609C1">
      <w:pPr>
        <w:pStyle w:val="numberedlist"/>
        <w:rPr>
          <w:rStyle w:val="normaltextrun"/>
          <w:rFonts w:asciiTheme="majorHAnsi" w:eastAsiaTheme="majorEastAsia" w:hAnsiTheme="majorHAnsi" w:cstheme="majorHAnsi"/>
          <w:color w:val="000000"/>
        </w:rPr>
      </w:pPr>
      <w:r w:rsidRPr="00E932EA">
        <w:rPr>
          <w:rStyle w:val="normaltextrun"/>
          <w:rFonts w:asciiTheme="majorHAnsi" w:eastAsiaTheme="majorEastAsia" w:hAnsiTheme="majorHAnsi" w:cstheme="majorHAnsi"/>
          <w:color w:val="000000"/>
        </w:rPr>
        <w:t>Work with nature and the local community to prepare for a changing climate.</w:t>
      </w:r>
      <w:r w:rsidRPr="006C29AD">
        <w:rPr>
          <w:rStyle w:val="normaltextrun"/>
          <w:rFonts w:asciiTheme="majorHAnsi" w:eastAsiaTheme="majorEastAsia" w:hAnsiTheme="majorHAnsi" w:cstheme="majorHAnsi"/>
          <w:color w:val="000000"/>
        </w:rPr>
        <w:t> </w:t>
      </w:r>
    </w:p>
    <w:p w14:paraId="4DB49DB5" w14:textId="77777777" w:rsidR="007F0339" w:rsidRPr="006C29AD" w:rsidRDefault="007F0339" w:rsidP="006B3D7C">
      <w:pPr>
        <w:pStyle w:val="numberedlist"/>
        <w:numPr>
          <w:ilvl w:val="0"/>
          <w:numId w:val="0"/>
        </w:numPr>
        <w:ind w:left="360"/>
        <w:rPr>
          <w:rStyle w:val="normaltextrun"/>
          <w:rFonts w:asciiTheme="majorHAnsi" w:eastAsiaTheme="majorEastAsia" w:hAnsiTheme="majorHAnsi" w:cstheme="majorHAnsi"/>
          <w:color w:val="000000"/>
        </w:rPr>
      </w:pPr>
    </w:p>
    <w:p w14:paraId="170D3681" w14:textId="77777777" w:rsidR="00D70EC5" w:rsidRDefault="00D70EC5" w:rsidP="00D70EC5">
      <w:pPr>
        <w:pStyle w:val="paragraph"/>
        <w:shd w:val="clear" w:color="auto" w:fill="FFFFFF"/>
        <w:spacing w:before="0" w:beforeAutospacing="0" w:after="0" w:afterAutospacing="0"/>
        <w:textAlignment w:val="baseline"/>
        <w:rPr>
          <w:rStyle w:val="normaltextrun"/>
          <w:rFonts w:asciiTheme="majorHAnsi" w:eastAsiaTheme="majorEastAsia" w:hAnsiTheme="majorHAnsi" w:cstheme="majorHAnsi"/>
          <w:color w:val="000000"/>
        </w:rPr>
      </w:pPr>
    </w:p>
    <w:p w14:paraId="7801070F" w14:textId="43B139D5" w:rsidR="006B3D7C" w:rsidRDefault="00157067" w:rsidP="00D70EC5">
      <w:pPr>
        <w:pStyle w:val="paragraph"/>
        <w:shd w:val="clear" w:color="auto" w:fill="FFFFFF"/>
        <w:spacing w:before="0" w:beforeAutospacing="0" w:after="0" w:afterAutospacing="0"/>
        <w:textAlignment w:val="baseline"/>
        <w:rPr>
          <w:rStyle w:val="normaltextrun"/>
          <w:rFonts w:asciiTheme="majorHAnsi" w:eastAsiaTheme="majorEastAsia" w:hAnsiTheme="majorHAnsi" w:cstheme="majorHAnsi"/>
          <w:color w:val="000000"/>
        </w:rPr>
      </w:pPr>
      <w:r>
        <w:rPr>
          <w:rStyle w:val="normaltextrun"/>
          <w:rFonts w:asciiTheme="majorHAnsi" w:eastAsiaTheme="majorEastAsia" w:hAnsiTheme="majorHAnsi" w:cstheme="majorHAnsi"/>
          <w:color w:val="000000"/>
        </w:rPr>
        <w:t>Here</w:t>
      </w:r>
      <w:r w:rsidR="009B507B">
        <w:rPr>
          <w:rStyle w:val="normaltextrun"/>
          <w:rFonts w:asciiTheme="majorHAnsi" w:eastAsiaTheme="majorEastAsia" w:hAnsiTheme="majorHAnsi" w:cstheme="majorHAnsi"/>
          <w:color w:val="000000"/>
        </w:rPr>
        <w:t>’</w:t>
      </w:r>
      <w:r>
        <w:rPr>
          <w:rStyle w:val="normaltextrun"/>
          <w:rFonts w:asciiTheme="majorHAnsi" w:eastAsiaTheme="majorEastAsia" w:hAnsiTheme="majorHAnsi" w:cstheme="majorHAnsi"/>
          <w:color w:val="000000"/>
        </w:rPr>
        <w:t xml:space="preserve">s just some of the things </w:t>
      </w:r>
      <w:r w:rsidR="009B507B">
        <w:rPr>
          <w:rStyle w:val="normaltextrun"/>
          <w:rFonts w:asciiTheme="majorHAnsi" w:eastAsiaTheme="majorEastAsia" w:hAnsiTheme="majorHAnsi" w:cstheme="majorHAnsi"/>
          <w:color w:val="000000"/>
        </w:rPr>
        <w:t xml:space="preserve">in a little more detail: </w:t>
      </w:r>
    </w:p>
    <w:p w14:paraId="44F2B2E5" w14:textId="37D062D8" w:rsidR="00D70EC5" w:rsidRPr="001A6592" w:rsidRDefault="00D70EC5" w:rsidP="001A6592">
      <w:pPr>
        <w:pStyle w:val="Heading4"/>
      </w:pPr>
      <w:r w:rsidRPr="001A6592">
        <w:rPr>
          <w:rStyle w:val="normaltextrun"/>
        </w:rPr>
        <w:t>Help more people live and work in homes and buildings that are energy efficient. </w:t>
      </w:r>
      <w:r w:rsidRPr="001A6592">
        <w:rPr>
          <w:rStyle w:val="eop"/>
        </w:rPr>
        <w:t> </w:t>
      </w:r>
    </w:p>
    <w:p w14:paraId="14C76AE7" w14:textId="11237C54" w:rsidR="00892D3E" w:rsidRDefault="00ED47E3" w:rsidP="00892D3E">
      <w:pPr>
        <w:spacing w:before="100" w:after="100" w:line="264" w:lineRule="auto"/>
        <w:rPr>
          <w:rFonts w:ascii="Calibri" w:eastAsia="Calibri" w:hAnsi="Calibri" w:cs="Calibri"/>
          <w:color w:val="0070C0"/>
          <w:lang w:val="en-US"/>
        </w:rPr>
      </w:pPr>
      <w:r>
        <w:t>I</w:t>
      </w:r>
      <w:r w:rsidR="003F06B7" w:rsidRPr="007F4B2F">
        <w:t>t will h</w:t>
      </w:r>
      <w:r w:rsidR="00AD7950" w:rsidRPr="007F4B2F">
        <w:t>elp more people live and work in homes and buildings that are energy efficient</w:t>
      </w:r>
      <w:r w:rsidR="00A54846" w:rsidRPr="007F4B2F">
        <w:t xml:space="preserve"> with</w:t>
      </w:r>
      <w:r w:rsidR="00892D3E" w:rsidRPr="007F4B2F">
        <w:t xml:space="preserve"> low-carbon heating technologies. Addressing fuel poverty and improving </w:t>
      </w:r>
      <w:r w:rsidR="00A54846" w:rsidRPr="007F4B2F">
        <w:t>buildings</w:t>
      </w:r>
      <w:r w:rsidR="00892D3E" w:rsidRPr="007F4B2F">
        <w:t xml:space="preserve"> energy ratings are </w:t>
      </w:r>
      <w:r w:rsidR="00A54846" w:rsidRPr="007F4B2F">
        <w:t>vital</w:t>
      </w:r>
      <w:r w:rsidR="00892D3E" w:rsidRPr="007F4B2F">
        <w:t xml:space="preserve"> for healthy, affordable living</w:t>
      </w:r>
      <w:r w:rsidR="006A34E1">
        <w:t>/work</w:t>
      </w:r>
      <w:r w:rsidR="006A34E1" w:rsidRPr="007F4B2F">
        <w:t>spaces</w:t>
      </w:r>
      <w:r w:rsidR="00892D3E" w:rsidRPr="007F4B2F">
        <w:t xml:space="preserve">. The action plan </w:t>
      </w:r>
      <w:r w:rsidR="00627E54" w:rsidRPr="007F4B2F">
        <w:t>prioriti</w:t>
      </w:r>
      <w:r w:rsidR="00D87DD2" w:rsidRPr="007F4B2F">
        <w:t>ses</w:t>
      </w:r>
      <w:r w:rsidR="00D90B5C" w:rsidRPr="007F4B2F">
        <w:t xml:space="preserve"> </w:t>
      </w:r>
      <w:r w:rsidR="00892D3E" w:rsidRPr="007F4B2F">
        <w:t xml:space="preserve">insulation transitioning to heat pumps and setting high standards for new </w:t>
      </w:r>
      <w:r w:rsidR="006A34E1">
        <w:t>buildings built in Torbay</w:t>
      </w:r>
      <w:r w:rsidR="00892D3E" w:rsidRPr="03ED760D">
        <w:rPr>
          <w:rFonts w:ascii="Calibri" w:eastAsia="Calibri" w:hAnsi="Calibri" w:cs="Calibri"/>
          <w:color w:val="0070C0"/>
          <w:lang w:val="en-US"/>
        </w:rPr>
        <w:t>.</w:t>
      </w:r>
    </w:p>
    <w:p w14:paraId="18DC2E16" w14:textId="4C523F67" w:rsidR="004A268A" w:rsidRPr="001A6592" w:rsidRDefault="004A268A" w:rsidP="001A6592">
      <w:pPr>
        <w:pStyle w:val="Heading4"/>
      </w:pPr>
      <w:r w:rsidRPr="001A6592">
        <w:rPr>
          <w:rStyle w:val="normaltextrun"/>
        </w:rPr>
        <w:t>Make sustainable transport and public transport more accessible and affordable</w:t>
      </w:r>
      <w:r w:rsidR="001A6592">
        <w:rPr>
          <w:rStyle w:val="normaltextrun"/>
        </w:rPr>
        <w:t>, and</w:t>
      </w:r>
    </w:p>
    <w:p w14:paraId="2F5FB4F3" w14:textId="77777777" w:rsidR="004A268A" w:rsidRPr="001A6592" w:rsidRDefault="004A268A" w:rsidP="001A6592">
      <w:pPr>
        <w:pStyle w:val="Heading4"/>
      </w:pPr>
      <w:r w:rsidRPr="001A6592">
        <w:rPr>
          <w:rStyle w:val="normaltextrun"/>
        </w:rPr>
        <w:t>Ensure that roads and paths are safer and more accessible for cyclists and walkers</w:t>
      </w:r>
      <w:r w:rsidRPr="001A6592">
        <w:t xml:space="preserve"> </w:t>
      </w:r>
    </w:p>
    <w:p w14:paraId="7131DD74" w14:textId="51821170" w:rsidR="00E5533F" w:rsidRPr="008A043D" w:rsidRDefault="007B6E22" w:rsidP="007F4B2F">
      <w:pPr>
        <w:rPr>
          <w:lang w:val="en-US"/>
        </w:rPr>
      </w:pPr>
      <w:r>
        <w:rPr>
          <w:lang w:val="en-US"/>
        </w:rPr>
        <w:t>This will</w:t>
      </w:r>
      <w:r w:rsidRPr="00470402">
        <w:rPr>
          <w:lang w:val="en-US"/>
        </w:rPr>
        <w:t xml:space="preserve"> focus on </w:t>
      </w:r>
      <w:r>
        <w:rPr>
          <w:lang w:val="en-US"/>
        </w:rPr>
        <w:t>giving people more choice on how they travel, focusing</w:t>
      </w:r>
      <w:r w:rsidRPr="00470402">
        <w:rPr>
          <w:lang w:val="en-US"/>
        </w:rPr>
        <w:t xml:space="preserve"> towards sustainable, low-carbon travel options</w:t>
      </w:r>
      <w:r w:rsidR="00E5533F" w:rsidRPr="5F7DF98F">
        <w:rPr>
          <w:lang w:val="en-US"/>
        </w:rPr>
        <w:t>. This transition is not only essential for reaching our net-zero targets but also for improving air quality and public health, and for providing accessible, affordable, and efficient travel options for all residents.</w:t>
      </w:r>
    </w:p>
    <w:p w14:paraId="7933BB1F" w14:textId="08D316F8" w:rsidR="00943E04" w:rsidRPr="001A6592" w:rsidRDefault="00943E04" w:rsidP="001A6592">
      <w:pPr>
        <w:pStyle w:val="Heading4"/>
        <w:rPr>
          <w:rStyle w:val="eop"/>
        </w:rPr>
      </w:pPr>
      <w:r w:rsidRPr="001A6592">
        <w:rPr>
          <w:rStyle w:val="normaltextrun"/>
        </w:rPr>
        <w:t>Reduce waste and increase recycling</w:t>
      </w:r>
    </w:p>
    <w:p w14:paraId="384ED805" w14:textId="1384B5E7" w:rsidR="00943E04" w:rsidRPr="00A52BC2" w:rsidRDefault="00E170DF" w:rsidP="00A52BC2">
      <w:pPr>
        <w:spacing w:before="100" w:after="100" w:line="264" w:lineRule="auto"/>
        <w:rPr>
          <w:rFonts w:asciiTheme="majorHAnsi" w:hAnsiTheme="majorHAnsi" w:cstheme="majorBidi"/>
          <w:color w:val="000000" w:themeColor="text2"/>
        </w:rPr>
      </w:pPr>
      <w:r w:rsidRPr="007F4B2F">
        <w:t>The amount of w</w:t>
      </w:r>
      <w:r w:rsidRPr="00E932EA">
        <w:t xml:space="preserve">aste </w:t>
      </w:r>
      <w:r w:rsidR="005B5C75" w:rsidRPr="00E932EA">
        <w:t>we create</w:t>
      </w:r>
      <w:r w:rsidRPr="00E932EA">
        <w:t>, especially food</w:t>
      </w:r>
      <w:r w:rsidR="007C4AA1">
        <w:t xml:space="preserve"> waste</w:t>
      </w:r>
      <w:r w:rsidRPr="00E932EA">
        <w:t xml:space="preserve">, </w:t>
      </w:r>
      <w:r w:rsidR="005B5C75" w:rsidRPr="00E932EA">
        <w:t>needs to</w:t>
      </w:r>
      <w:r w:rsidRPr="00E932EA">
        <w:t xml:space="preserve"> be reduced</w:t>
      </w:r>
      <w:r w:rsidR="005B5C75" w:rsidRPr="007F4B2F">
        <w:t>. Th</w:t>
      </w:r>
      <w:r w:rsidR="00F52239">
        <w:t>e</w:t>
      </w:r>
      <w:r w:rsidR="005B5C75" w:rsidRPr="007F4B2F">
        <w:t xml:space="preserve"> </w:t>
      </w:r>
      <w:r w:rsidR="00F52239">
        <w:t>A</w:t>
      </w:r>
      <w:r w:rsidR="005B5C75" w:rsidRPr="007F4B2F">
        <w:t xml:space="preserve">ction </w:t>
      </w:r>
      <w:r w:rsidR="00F52239">
        <w:t>P</w:t>
      </w:r>
      <w:r w:rsidR="005B5C75" w:rsidRPr="007F4B2F">
        <w:t xml:space="preserve">lan aims to </w:t>
      </w:r>
      <w:r w:rsidR="00DA3795" w:rsidRPr="007F4B2F">
        <w:t>support reducing</w:t>
      </w:r>
      <w:r w:rsidR="00E632AC" w:rsidRPr="007F4B2F">
        <w:t xml:space="preserve"> waste and the associated emissions by</w:t>
      </w:r>
      <w:r w:rsidR="00DA3795" w:rsidRPr="007F4B2F">
        <w:t xml:space="preserve"> more local </w:t>
      </w:r>
      <w:r w:rsidR="00E632AC" w:rsidRPr="007F4B2F">
        <w:t xml:space="preserve">growing </w:t>
      </w:r>
      <w:r w:rsidR="00DA3795" w:rsidRPr="007F4B2F">
        <w:t>projects and</w:t>
      </w:r>
      <w:r w:rsidR="00C846A5" w:rsidRPr="007F4B2F">
        <w:t xml:space="preserve"> better information and services to help us </w:t>
      </w:r>
      <w:r w:rsidR="004E7E6F">
        <w:t xml:space="preserve">reduce </w:t>
      </w:r>
      <w:r w:rsidR="00C846A5" w:rsidRPr="007F4B2F">
        <w:t>waste</w:t>
      </w:r>
      <w:r w:rsidR="004E7E6F">
        <w:t xml:space="preserve">, </w:t>
      </w:r>
      <w:r w:rsidR="00E632AC" w:rsidRPr="007F4B2F">
        <w:t>reus</w:t>
      </w:r>
      <w:r w:rsidR="004001F6">
        <w:t>e</w:t>
      </w:r>
      <w:r w:rsidR="00E632AC" w:rsidRPr="007F4B2F">
        <w:t xml:space="preserve"> and repairing what we already have</w:t>
      </w:r>
      <w:r w:rsidR="004001F6">
        <w:t>.</w:t>
      </w:r>
    </w:p>
    <w:p w14:paraId="43C2091D" w14:textId="2788DE62" w:rsidR="00943E04" w:rsidRPr="001A6592" w:rsidRDefault="00943E04" w:rsidP="001A6592">
      <w:pPr>
        <w:pStyle w:val="Heading4"/>
      </w:pPr>
      <w:r w:rsidRPr="001A6592">
        <w:rPr>
          <w:rStyle w:val="normaltextrun"/>
        </w:rPr>
        <w:t>Enjoy and protect our marine and natural environment</w:t>
      </w:r>
    </w:p>
    <w:p w14:paraId="6A9BEA34" w14:textId="397623D6" w:rsidR="00943E04" w:rsidRPr="00B860DA" w:rsidRDefault="00D374D1" w:rsidP="00B860DA">
      <w:pPr>
        <w:rPr>
          <w:lang w:val="en-US"/>
        </w:rPr>
      </w:pPr>
      <w:r w:rsidRPr="00AC70A2">
        <w:rPr>
          <w:lang w:val="en-US"/>
        </w:rPr>
        <w:t xml:space="preserve">Nature-based actions, such as habitat restoration and rewilding, serve multiple purposes: they </w:t>
      </w:r>
      <w:r w:rsidR="0023792E">
        <w:rPr>
          <w:lang w:val="en-US"/>
        </w:rPr>
        <w:t>store</w:t>
      </w:r>
      <w:r w:rsidRPr="00AC70A2">
        <w:rPr>
          <w:lang w:val="en-US"/>
        </w:rPr>
        <w:t xml:space="preserve"> carbon, enhance natural resilience against climate impacts, and provide community health benefits</w:t>
      </w:r>
      <w:r>
        <w:rPr>
          <w:lang w:val="en-US"/>
        </w:rPr>
        <w:t>. Projects</w:t>
      </w:r>
      <w:r w:rsidR="0090132A">
        <w:rPr>
          <w:lang w:val="en-US"/>
        </w:rPr>
        <w:t xml:space="preserve"> include</w:t>
      </w:r>
      <w:r w:rsidR="00943E04">
        <w:rPr>
          <w:lang w:val="en-US"/>
        </w:rPr>
        <w:t xml:space="preserve"> a new</w:t>
      </w:r>
      <w:r w:rsidR="0090132A">
        <w:rPr>
          <w:lang w:val="en-US"/>
        </w:rPr>
        <w:t xml:space="preserve"> </w:t>
      </w:r>
      <w:r w:rsidR="00943E04" w:rsidRPr="69DB079A">
        <w:rPr>
          <w:lang w:val="en-US"/>
        </w:rPr>
        <w:t>comprehensive plan to restore and protect natural habitats within Torbay</w:t>
      </w:r>
      <w:r w:rsidR="00943E04">
        <w:rPr>
          <w:lang w:val="en-US"/>
        </w:rPr>
        <w:t xml:space="preserve"> and projects to help our local sea grass thrive. </w:t>
      </w:r>
    </w:p>
    <w:p w14:paraId="083EB32D" w14:textId="77777777" w:rsidR="00AD7950" w:rsidRPr="001A6592" w:rsidRDefault="00AD7950" w:rsidP="001A6592">
      <w:pPr>
        <w:pStyle w:val="Heading4"/>
        <w:rPr>
          <w:rStyle w:val="eop"/>
        </w:rPr>
      </w:pPr>
      <w:r w:rsidRPr="001A6592">
        <w:rPr>
          <w:rStyle w:val="normaltextrun"/>
        </w:rPr>
        <w:lastRenderedPageBreak/>
        <w:t>Help green our businesses and create new jobs with the environment at their heart. </w:t>
      </w:r>
      <w:r w:rsidRPr="001A6592">
        <w:rPr>
          <w:rStyle w:val="eop"/>
        </w:rPr>
        <w:t> </w:t>
      </w:r>
    </w:p>
    <w:p w14:paraId="5BE32A64" w14:textId="528383FF" w:rsidR="009B507B" w:rsidRPr="009B507B" w:rsidRDefault="00943E04" w:rsidP="009B507B">
      <w:pPr>
        <w:shd w:val="clear" w:color="auto" w:fill="FFFFFF" w:themeFill="background1"/>
        <w:spacing w:after="100" w:afterAutospacing="1" w:line="240" w:lineRule="auto"/>
        <w:rPr>
          <w:rFonts w:asciiTheme="majorHAnsi" w:eastAsia="Times New Roman" w:hAnsiTheme="majorHAnsi" w:cstheme="majorBidi"/>
          <w:color w:val="000000"/>
          <w:lang w:val="en-US" w:eastAsia="en-GB"/>
        </w:rPr>
      </w:pPr>
      <w:r w:rsidRPr="00AC70A2">
        <w:rPr>
          <w:rFonts w:asciiTheme="majorHAnsi" w:eastAsia="Times New Roman" w:hAnsiTheme="majorHAnsi" w:cstheme="majorBidi"/>
          <w:color w:val="000000" w:themeColor="text2"/>
          <w:lang w:val="en-US" w:eastAsia="en-GB"/>
        </w:rPr>
        <w:t xml:space="preserve">Torbay's action plan prioritises </w:t>
      </w:r>
      <w:r w:rsidR="00554CD9">
        <w:rPr>
          <w:rFonts w:asciiTheme="majorHAnsi" w:eastAsia="Times New Roman" w:hAnsiTheme="majorHAnsi" w:cstheme="majorBidi"/>
          <w:color w:val="000000" w:themeColor="text2"/>
          <w:lang w:val="en-US" w:eastAsia="en-GB"/>
        </w:rPr>
        <w:t>helping businesses</w:t>
      </w:r>
      <w:r w:rsidRPr="00AC70A2">
        <w:rPr>
          <w:rFonts w:asciiTheme="majorHAnsi" w:eastAsia="Times New Roman" w:hAnsiTheme="majorHAnsi" w:cstheme="majorBidi"/>
          <w:color w:val="000000" w:themeColor="text2"/>
          <w:lang w:val="en-US" w:eastAsia="en-GB"/>
        </w:rPr>
        <w:t xml:space="preserve"> transition to net-zero operations</w:t>
      </w:r>
      <w:r w:rsidR="00554CD9">
        <w:rPr>
          <w:rFonts w:asciiTheme="majorHAnsi" w:eastAsia="Times New Roman" w:hAnsiTheme="majorHAnsi" w:cstheme="majorBidi"/>
          <w:color w:val="000000" w:themeColor="text2"/>
          <w:lang w:val="en-US" w:eastAsia="en-GB"/>
        </w:rPr>
        <w:t>, and to help them save money on their fuel bills</w:t>
      </w:r>
      <w:r w:rsidRPr="00AC70A2">
        <w:rPr>
          <w:rFonts w:asciiTheme="majorHAnsi" w:eastAsia="Times New Roman" w:hAnsiTheme="majorHAnsi" w:cstheme="majorBidi"/>
          <w:color w:val="000000" w:themeColor="text2"/>
          <w:lang w:val="en-US" w:eastAsia="en-GB"/>
        </w:rPr>
        <w:t xml:space="preserve">. It also recognises the potential for job creation and skills development in the community. Initiatives include </w:t>
      </w:r>
      <w:r w:rsidR="00554CD9">
        <w:rPr>
          <w:rFonts w:asciiTheme="majorHAnsi" w:eastAsia="Times New Roman" w:hAnsiTheme="majorHAnsi" w:cstheme="majorBidi"/>
          <w:color w:val="000000" w:themeColor="text2"/>
          <w:lang w:val="en-US" w:eastAsia="en-GB"/>
        </w:rPr>
        <w:t>helping</w:t>
      </w:r>
      <w:r w:rsidRPr="00AC70A2">
        <w:rPr>
          <w:rFonts w:asciiTheme="majorHAnsi" w:eastAsia="Times New Roman" w:hAnsiTheme="majorHAnsi" w:cstheme="majorBidi"/>
          <w:color w:val="000000" w:themeColor="text2"/>
          <w:lang w:val="en-US" w:eastAsia="en-GB"/>
        </w:rPr>
        <w:t xml:space="preserve"> around 250 businesses by 2025, led by the </w:t>
      </w:r>
      <w:r w:rsidR="006933D0">
        <w:rPr>
          <w:rFonts w:asciiTheme="majorHAnsi" w:eastAsia="Times New Roman" w:hAnsiTheme="majorHAnsi" w:cstheme="majorBidi"/>
          <w:color w:val="000000" w:themeColor="text2"/>
          <w:lang w:val="en-US" w:eastAsia="en-GB"/>
        </w:rPr>
        <w:t>Make it Net Zero Torbay</w:t>
      </w:r>
      <w:r w:rsidRPr="00AC70A2">
        <w:rPr>
          <w:rFonts w:asciiTheme="majorHAnsi" w:eastAsia="Times New Roman" w:hAnsiTheme="majorHAnsi" w:cstheme="majorBidi"/>
          <w:color w:val="000000" w:themeColor="text2"/>
          <w:lang w:val="en-US" w:eastAsia="en-GB"/>
        </w:rPr>
        <w:t xml:space="preserve">, and launching a green tourism </w:t>
      </w:r>
      <w:r w:rsidR="00AD0548" w:rsidRPr="00AC70A2">
        <w:rPr>
          <w:rFonts w:asciiTheme="majorHAnsi" w:eastAsia="Times New Roman" w:hAnsiTheme="majorHAnsi" w:cstheme="majorBidi"/>
          <w:color w:val="000000" w:themeColor="text2"/>
          <w:lang w:val="en-US" w:eastAsia="en-GB"/>
        </w:rPr>
        <w:t>program</w:t>
      </w:r>
      <w:r w:rsidR="006933D0">
        <w:rPr>
          <w:rFonts w:asciiTheme="majorHAnsi" w:eastAsia="Times New Roman" w:hAnsiTheme="majorHAnsi" w:cstheme="majorBidi"/>
          <w:color w:val="000000" w:themeColor="text2"/>
          <w:lang w:val="en-US" w:eastAsia="en-GB"/>
        </w:rPr>
        <w:t>me</w:t>
      </w:r>
      <w:r w:rsidRPr="00AC70A2">
        <w:rPr>
          <w:rFonts w:asciiTheme="majorHAnsi" w:eastAsia="Times New Roman" w:hAnsiTheme="majorHAnsi" w:cstheme="majorBidi"/>
          <w:color w:val="000000" w:themeColor="text2"/>
          <w:lang w:val="en-US" w:eastAsia="en-GB"/>
        </w:rPr>
        <w:t>. These efforts are fundamental for fostering a sustainable economy and aligning business practices with environmental sustainability.</w:t>
      </w:r>
    </w:p>
    <w:p w14:paraId="41003C2D" w14:textId="33CFB44E" w:rsidR="009B507B" w:rsidRPr="009B507B" w:rsidRDefault="009B507B" w:rsidP="009B507B">
      <w:pPr>
        <w:keepNext/>
        <w:keepLines/>
        <w:spacing w:before="80" w:after="0"/>
        <w:outlineLvl w:val="3"/>
        <w:rPr>
          <w:rFonts w:asciiTheme="majorHAnsi" w:eastAsiaTheme="majorEastAsia" w:hAnsiTheme="majorHAnsi" w:cstheme="majorBidi"/>
          <w:b/>
          <w:color w:val="007D36" w:themeColor="accent3" w:themeShade="BF"/>
          <w:szCs w:val="24"/>
        </w:rPr>
      </w:pPr>
      <w:r w:rsidRPr="009B507B">
        <w:rPr>
          <w:rFonts w:asciiTheme="majorHAnsi" w:eastAsiaTheme="majorEastAsia" w:hAnsiTheme="majorHAnsi" w:cstheme="majorBidi"/>
          <w:b/>
          <w:color w:val="007D36" w:themeColor="accent3" w:themeShade="BF"/>
          <w:szCs w:val="24"/>
        </w:rPr>
        <w:t xml:space="preserve">Community at the heart </w:t>
      </w:r>
      <w:r>
        <w:rPr>
          <w:rFonts w:asciiTheme="majorHAnsi" w:eastAsiaTheme="majorEastAsia" w:hAnsiTheme="majorHAnsi" w:cstheme="majorBidi"/>
          <w:b/>
          <w:color w:val="007D36" w:themeColor="accent3" w:themeShade="BF"/>
          <w:szCs w:val="24"/>
        </w:rPr>
        <w:t>local action</w:t>
      </w:r>
      <w:r w:rsidR="00C10A62">
        <w:rPr>
          <w:rFonts w:asciiTheme="majorHAnsi" w:eastAsiaTheme="majorEastAsia" w:hAnsiTheme="majorHAnsi" w:cstheme="majorBidi"/>
          <w:b/>
          <w:color w:val="007D36" w:themeColor="accent3" w:themeShade="BF"/>
          <w:szCs w:val="24"/>
        </w:rPr>
        <w:t xml:space="preserve"> and help everyone understand why change is needed </w:t>
      </w:r>
    </w:p>
    <w:p w14:paraId="411170A0" w14:textId="77777777" w:rsidR="009B507B" w:rsidRPr="009B507B" w:rsidRDefault="009B507B" w:rsidP="009B507B">
      <w:pPr>
        <w:shd w:val="clear" w:color="auto" w:fill="FFFFFF" w:themeFill="background1"/>
        <w:spacing w:after="100" w:afterAutospacing="1" w:line="240" w:lineRule="auto"/>
        <w:rPr>
          <w:rFonts w:asciiTheme="majorHAnsi" w:eastAsia="Times New Roman" w:hAnsiTheme="majorHAnsi" w:cstheme="majorBidi"/>
          <w:color w:val="000000"/>
          <w:lang w:val="en-US" w:eastAsia="en-GB"/>
        </w:rPr>
      </w:pPr>
      <w:r w:rsidRPr="009B507B">
        <w:rPr>
          <w:rFonts w:asciiTheme="majorHAnsi" w:eastAsia="Times New Roman" w:hAnsiTheme="majorHAnsi" w:cstheme="majorBidi"/>
          <w:color w:val="000000" w:themeColor="text2"/>
          <w:lang w:val="en-US" w:eastAsia="en-GB"/>
        </w:rPr>
        <w:t xml:space="preserve">The plan stresses the importance of helping us all to understand what we can do to help take action and the wider benefits this action can have for us and Torbay. Actions involve community engagement to raise awareness and promoting sustainable waste, energy, and transport practices. Actions include community, schools and business engagement to raise awareness and promote saving energy, reducing waste, growing food, protecting and enhancing the natural world and walking and cycling. </w:t>
      </w:r>
    </w:p>
    <w:p w14:paraId="2CC3F091" w14:textId="44C34E34" w:rsidR="00523277" w:rsidRDefault="0035571B" w:rsidP="00B00A38">
      <w:pPr>
        <w:pStyle w:val="Heading4"/>
      </w:pPr>
      <w:bookmarkStart w:id="5" w:name="_Toc8"/>
      <w:r>
        <w:t xml:space="preserve">Monitor and celebrate success </w:t>
      </w:r>
    </w:p>
    <w:p w14:paraId="3A32A3D7" w14:textId="57BEE52A" w:rsidR="0035571B" w:rsidRPr="0035571B" w:rsidRDefault="00BA3133" w:rsidP="0035571B">
      <w:r>
        <w:t xml:space="preserve">The TCP will annually review the Action Plan and will celebrate Torbay’s successes through </w:t>
      </w:r>
      <w:r w:rsidR="001378AA">
        <w:t>sharing stories across the Bay and on social media.</w:t>
      </w:r>
    </w:p>
    <w:p w14:paraId="5FA7BAE5" w14:textId="5773C786" w:rsidR="008A7265" w:rsidRPr="007F4B2F" w:rsidRDefault="00AD5DAC" w:rsidP="00A930A5">
      <w:pPr>
        <w:pStyle w:val="Heading4"/>
      </w:pPr>
      <w:bookmarkStart w:id="6" w:name="_Toc9"/>
      <w:bookmarkEnd w:id="5"/>
      <w:r w:rsidRPr="007F4B2F">
        <w:rPr>
          <w:rStyle w:val="normaltextrun"/>
        </w:rPr>
        <w:t>Work with nature and the local community to prepare for a changing climate.</w:t>
      </w:r>
      <w:r w:rsidRPr="007F4B2F">
        <w:rPr>
          <w:rStyle w:val="eop"/>
        </w:rPr>
        <w:t> </w:t>
      </w:r>
    </w:p>
    <w:bookmarkEnd w:id="6"/>
    <w:p w14:paraId="04AC610B" w14:textId="5205F349" w:rsidR="00B860DA" w:rsidRPr="00084394" w:rsidRDefault="00D347AA" w:rsidP="007F4B2F">
      <w:pPr>
        <w:rPr>
          <w:rFonts w:eastAsia="Calibri" w:cs="Calibri"/>
          <w:bdr w:val="nil"/>
          <w:lang w:val="en-US" w:eastAsia="en-GB"/>
          <w14:textOutline w14:w="0" w14:cap="flat" w14:cmpd="sng" w14:algn="ctr">
            <w14:noFill/>
            <w14:prstDash w14:val="solid"/>
            <w14:bevel/>
          </w14:textOutline>
        </w:rPr>
      </w:pPr>
      <w:r w:rsidRPr="00D347AA">
        <w:rPr>
          <w:lang w:val="en-US" w:eastAsia="en-GB"/>
        </w:rPr>
        <w:t xml:space="preserve">While </w:t>
      </w:r>
      <w:r w:rsidR="008A7265">
        <w:rPr>
          <w:lang w:val="en-US" w:eastAsia="en-GB"/>
        </w:rPr>
        <w:t>reducing carbon</w:t>
      </w:r>
      <w:r w:rsidRPr="00D347AA">
        <w:rPr>
          <w:lang w:val="en-US" w:eastAsia="en-GB"/>
        </w:rPr>
        <w:t xml:space="preserve"> emission</w:t>
      </w:r>
      <w:r w:rsidR="00C45756">
        <w:rPr>
          <w:lang w:val="en-US" w:eastAsia="en-GB"/>
        </w:rPr>
        <w:t>s</w:t>
      </w:r>
      <w:r w:rsidRPr="00D347AA">
        <w:rPr>
          <w:lang w:val="en-US" w:eastAsia="en-GB"/>
        </w:rPr>
        <w:t xml:space="preserve"> </w:t>
      </w:r>
      <w:r w:rsidR="008A7265">
        <w:rPr>
          <w:lang w:val="en-US" w:eastAsia="en-GB"/>
        </w:rPr>
        <w:t>i</w:t>
      </w:r>
      <w:r w:rsidRPr="00D347AA">
        <w:rPr>
          <w:lang w:val="en-US" w:eastAsia="en-GB"/>
        </w:rPr>
        <w:t xml:space="preserve">s essential, Torbay's plan also includes adaptation measures to prepare for climate impacts. This involves assessing risks to public health, infrastructure, and biodiversity, and </w:t>
      </w:r>
      <w:r w:rsidR="00C10A62">
        <w:rPr>
          <w:lang w:val="en-US" w:eastAsia="en-GB"/>
        </w:rPr>
        <w:t xml:space="preserve">helping us to prepare and be more </w:t>
      </w:r>
      <w:r w:rsidRPr="00D347AA">
        <w:rPr>
          <w:lang w:val="en-US" w:eastAsia="en-GB"/>
        </w:rPr>
        <w:t>resilien</w:t>
      </w:r>
      <w:r w:rsidR="00C10A62">
        <w:rPr>
          <w:lang w:val="en-US" w:eastAsia="en-GB"/>
        </w:rPr>
        <w:t>t</w:t>
      </w:r>
      <w:r w:rsidRPr="00D347AA">
        <w:rPr>
          <w:lang w:val="en-US" w:eastAsia="en-GB"/>
        </w:rPr>
        <w:t>.</w:t>
      </w:r>
      <w:r w:rsidR="008A7265">
        <w:rPr>
          <w:lang w:val="en-US" w:eastAsia="en-GB"/>
        </w:rPr>
        <w:t xml:space="preserve"> </w:t>
      </w:r>
      <w:r w:rsidRPr="00D347AA">
        <w:rPr>
          <w:lang w:val="en-US" w:eastAsia="en-GB"/>
        </w:rPr>
        <w:t xml:space="preserve">By 2026, insights from the Met Office and </w:t>
      </w:r>
      <w:r w:rsidR="00AF72AB">
        <w:rPr>
          <w:lang w:val="en-US" w:eastAsia="en-GB"/>
        </w:rPr>
        <w:t>others</w:t>
      </w:r>
      <w:r w:rsidRPr="00D347AA">
        <w:rPr>
          <w:lang w:val="en-US" w:eastAsia="en-GB"/>
        </w:rPr>
        <w:t xml:space="preserve"> will</w:t>
      </w:r>
      <w:r w:rsidR="00AF72AB">
        <w:rPr>
          <w:lang w:val="en-US" w:eastAsia="en-GB"/>
        </w:rPr>
        <w:t xml:space="preserve"> help</w:t>
      </w:r>
      <w:r w:rsidRPr="00D347AA">
        <w:rPr>
          <w:lang w:val="en-US" w:eastAsia="en-GB"/>
        </w:rPr>
        <w:t xml:space="preserve"> inform targeted initiatives</w:t>
      </w:r>
      <w:r w:rsidR="00AF72AB">
        <w:rPr>
          <w:lang w:val="en-US" w:eastAsia="en-GB"/>
        </w:rPr>
        <w:t xml:space="preserve"> where needed</w:t>
      </w:r>
      <w:r w:rsidR="00084394">
        <w:rPr>
          <w:lang w:val="en-US" w:eastAsia="en-GB"/>
        </w:rPr>
        <w:t xml:space="preserve"> now and into the longer term</w:t>
      </w:r>
      <w:r w:rsidRPr="00D347AA">
        <w:rPr>
          <w:lang w:val="en-US" w:eastAsia="en-GB"/>
        </w:rPr>
        <w:t>.</w:t>
      </w:r>
    </w:p>
    <w:p w14:paraId="177DC526" w14:textId="64219A24" w:rsidR="00E42689" w:rsidRDefault="001F4F78" w:rsidP="001F4F78">
      <w:pPr>
        <w:pStyle w:val="Heading3"/>
      </w:pPr>
      <w:bookmarkStart w:id="7" w:name="_Toc177992999"/>
      <w:r>
        <w:t xml:space="preserve">The </w:t>
      </w:r>
      <w:r w:rsidR="004E1F28">
        <w:t>immediate plans</w:t>
      </w:r>
      <w:bookmarkEnd w:id="7"/>
    </w:p>
    <w:tbl>
      <w:tblPr>
        <w:tblStyle w:val="TableGrid"/>
        <w:tblW w:w="0" w:type="auto"/>
        <w:tblLayout w:type="fixed"/>
        <w:tblLook w:val="04A0" w:firstRow="1" w:lastRow="0" w:firstColumn="1" w:lastColumn="0" w:noHBand="0" w:noVBand="1"/>
      </w:tblPr>
      <w:tblGrid>
        <w:gridCol w:w="930"/>
        <w:gridCol w:w="2061"/>
        <w:gridCol w:w="1389"/>
        <w:gridCol w:w="1830"/>
        <w:gridCol w:w="1875"/>
        <w:gridCol w:w="1545"/>
      </w:tblGrid>
      <w:tr w:rsidR="009620FA" w14:paraId="61549F2E" w14:textId="77777777" w:rsidTr="007F0018">
        <w:trPr>
          <w:trHeight w:val="435"/>
        </w:trPr>
        <w:tc>
          <w:tcPr>
            <w:tcW w:w="930" w:type="dxa"/>
            <w:shd w:val="clear" w:color="auto" w:fill="E7E6E6" w:themeFill="background2"/>
          </w:tcPr>
          <w:p w14:paraId="6C120F42" w14:textId="77777777" w:rsidR="009620FA" w:rsidRPr="002A345D" w:rsidRDefault="009620FA" w:rsidP="007F0018">
            <w:pPr>
              <w:rPr>
                <w:b/>
                <w:bCs/>
                <w:sz w:val="18"/>
                <w:szCs w:val="14"/>
              </w:rPr>
            </w:pPr>
            <w:r w:rsidRPr="002A345D">
              <w:rPr>
                <w:b/>
                <w:bCs/>
                <w:sz w:val="18"/>
                <w:szCs w:val="14"/>
              </w:rPr>
              <w:t>Year</w:t>
            </w:r>
          </w:p>
        </w:tc>
        <w:tc>
          <w:tcPr>
            <w:tcW w:w="2061" w:type="dxa"/>
            <w:shd w:val="clear" w:color="auto" w:fill="E7E6E6" w:themeFill="background2"/>
          </w:tcPr>
          <w:p w14:paraId="0BE04C05" w14:textId="77777777" w:rsidR="009620FA" w:rsidRPr="002A345D" w:rsidRDefault="009620FA" w:rsidP="007F0018">
            <w:pPr>
              <w:rPr>
                <w:b/>
                <w:bCs/>
                <w:sz w:val="18"/>
                <w:szCs w:val="14"/>
              </w:rPr>
            </w:pPr>
            <w:r w:rsidRPr="002A345D">
              <w:rPr>
                <w:b/>
                <w:bCs/>
                <w:sz w:val="18"/>
                <w:szCs w:val="14"/>
              </w:rPr>
              <w:t>Responsible Organisation</w:t>
            </w:r>
          </w:p>
        </w:tc>
        <w:tc>
          <w:tcPr>
            <w:tcW w:w="1389" w:type="dxa"/>
            <w:shd w:val="clear" w:color="auto" w:fill="E7E6E6" w:themeFill="background2"/>
          </w:tcPr>
          <w:p w14:paraId="36D11BBB" w14:textId="77777777" w:rsidR="009620FA" w:rsidRPr="002A345D" w:rsidRDefault="009620FA" w:rsidP="007F0018">
            <w:pPr>
              <w:rPr>
                <w:b/>
                <w:bCs/>
                <w:sz w:val="18"/>
                <w:szCs w:val="14"/>
              </w:rPr>
            </w:pPr>
            <w:r w:rsidRPr="002A345D">
              <w:rPr>
                <w:b/>
                <w:bCs/>
                <w:sz w:val="18"/>
                <w:szCs w:val="14"/>
              </w:rPr>
              <w:t>Item</w:t>
            </w:r>
          </w:p>
        </w:tc>
        <w:tc>
          <w:tcPr>
            <w:tcW w:w="1830" w:type="dxa"/>
            <w:shd w:val="clear" w:color="auto" w:fill="E7E6E6" w:themeFill="background2"/>
          </w:tcPr>
          <w:p w14:paraId="0F21AC74" w14:textId="77777777" w:rsidR="009620FA" w:rsidRPr="002A345D" w:rsidRDefault="009620FA" w:rsidP="007F0018">
            <w:pPr>
              <w:rPr>
                <w:b/>
                <w:bCs/>
                <w:sz w:val="18"/>
                <w:szCs w:val="14"/>
              </w:rPr>
            </w:pPr>
            <w:r w:rsidRPr="002A345D">
              <w:rPr>
                <w:b/>
                <w:bCs/>
                <w:sz w:val="18"/>
                <w:szCs w:val="14"/>
              </w:rPr>
              <w:t>Action</w:t>
            </w:r>
          </w:p>
        </w:tc>
        <w:tc>
          <w:tcPr>
            <w:tcW w:w="1875" w:type="dxa"/>
            <w:shd w:val="clear" w:color="auto" w:fill="E7E6E6" w:themeFill="background2"/>
          </w:tcPr>
          <w:p w14:paraId="19E1979D" w14:textId="77777777" w:rsidR="009620FA" w:rsidRPr="002A345D" w:rsidRDefault="009620FA" w:rsidP="007F0018">
            <w:pPr>
              <w:rPr>
                <w:b/>
                <w:bCs/>
                <w:sz w:val="18"/>
                <w:szCs w:val="14"/>
              </w:rPr>
            </w:pPr>
            <w:r w:rsidRPr="002A345D">
              <w:rPr>
                <w:b/>
                <w:bCs/>
                <w:sz w:val="18"/>
                <w:szCs w:val="14"/>
              </w:rPr>
              <w:t>Key Performance Indicator (KPI)</w:t>
            </w:r>
          </w:p>
        </w:tc>
        <w:tc>
          <w:tcPr>
            <w:tcW w:w="1545" w:type="dxa"/>
            <w:shd w:val="clear" w:color="auto" w:fill="E7E6E6" w:themeFill="background2"/>
          </w:tcPr>
          <w:p w14:paraId="7E8221B9" w14:textId="77777777" w:rsidR="009620FA" w:rsidRPr="002A345D" w:rsidRDefault="009620FA" w:rsidP="007F0018">
            <w:pPr>
              <w:rPr>
                <w:b/>
                <w:bCs/>
                <w:sz w:val="18"/>
                <w:szCs w:val="14"/>
              </w:rPr>
            </w:pPr>
            <w:r w:rsidRPr="002A345D">
              <w:rPr>
                <w:b/>
                <w:bCs/>
                <w:sz w:val="18"/>
                <w:szCs w:val="14"/>
              </w:rPr>
              <w:t>Note</w:t>
            </w:r>
          </w:p>
        </w:tc>
      </w:tr>
      <w:tr w:rsidR="009620FA" w14:paraId="15C6FC04" w14:textId="77777777" w:rsidTr="007F0018">
        <w:trPr>
          <w:trHeight w:val="1080"/>
        </w:trPr>
        <w:tc>
          <w:tcPr>
            <w:tcW w:w="930" w:type="dxa"/>
            <w:vMerge w:val="restart"/>
            <w:shd w:val="clear" w:color="auto" w:fill="auto"/>
          </w:tcPr>
          <w:p w14:paraId="066B93FC" w14:textId="77777777" w:rsidR="009620FA" w:rsidRPr="002A345D" w:rsidRDefault="009620FA" w:rsidP="007F0018">
            <w:pPr>
              <w:rPr>
                <w:b/>
                <w:bCs/>
                <w:sz w:val="18"/>
                <w:szCs w:val="16"/>
              </w:rPr>
            </w:pPr>
            <w:r w:rsidRPr="002A345D">
              <w:rPr>
                <w:b/>
                <w:bCs/>
                <w:sz w:val="18"/>
                <w:szCs w:val="16"/>
              </w:rPr>
              <w:t>2024</w:t>
            </w:r>
          </w:p>
        </w:tc>
        <w:tc>
          <w:tcPr>
            <w:tcW w:w="2061" w:type="dxa"/>
            <w:shd w:val="clear" w:color="auto" w:fill="auto"/>
          </w:tcPr>
          <w:p w14:paraId="6818F014" w14:textId="77777777" w:rsidR="009620FA" w:rsidRPr="002A345D" w:rsidRDefault="009620FA" w:rsidP="007F0018">
            <w:pPr>
              <w:rPr>
                <w:sz w:val="18"/>
                <w:szCs w:val="18"/>
              </w:rPr>
            </w:pPr>
            <w:r w:rsidRPr="002A345D">
              <w:rPr>
                <w:sz w:val="18"/>
                <w:szCs w:val="18"/>
              </w:rPr>
              <w:t>Various</w:t>
            </w:r>
          </w:p>
        </w:tc>
        <w:tc>
          <w:tcPr>
            <w:tcW w:w="1389" w:type="dxa"/>
            <w:shd w:val="clear" w:color="auto" w:fill="auto"/>
          </w:tcPr>
          <w:p w14:paraId="1FBF1EB0" w14:textId="77777777" w:rsidR="009620FA" w:rsidRPr="002A345D" w:rsidRDefault="009620FA" w:rsidP="007F0018">
            <w:pPr>
              <w:rPr>
                <w:sz w:val="18"/>
                <w:szCs w:val="18"/>
              </w:rPr>
            </w:pPr>
            <w:r w:rsidRPr="002A345D">
              <w:rPr>
                <w:sz w:val="18"/>
                <w:szCs w:val="18"/>
              </w:rPr>
              <w:t>Waste Minimisation and Food</w:t>
            </w:r>
          </w:p>
        </w:tc>
        <w:tc>
          <w:tcPr>
            <w:tcW w:w="1830" w:type="dxa"/>
            <w:shd w:val="clear" w:color="auto" w:fill="auto"/>
          </w:tcPr>
          <w:p w14:paraId="0208FD3D" w14:textId="77777777" w:rsidR="009620FA" w:rsidRPr="002A345D" w:rsidRDefault="009620FA" w:rsidP="007F0018">
            <w:pPr>
              <w:rPr>
                <w:sz w:val="18"/>
                <w:szCs w:val="18"/>
              </w:rPr>
            </w:pPr>
            <w:r w:rsidRPr="002A345D">
              <w:rPr>
                <w:sz w:val="18"/>
                <w:szCs w:val="18"/>
              </w:rPr>
              <w:t>In 2024, various partners to reduce waste, explore establishing a community repair café.</w:t>
            </w:r>
          </w:p>
        </w:tc>
        <w:tc>
          <w:tcPr>
            <w:tcW w:w="1875" w:type="dxa"/>
            <w:shd w:val="clear" w:color="auto" w:fill="auto"/>
          </w:tcPr>
          <w:p w14:paraId="2DE7C296" w14:textId="77777777" w:rsidR="009620FA" w:rsidRPr="002A345D" w:rsidRDefault="009620FA" w:rsidP="007F0018">
            <w:pPr>
              <w:rPr>
                <w:sz w:val="18"/>
                <w:szCs w:val="18"/>
              </w:rPr>
            </w:pPr>
            <w:r w:rsidRPr="002A345D">
              <w:rPr>
                <w:sz w:val="18"/>
                <w:szCs w:val="18"/>
              </w:rPr>
              <w:t>Number of repair cafés established.</w:t>
            </w:r>
          </w:p>
        </w:tc>
        <w:tc>
          <w:tcPr>
            <w:tcW w:w="1545" w:type="dxa"/>
            <w:shd w:val="clear" w:color="auto" w:fill="auto"/>
          </w:tcPr>
          <w:p w14:paraId="2F20BB87" w14:textId="77777777" w:rsidR="009620FA" w:rsidRPr="002A345D" w:rsidRDefault="009620FA" w:rsidP="007F0018">
            <w:pPr>
              <w:rPr>
                <w:sz w:val="18"/>
                <w:szCs w:val="18"/>
              </w:rPr>
            </w:pPr>
            <w:r w:rsidRPr="002A345D">
              <w:rPr>
                <w:sz w:val="18"/>
                <w:szCs w:val="18"/>
              </w:rPr>
              <w:t>In line with waste reduction goals.</w:t>
            </w:r>
          </w:p>
        </w:tc>
      </w:tr>
      <w:tr w:rsidR="009620FA" w14:paraId="6A54A039" w14:textId="77777777" w:rsidTr="007F0018">
        <w:trPr>
          <w:trHeight w:val="1065"/>
        </w:trPr>
        <w:tc>
          <w:tcPr>
            <w:tcW w:w="930" w:type="dxa"/>
            <w:vMerge/>
            <w:shd w:val="clear" w:color="auto" w:fill="auto"/>
          </w:tcPr>
          <w:p w14:paraId="0DBEF45B" w14:textId="77777777" w:rsidR="009620FA" w:rsidRPr="002A345D" w:rsidRDefault="009620FA" w:rsidP="007F0018">
            <w:pPr>
              <w:rPr>
                <w:b/>
                <w:bCs/>
                <w:sz w:val="18"/>
                <w:szCs w:val="16"/>
              </w:rPr>
            </w:pPr>
          </w:p>
        </w:tc>
        <w:tc>
          <w:tcPr>
            <w:tcW w:w="2061" w:type="dxa"/>
            <w:shd w:val="clear" w:color="auto" w:fill="auto"/>
          </w:tcPr>
          <w:p w14:paraId="71B104CC" w14:textId="77777777" w:rsidR="009620FA" w:rsidRPr="002A345D" w:rsidRDefault="009620FA" w:rsidP="007F0018">
            <w:pPr>
              <w:rPr>
                <w:sz w:val="18"/>
                <w:szCs w:val="18"/>
              </w:rPr>
            </w:pPr>
            <w:r w:rsidRPr="002A345D">
              <w:rPr>
                <w:sz w:val="18"/>
                <w:szCs w:val="18"/>
              </w:rPr>
              <w:t>Torbay Communities</w:t>
            </w:r>
          </w:p>
        </w:tc>
        <w:tc>
          <w:tcPr>
            <w:tcW w:w="1389" w:type="dxa"/>
            <w:shd w:val="clear" w:color="auto" w:fill="auto"/>
          </w:tcPr>
          <w:p w14:paraId="2F11F9BA" w14:textId="77777777" w:rsidR="009620FA" w:rsidRPr="002A345D" w:rsidRDefault="009620FA" w:rsidP="007F0018">
            <w:pPr>
              <w:rPr>
                <w:sz w:val="18"/>
                <w:szCs w:val="18"/>
              </w:rPr>
            </w:pPr>
            <w:r w:rsidRPr="002A345D">
              <w:rPr>
                <w:sz w:val="18"/>
                <w:szCs w:val="18"/>
              </w:rPr>
              <w:t>Waste Minimisation and Food</w:t>
            </w:r>
          </w:p>
        </w:tc>
        <w:tc>
          <w:tcPr>
            <w:tcW w:w="1830" w:type="dxa"/>
            <w:shd w:val="clear" w:color="auto" w:fill="auto"/>
          </w:tcPr>
          <w:p w14:paraId="5FA61289" w14:textId="77777777" w:rsidR="009620FA" w:rsidRPr="002A345D" w:rsidRDefault="009620FA" w:rsidP="007F0018">
            <w:pPr>
              <w:rPr>
                <w:sz w:val="18"/>
                <w:szCs w:val="18"/>
              </w:rPr>
            </w:pPr>
            <w:r w:rsidRPr="002A345D">
              <w:rPr>
                <w:sz w:val="18"/>
                <w:szCs w:val="18"/>
              </w:rPr>
              <w:t>In 2024 Torbay Communities to explore more local community based growing projects.</w:t>
            </w:r>
          </w:p>
        </w:tc>
        <w:tc>
          <w:tcPr>
            <w:tcW w:w="1875" w:type="dxa"/>
            <w:shd w:val="clear" w:color="auto" w:fill="auto"/>
          </w:tcPr>
          <w:p w14:paraId="0121F3EE" w14:textId="77777777" w:rsidR="009620FA" w:rsidRPr="002A345D" w:rsidRDefault="009620FA" w:rsidP="007F0018">
            <w:pPr>
              <w:rPr>
                <w:sz w:val="18"/>
                <w:szCs w:val="18"/>
              </w:rPr>
            </w:pPr>
            <w:r w:rsidRPr="002A345D">
              <w:rPr>
                <w:sz w:val="18"/>
                <w:szCs w:val="18"/>
              </w:rPr>
              <w:t>Number of food growing projects initiated.</w:t>
            </w:r>
          </w:p>
        </w:tc>
        <w:tc>
          <w:tcPr>
            <w:tcW w:w="1545" w:type="dxa"/>
            <w:shd w:val="clear" w:color="auto" w:fill="auto"/>
          </w:tcPr>
          <w:p w14:paraId="0E97A2FE" w14:textId="77777777" w:rsidR="009620FA" w:rsidRPr="002A345D" w:rsidRDefault="009620FA" w:rsidP="007F0018">
            <w:pPr>
              <w:rPr>
                <w:sz w:val="18"/>
                <w:szCs w:val="18"/>
              </w:rPr>
            </w:pPr>
            <w:r w:rsidRPr="002A345D">
              <w:rPr>
                <w:sz w:val="18"/>
                <w:szCs w:val="18"/>
              </w:rPr>
              <w:t>Supports local food production and reduces food miles.</w:t>
            </w:r>
          </w:p>
        </w:tc>
      </w:tr>
      <w:tr w:rsidR="009620FA" w14:paraId="7105520E" w14:textId="77777777" w:rsidTr="007F0018">
        <w:trPr>
          <w:trHeight w:val="980"/>
        </w:trPr>
        <w:tc>
          <w:tcPr>
            <w:tcW w:w="930" w:type="dxa"/>
            <w:vMerge/>
            <w:shd w:val="clear" w:color="auto" w:fill="auto"/>
          </w:tcPr>
          <w:p w14:paraId="4B9387A8" w14:textId="77777777" w:rsidR="009620FA" w:rsidRPr="002A345D" w:rsidRDefault="009620FA" w:rsidP="007F0018">
            <w:pPr>
              <w:rPr>
                <w:b/>
                <w:bCs/>
                <w:sz w:val="18"/>
                <w:szCs w:val="16"/>
              </w:rPr>
            </w:pPr>
          </w:p>
        </w:tc>
        <w:tc>
          <w:tcPr>
            <w:tcW w:w="2061" w:type="dxa"/>
            <w:shd w:val="clear" w:color="auto" w:fill="auto"/>
          </w:tcPr>
          <w:p w14:paraId="75C80B33" w14:textId="77777777" w:rsidR="009620FA" w:rsidRPr="002A345D" w:rsidRDefault="009620FA" w:rsidP="007F0018">
            <w:pPr>
              <w:rPr>
                <w:sz w:val="18"/>
                <w:szCs w:val="18"/>
              </w:rPr>
            </w:pPr>
            <w:r>
              <w:rPr>
                <w:sz w:val="18"/>
                <w:szCs w:val="18"/>
              </w:rPr>
              <w:t>Local Motion and Partners</w:t>
            </w:r>
          </w:p>
        </w:tc>
        <w:tc>
          <w:tcPr>
            <w:tcW w:w="1389" w:type="dxa"/>
            <w:shd w:val="clear" w:color="auto" w:fill="auto"/>
          </w:tcPr>
          <w:p w14:paraId="16629532" w14:textId="77777777" w:rsidR="009620FA" w:rsidRPr="002A345D" w:rsidRDefault="009620FA" w:rsidP="007F0018">
            <w:pPr>
              <w:rPr>
                <w:sz w:val="18"/>
                <w:szCs w:val="18"/>
              </w:rPr>
            </w:pPr>
            <w:r w:rsidRPr="002A345D">
              <w:rPr>
                <w:sz w:val="18"/>
                <w:szCs w:val="18"/>
              </w:rPr>
              <w:t>Waste Minimisation and Food</w:t>
            </w:r>
          </w:p>
        </w:tc>
        <w:tc>
          <w:tcPr>
            <w:tcW w:w="1830" w:type="dxa"/>
            <w:shd w:val="clear" w:color="auto" w:fill="auto"/>
          </w:tcPr>
          <w:p w14:paraId="5F0267C5" w14:textId="77777777" w:rsidR="009620FA" w:rsidRPr="00443E82" w:rsidRDefault="009620FA" w:rsidP="007F0018">
            <w:pPr>
              <w:rPr>
                <w:sz w:val="18"/>
                <w:szCs w:val="18"/>
              </w:rPr>
            </w:pPr>
            <w:r w:rsidRPr="00443E82">
              <w:rPr>
                <w:sz w:val="18"/>
                <w:szCs w:val="18"/>
              </w:rPr>
              <w:t>Torbay to bid to become a Sustainable Food Place</w:t>
            </w:r>
          </w:p>
        </w:tc>
        <w:tc>
          <w:tcPr>
            <w:tcW w:w="1875" w:type="dxa"/>
            <w:shd w:val="clear" w:color="auto" w:fill="auto"/>
          </w:tcPr>
          <w:p w14:paraId="7A53CAC7" w14:textId="77777777" w:rsidR="009620FA" w:rsidRPr="002A345D" w:rsidRDefault="009620FA" w:rsidP="007F0018">
            <w:pPr>
              <w:rPr>
                <w:sz w:val="18"/>
                <w:szCs w:val="18"/>
              </w:rPr>
            </w:pPr>
            <w:r>
              <w:rPr>
                <w:sz w:val="18"/>
                <w:szCs w:val="18"/>
              </w:rPr>
              <w:t xml:space="preserve">Bid submitted </w:t>
            </w:r>
          </w:p>
        </w:tc>
        <w:tc>
          <w:tcPr>
            <w:tcW w:w="1545" w:type="dxa"/>
            <w:shd w:val="clear" w:color="auto" w:fill="auto"/>
          </w:tcPr>
          <w:p w14:paraId="7B9728CE" w14:textId="77777777" w:rsidR="009620FA" w:rsidRPr="002A345D" w:rsidRDefault="009620FA" w:rsidP="007F0018">
            <w:pPr>
              <w:rPr>
                <w:sz w:val="18"/>
                <w:szCs w:val="18"/>
              </w:rPr>
            </w:pPr>
            <w:r w:rsidRPr="002A345D">
              <w:rPr>
                <w:sz w:val="18"/>
                <w:szCs w:val="18"/>
              </w:rPr>
              <w:t>Supports local food production and reduces food miles.</w:t>
            </w:r>
          </w:p>
        </w:tc>
      </w:tr>
      <w:tr w:rsidR="009620FA" w14:paraId="76B142F7" w14:textId="77777777" w:rsidTr="007F0018">
        <w:trPr>
          <w:trHeight w:val="1740"/>
        </w:trPr>
        <w:tc>
          <w:tcPr>
            <w:tcW w:w="930" w:type="dxa"/>
            <w:vMerge/>
            <w:shd w:val="clear" w:color="auto" w:fill="auto"/>
          </w:tcPr>
          <w:p w14:paraId="7429E097" w14:textId="77777777" w:rsidR="009620FA" w:rsidRPr="002A345D" w:rsidRDefault="009620FA" w:rsidP="007F0018">
            <w:pPr>
              <w:rPr>
                <w:b/>
                <w:bCs/>
                <w:sz w:val="18"/>
                <w:szCs w:val="16"/>
              </w:rPr>
            </w:pPr>
          </w:p>
        </w:tc>
        <w:tc>
          <w:tcPr>
            <w:tcW w:w="2061" w:type="dxa"/>
            <w:shd w:val="clear" w:color="auto" w:fill="auto"/>
          </w:tcPr>
          <w:p w14:paraId="0599E44A" w14:textId="449D9A6D" w:rsidR="009620FA" w:rsidRPr="002A345D" w:rsidRDefault="009620FA" w:rsidP="007F0018">
            <w:pPr>
              <w:rPr>
                <w:sz w:val="18"/>
                <w:szCs w:val="18"/>
              </w:rPr>
            </w:pPr>
            <w:r w:rsidRPr="002A345D">
              <w:rPr>
                <w:sz w:val="18"/>
                <w:szCs w:val="18"/>
              </w:rPr>
              <w:t xml:space="preserve">Torbay Council </w:t>
            </w:r>
          </w:p>
        </w:tc>
        <w:tc>
          <w:tcPr>
            <w:tcW w:w="1389" w:type="dxa"/>
            <w:shd w:val="clear" w:color="auto" w:fill="auto"/>
          </w:tcPr>
          <w:p w14:paraId="7BD79FDB" w14:textId="77777777" w:rsidR="009620FA" w:rsidRPr="002A345D" w:rsidRDefault="009620FA" w:rsidP="007F0018">
            <w:pPr>
              <w:rPr>
                <w:sz w:val="18"/>
                <w:szCs w:val="18"/>
              </w:rPr>
            </w:pPr>
            <w:r w:rsidRPr="002A345D">
              <w:rPr>
                <w:sz w:val="18"/>
                <w:szCs w:val="18"/>
              </w:rPr>
              <w:t>Transport</w:t>
            </w:r>
          </w:p>
        </w:tc>
        <w:tc>
          <w:tcPr>
            <w:tcW w:w="1830" w:type="dxa"/>
            <w:shd w:val="clear" w:color="auto" w:fill="auto"/>
          </w:tcPr>
          <w:p w14:paraId="1A1C7E83" w14:textId="77777777" w:rsidR="009620FA" w:rsidRPr="002A345D" w:rsidRDefault="009620FA" w:rsidP="007F0018">
            <w:pPr>
              <w:rPr>
                <w:sz w:val="18"/>
                <w:szCs w:val="18"/>
              </w:rPr>
            </w:pPr>
            <w:r w:rsidRPr="002A345D">
              <w:rPr>
                <w:sz w:val="18"/>
                <w:szCs w:val="18"/>
              </w:rPr>
              <w:t>In 2024, Torbay Council will develop a new long-term plan for how we travel about Torbay (a Local Transport Plan for Torbay)</w:t>
            </w:r>
          </w:p>
        </w:tc>
        <w:tc>
          <w:tcPr>
            <w:tcW w:w="1875" w:type="dxa"/>
            <w:shd w:val="clear" w:color="auto" w:fill="auto"/>
          </w:tcPr>
          <w:p w14:paraId="522E1512" w14:textId="77777777" w:rsidR="009620FA" w:rsidRPr="002A345D" w:rsidRDefault="009620FA" w:rsidP="007F0018">
            <w:pPr>
              <w:rPr>
                <w:sz w:val="18"/>
                <w:szCs w:val="18"/>
              </w:rPr>
            </w:pPr>
            <w:r w:rsidRPr="002A345D">
              <w:rPr>
                <w:sz w:val="18"/>
                <w:szCs w:val="18"/>
              </w:rPr>
              <w:t xml:space="preserve">Local transport plan developed and approved. </w:t>
            </w:r>
          </w:p>
        </w:tc>
        <w:tc>
          <w:tcPr>
            <w:tcW w:w="1545" w:type="dxa"/>
            <w:shd w:val="clear" w:color="auto" w:fill="auto"/>
          </w:tcPr>
          <w:p w14:paraId="4CEB3731" w14:textId="77777777" w:rsidR="009620FA" w:rsidRPr="002A345D" w:rsidRDefault="009620FA" w:rsidP="007F0018">
            <w:pPr>
              <w:rPr>
                <w:sz w:val="18"/>
                <w:szCs w:val="18"/>
              </w:rPr>
            </w:pPr>
            <w:r w:rsidRPr="002A345D">
              <w:rPr>
                <w:sz w:val="18"/>
                <w:szCs w:val="18"/>
              </w:rPr>
              <w:t xml:space="preserve">Aimed at encouraging active travel and sustainable forms of public transport. </w:t>
            </w:r>
          </w:p>
        </w:tc>
      </w:tr>
      <w:tr w:rsidR="009620FA" w14:paraId="397EBDF2" w14:textId="77777777" w:rsidTr="007F0018">
        <w:trPr>
          <w:trHeight w:val="1176"/>
        </w:trPr>
        <w:tc>
          <w:tcPr>
            <w:tcW w:w="930" w:type="dxa"/>
            <w:vMerge w:val="restart"/>
            <w:shd w:val="clear" w:color="auto" w:fill="auto"/>
          </w:tcPr>
          <w:p w14:paraId="0962FAB7" w14:textId="77777777" w:rsidR="009620FA" w:rsidRPr="002A345D" w:rsidRDefault="009620FA" w:rsidP="007F0018">
            <w:pPr>
              <w:rPr>
                <w:b/>
                <w:bCs/>
                <w:sz w:val="18"/>
                <w:szCs w:val="16"/>
              </w:rPr>
            </w:pPr>
            <w:r w:rsidRPr="002A345D">
              <w:rPr>
                <w:b/>
                <w:bCs/>
                <w:sz w:val="18"/>
                <w:szCs w:val="16"/>
              </w:rPr>
              <w:lastRenderedPageBreak/>
              <w:t>2025</w:t>
            </w:r>
          </w:p>
        </w:tc>
        <w:tc>
          <w:tcPr>
            <w:tcW w:w="2061" w:type="dxa"/>
            <w:shd w:val="clear" w:color="auto" w:fill="auto"/>
          </w:tcPr>
          <w:p w14:paraId="3538F10F" w14:textId="77777777" w:rsidR="009620FA" w:rsidRPr="002A345D" w:rsidRDefault="009620FA" w:rsidP="007F0018">
            <w:pPr>
              <w:rPr>
                <w:sz w:val="18"/>
                <w:szCs w:val="18"/>
              </w:rPr>
            </w:pPr>
            <w:r w:rsidRPr="002A345D">
              <w:rPr>
                <w:sz w:val="18"/>
                <w:szCs w:val="18"/>
              </w:rPr>
              <w:t>Exeter Community Energy (ECOE)</w:t>
            </w:r>
          </w:p>
        </w:tc>
        <w:tc>
          <w:tcPr>
            <w:tcW w:w="1389" w:type="dxa"/>
            <w:shd w:val="clear" w:color="auto" w:fill="auto"/>
          </w:tcPr>
          <w:p w14:paraId="6484973A" w14:textId="77777777" w:rsidR="009620FA" w:rsidRPr="002A345D" w:rsidRDefault="009620FA" w:rsidP="007F0018">
            <w:pPr>
              <w:rPr>
                <w:sz w:val="18"/>
                <w:szCs w:val="18"/>
              </w:rPr>
            </w:pPr>
            <w:r w:rsidRPr="002A345D">
              <w:rPr>
                <w:sz w:val="18"/>
                <w:szCs w:val="18"/>
              </w:rPr>
              <w:t>Built Environment</w:t>
            </w:r>
          </w:p>
        </w:tc>
        <w:tc>
          <w:tcPr>
            <w:tcW w:w="1830" w:type="dxa"/>
            <w:shd w:val="clear" w:color="auto" w:fill="auto"/>
          </w:tcPr>
          <w:p w14:paraId="4DAA708C" w14:textId="77777777" w:rsidR="009620FA" w:rsidRPr="002A345D" w:rsidRDefault="009620FA" w:rsidP="007F0018">
            <w:pPr>
              <w:rPr>
                <w:sz w:val="18"/>
                <w:szCs w:val="18"/>
              </w:rPr>
            </w:pPr>
            <w:r w:rsidRPr="002A345D">
              <w:rPr>
                <w:sz w:val="18"/>
                <w:szCs w:val="18"/>
              </w:rPr>
              <w:t>By 2025, Exeter Community Energy (ECOE) to run energy saving clinics, give community talks, recruit, and train, 10 'Community Energy Champions' and visit over 250 homes in need of saving energy advice and grants.</w:t>
            </w:r>
          </w:p>
        </w:tc>
        <w:tc>
          <w:tcPr>
            <w:tcW w:w="1875" w:type="dxa"/>
            <w:shd w:val="clear" w:color="auto" w:fill="auto"/>
          </w:tcPr>
          <w:p w14:paraId="1EAC9AF4" w14:textId="77777777" w:rsidR="009620FA" w:rsidRPr="002A345D" w:rsidRDefault="009620FA" w:rsidP="007F0018">
            <w:pPr>
              <w:rPr>
                <w:sz w:val="18"/>
                <w:szCs w:val="18"/>
              </w:rPr>
            </w:pPr>
            <w:r w:rsidRPr="002A345D">
              <w:rPr>
                <w:sz w:val="18"/>
                <w:szCs w:val="18"/>
              </w:rPr>
              <w:t>Number of clinics conducted, champions trained, and households assisted.</w:t>
            </w:r>
          </w:p>
        </w:tc>
        <w:tc>
          <w:tcPr>
            <w:tcW w:w="1545" w:type="dxa"/>
            <w:shd w:val="clear" w:color="auto" w:fill="auto"/>
          </w:tcPr>
          <w:p w14:paraId="5EC1524A" w14:textId="77777777" w:rsidR="009620FA" w:rsidRPr="002A345D" w:rsidRDefault="009620FA" w:rsidP="007F0018">
            <w:pPr>
              <w:rPr>
                <w:sz w:val="18"/>
                <w:szCs w:val="18"/>
              </w:rPr>
            </w:pPr>
            <w:r w:rsidRPr="002A345D">
              <w:rPr>
                <w:sz w:val="18"/>
                <w:szCs w:val="18"/>
              </w:rPr>
              <w:t>Targets 250 households in need of energy-saving support.</w:t>
            </w:r>
          </w:p>
        </w:tc>
      </w:tr>
      <w:tr w:rsidR="009620FA" w14:paraId="4962F17A" w14:textId="77777777" w:rsidTr="007F0018">
        <w:trPr>
          <w:trHeight w:val="1740"/>
        </w:trPr>
        <w:tc>
          <w:tcPr>
            <w:tcW w:w="930" w:type="dxa"/>
            <w:vMerge/>
            <w:shd w:val="clear" w:color="auto" w:fill="auto"/>
          </w:tcPr>
          <w:p w14:paraId="4E49B751" w14:textId="77777777" w:rsidR="009620FA" w:rsidRPr="002A345D" w:rsidRDefault="009620FA" w:rsidP="007F0018">
            <w:pPr>
              <w:rPr>
                <w:b/>
                <w:bCs/>
                <w:sz w:val="18"/>
                <w:szCs w:val="16"/>
              </w:rPr>
            </w:pPr>
          </w:p>
        </w:tc>
        <w:tc>
          <w:tcPr>
            <w:tcW w:w="2061" w:type="dxa"/>
            <w:shd w:val="clear" w:color="auto" w:fill="auto"/>
          </w:tcPr>
          <w:p w14:paraId="7D0A866C" w14:textId="64E4B0AB" w:rsidR="009620FA" w:rsidRPr="002A345D" w:rsidRDefault="00F7791D" w:rsidP="007F0018">
            <w:pPr>
              <w:rPr>
                <w:sz w:val="18"/>
                <w:szCs w:val="18"/>
              </w:rPr>
            </w:pPr>
            <w:r w:rsidRPr="002A345D">
              <w:rPr>
                <w:sz w:val="18"/>
                <w:szCs w:val="18"/>
              </w:rPr>
              <w:t>T</w:t>
            </w:r>
            <w:r>
              <w:rPr>
                <w:sz w:val="18"/>
                <w:szCs w:val="18"/>
              </w:rPr>
              <w:t xml:space="preserve">orbay Council </w:t>
            </w:r>
            <w:r w:rsidR="009620FA" w:rsidRPr="002A345D">
              <w:rPr>
                <w:sz w:val="18"/>
                <w:szCs w:val="18"/>
              </w:rPr>
              <w:t>and ECOE</w:t>
            </w:r>
          </w:p>
        </w:tc>
        <w:tc>
          <w:tcPr>
            <w:tcW w:w="1389" w:type="dxa"/>
            <w:shd w:val="clear" w:color="auto" w:fill="auto"/>
          </w:tcPr>
          <w:p w14:paraId="17D3E1EF" w14:textId="77777777" w:rsidR="009620FA" w:rsidRPr="002A345D" w:rsidRDefault="009620FA" w:rsidP="007F0018">
            <w:pPr>
              <w:rPr>
                <w:sz w:val="18"/>
                <w:szCs w:val="18"/>
              </w:rPr>
            </w:pPr>
            <w:r w:rsidRPr="002A345D">
              <w:rPr>
                <w:sz w:val="18"/>
                <w:szCs w:val="18"/>
              </w:rPr>
              <w:t>Built Environment</w:t>
            </w:r>
          </w:p>
        </w:tc>
        <w:tc>
          <w:tcPr>
            <w:tcW w:w="1830" w:type="dxa"/>
            <w:shd w:val="clear" w:color="auto" w:fill="auto"/>
          </w:tcPr>
          <w:p w14:paraId="368F5BAD" w14:textId="77777777" w:rsidR="009620FA" w:rsidRPr="002A345D" w:rsidRDefault="009620FA" w:rsidP="007F0018">
            <w:pPr>
              <w:rPr>
                <w:sz w:val="18"/>
                <w:szCs w:val="18"/>
              </w:rPr>
            </w:pPr>
            <w:r w:rsidRPr="002A345D">
              <w:rPr>
                <w:sz w:val="18"/>
                <w:szCs w:val="18"/>
              </w:rPr>
              <w:t>By 2025, Torbay Council and ECOE to help more homes out of fuel poverty through advice and grants for energy efficiency and low carbon measures</w:t>
            </w:r>
          </w:p>
        </w:tc>
        <w:tc>
          <w:tcPr>
            <w:tcW w:w="1875" w:type="dxa"/>
            <w:shd w:val="clear" w:color="auto" w:fill="auto"/>
          </w:tcPr>
          <w:p w14:paraId="34BCCB1F" w14:textId="77777777" w:rsidR="009620FA" w:rsidRPr="002A345D" w:rsidRDefault="009620FA" w:rsidP="007F0018">
            <w:pPr>
              <w:rPr>
                <w:sz w:val="18"/>
                <w:szCs w:val="18"/>
              </w:rPr>
            </w:pPr>
            <w:r w:rsidRPr="002A345D">
              <w:rPr>
                <w:sz w:val="18"/>
                <w:szCs w:val="18"/>
              </w:rPr>
              <w:t xml:space="preserve">Reductions in the number of homes that live in fuel poverty. </w:t>
            </w:r>
          </w:p>
        </w:tc>
        <w:tc>
          <w:tcPr>
            <w:tcW w:w="1545" w:type="dxa"/>
            <w:shd w:val="clear" w:color="auto" w:fill="auto"/>
          </w:tcPr>
          <w:p w14:paraId="49C944D8" w14:textId="77777777" w:rsidR="009620FA" w:rsidRPr="002A345D" w:rsidRDefault="009620FA" w:rsidP="007F0018">
            <w:pPr>
              <w:rPr>
                <w:sz w:val="18"/>
                <w:szCs w:val="18"/>
              </w:rPr>
            </w:pPr>
            <w:r w:rsidRPr="002A345D">
              <w:rPr>
                <w:sz w:val="18"/>
                <w:szCs w:val="18"/>
              </w:rPr>
              <w:t xml:space="preserve">Supporting more people to live in more affordable and energy efficient homes. </w:t>
            </w:r>
          </w:p>
        </w:tc>
      </w:tr>
      <w:tr w:rsidR="009620FA" w14:paraId="7CF53B51" w14:textId="77777777" w:rsidTr="007F0018">
        <w:trPr>
          <w:trHeight w:val="1065"/>
        </w:trPr>
        <w:tc>
          <w:tcPr>
            <w:tcW w:w="930" w:type="dxa"/>
            <w:vMerge/>
            <w:shd w:val="clear" w:color="auto" w:fill="auto"/>
          </w:tcPr>
          <w:p w14:paraId="73D6BB72" w14:textId="77777777" w:rsidR="009620FA" w:rsidRPr="002A345D" w:rsidRDefault="009620FA" w:rsidP="007F0018">
            <w:pPr>
              <w:rPr>
                <w:b/>
                <w:bCs/>
                <w:sz w:val="18"/>
                <w:szCs w:val="16"/>
              </w:rPr>
            </w:pPr>
          </w:p>
        </w:tc>
        <w:tc>
          <w:tcPr>
            <w:tcW w:w="2061" w:type="dxa"/>
            <w:shd w:val="clear" w:color="auto" w:fill="auto"/>
          </w:tcPr>
          <w:p w14:paraId="0FE1F45C" w14:textId="77777777" w:rsidR="009620FA" w:rsidRPr="002A345D" w:rsidRDefault="009620FA" w:rsidP="007F0018">
            <w:pPr>
              <w:rPr>
                <w:sz w:val="18"/>
                <w:szCs w:val="18"/>
              </w:rPr>
            </w:pPr>
            <w:r w:rsidRPr="002A345D">
              <w:rPr>
                <w:sz w:val="18"/>
                <w:szCs w:val="18"/>
              </w:rPr>
              <w:t>ECOE and Torbay Council (TC)</w:t>
            </w:r>
          </w:p>
        </w:tc>
        <w:tc>
          <w:tcPr>
            <w:tcW w:w="1389" w:type="dxa"/>
            <w:shd w:val="clear" w:color="auto" w:fill="auto"/>
          </w:tcPr>
          <w:p w14:paraId="6A682F48" w14:textId="77777777" w:rsidR="009620FA" w:rsidRPr="002A345D" w:rsidRDefault="009620FA" w:rsidP="007F0018">
            <w:pPr>
              <w:rPr>
                <w:sz w:val="18"/>
                <w:szCs w:val="18"/>
              </w:rPr>
            </w:pPr>
            <w:r w:rsidRPr="002A345D">
              <w:rPr>
                <w:sz w:val="18"/>
                <w:szCs w:val="18"/>
              </w:rPr>
              <w:t>Built Environment</w:t>
            </w:r>
          </w:p>
        </w:tc>
        <w:tc>
          <w:tcPr>
            <w:tcW w:w="1830" w:type="dxa"/>
            <w:shd w:val="clear" w:color="auto" w:fill="auto"/>
          </w:tcPr>
          <w:p w14:paraId="39EAD066" w14:textId="77777777" w:rsidR="009620FA" w:rsidRPr="002A345D" w:rsidRDefault="009620FA" w:rsidP="007F0018">
            <w:pPr>
              <w:rPr>
                <w:sz w:val="18"/>
                <w:szCs w:val="18"/>
              </w:rPr>
            </w:pPr>
            <w:r w:rsidRPr="002A345D">
              <w:rPr>
                <w:sz w:val="18"/>
                <w:szCs w:val="18"/>
              </w:rPr>
              <w:t>Torbay Council and ECOE to develop projects to help more of us to save energy through installing energy efficiency and low carbon measures in our homes.</w:t>
            </w:r>
          </w:p>
        </w:tc>
        <w:tc>
          <w:tcPr>
            <w:tcW w:w="1875" w:type="dxa"/>
            <w:shd w:val="clear" w:color="auto" w:fill="auto"/>
          </w:tcPr>
          <w:p w14:paraId="00499A79" w14:textId="77777777" w:rsidR="009620FA" w:rsidRPr="002A345D" w:rsidRDefault="009620FA" w:rsidP="007F0018">
            <w:pPr>
              <w:rPr>
                <w:sz w:val="18"/>
                <w:szCs w:val="18"/>
              </w:rPr>
            </w:pPr>
            <w:r w:rsidRPr="002A345D">
              <w:rPr>
                <w:sz w:val="18"/>
                <w:szCs w:val="18"/>
              </w:rPr>
              <w:t>Number of energy efficiency projects completed.</w:t>
            </w:r>
          </w:p>
        </w:tc>
        <w:tc>
          <w:tcPr>
            <w:tcW w:w="1545" w:type="dxa"/>
            <w:shd w:val="clear" w:color="auto" w:fill="auto"/>
          </w:tcPr>
          <w:p w14:paraId="22B7B707" w14:textId="77777777" w:rsidR="009620FA" w:rsidRPr="002A345D" w:rsidRDefault="009620FA" w:rsidP="007F0018">
            <w:pPr>
              <w:rPr>
                <w:sz w:val="18"/>
                <w:szCs w:val="18"/>
              </w:rPr>
            </w:pPr>
            <w:r w:rsidRPr="002A345D">
              <w:rPr>
                <w:sz w:val="18"/>
                <w:szCs w:val="18"/>
              </w:rPr>
              <w:t>Aimed at enhancing energy efficiency in homes.</w:t>
            </w:r>
          </w:p>
        </w:tc>
      </w:tr>
      <w:tr w:rsidR="009620FA" w14:paraId="2587CE26" w14:textId="77777777" w:rsidTr="007F0018">
        <w:trPr>
          <w:trHeight w:val="1065"/>
        </w:trPr>
        <w:tc>
          <w:tcPr>
            <w:tcW w:w="930" w:type="dxa"/>
            <w:vMerge/>
            <w:shd w:val="clear" w:color="auto" w:fill="auto"/>
          </w:tcPr>
          <w:p w14:paraId="66F18E5B" w14:textId="77777777" w:rsidR="009620FA" w:rsidRPr="002A345D" w:rsidRDefault="009620FA" w:rsidP="007F0018">
            <w:pPr>
              <w:rPr>
                <w:b/>
                <w:bCs/>
                <w:sz w:val="18"/>
                <w:szCs w:val="16"/>
              </w:rPr>
            </w:pPr>
          </w:p>
        </w:tc>
        <w:tc>
          <w:tcPr>
            <w:tcW w:w="2061" w:type="dxa"/>
            <w:shd w:val="clear" w:color="auto" w:fill="auto"/>
          </w:tcPr>
          <w:p w14:paraId="5BEF23AE" w14:textId="77777777" w:rsidR="009620FA" w:rsidRPr="002A345D" w:rsidRDefault="009620FA" w:rsidP="007F0018">
            <w:pPr>
              <w:rPr>
                <w:sz w:val="18"/>
                <w:szCs w:val="18"/>
              </w:rPr>
            </w:pPr>
            <w:r w:rsidRPr="002A345D">
              <w:rPr>
                <w:sz w:val="18"/>
                <w:szCs w:val="18"/>
              </w:rPr>
              <w:t>Various</w:t>
            </w:r>
          </w:p>
        </w:tc>
        <w:tc>
          <w:tcPr>
            <w:tcW w:w="1389" w:type="dxa"/>
            <w:shd w:val="clear" w:color="auto" w:fill="auto"/>
          </w:tcPr>
          <w:p w14:paraId="0038B643" w14:textId="77777777" w:rsidR="009620FA" w:rsidRPr="002A345D" w:rsidRDefault="009620FA" w:rsidP="007F0018">
            <w:pPr>
              <w:rPr>
                <w:sz w:val="18"/>
                <w:szCs w:val="18"/>
              </w:rPr>
            </w:pPr>
            <w:r w:rsidRPr="002A345D">
              <w:rPr>
                <w:sz w:val="18"/>
                <w:szCs w:val="18"/>
              </w:rPr>
              <w:t>Power Sector</w:t>
            </w:r>
          </w:p>
        </w:tc>
        <w:tc>
          <w:tcPr>
            <w:tcW w:w="1830" w:type="dxa"/>
            <w:shd w:val="clear" w:color="auto" w:fill="auto"/>
          </w:tcPr>
          <w:p w14:paraId="1AB4D8F9" w14:textId="77777777" w:rsidR="009620FA" w:rsidRPr="002A345D" w:rsidRDefault="009620FA" w:rsidP="007F0018">
            <w:pPr>
              <w:rPr>
                <w:sz w:val="18"/>
                <w:szCs w:val="18"/>
              </w:rPr>
            </w:pPr>
            <w:r w:rsidRPr="002A345D">
              <w:rPr>
                <w:sz w:val="18"/>
                <w:szCs w:val="18"/>
              </w:rPr>
              <w:t>Torbay Council to commence work with key energy stakeholders including those representing energy distribution on developing an local energy plan to ensure Torbay's energy system is ready for a low carbon future</w:t>
            </w:r>
          </w:p>
        </w:tc>
        <w:tc>
          <w:tcPr>
            <w:tcW w:w="1875" w:type="dxa"/>
            <w:shd w:val="clear" w:color="auto" w:fill="auto"/>
          </w:tcPr>
          <w:p w14:paraId="26F47784" w14:textId="77777777" w:rsidR="009620FA" w:rsidRPr="002A345D" w:rsidRDefault="009620FA" w:rsidP="007F0018">
            <w:pPr>
              <w:rPr>
                <w:sz w:val="18"/>
                <w:szCs w:val="18"/>
              </w:rPr>
            </w:pPr>
            <w:r w:rsidRPr="002A345D">
              <w:rPr>
                <w:sz w:val="18"/>
                <w:szCs w:val="18"/>
              </w:rPr>
              <w:t>Completion and adoption of a local energy plan.</w:t>
            </w:r>
          </w:p>
        </w:tc>
        <w:tc>
          <w:tcPr>
            <w:tcW w:w="1545" w:type="dxa"/>
            <w:shd w:val="clear" w:color="auto" w:fill="auto"/>
          </w:tcPr>
          <w:p w14:paraId="0B99C784" w14:textId="77777777" w:rsidR="009620FA" w:rsidRPr="002A345D" w:rsidRDefault="009620FA" w:rsidP="007F0018">
            <w:pPr>
              <w:rPr>
                <w:sz w:val="18"/>
                <w:szCs w:val="18"/>
              </w:rPr>
            </w:pPr>
            <w:r w:rsidRPr="002A345D">
              <w:rPr>
                <w:sz w:val="18"/>
                <w:szCs w:val="18"/>
              </w:rPr>
              <w:t>Aims to ensure Torbay's energy system is ready for a low carbon future.</w:t>
            </w:r>
          </w:p>
        </w:tc>
      </w:tr>
      <w:tr w:rsidR="009620FA" w14:paraId="5C9DF982" w14:textId="77777777" w:rsidTr="007F0018">
        <w:trPr>
          <w:trHeight w:val="1065"/>
        </w:trPr>
        <w:tc>
          <w:tcPr>
            <w:tcW w:w="930" w:type="dxa"/>
            <w:vMerge/>
            <w:shd w:val="clear" w:color="auto" w:fill="auto"/>
          </w:tcPr>
          <w:p w14:paraId="65FC4E4F" w14:textId="77777777" w:rsidR="009620FA" w:rsidRPr="002A345D" w:rsidRDefault="009620FA" w:rsidP="007F0018">
            <w:pPr>
              <w:rPr>
                <w:b/>
                <w:bCs/>
                <w:sz w:val="18"/>
                <w:szCs w:val="16"/>
              </w:rPr>
            </w:pPr>
          </w:p>
        </w:tc>
        <w:tc>
          <w:tcPr>
            <w:tcW w:w="2061" w:type="dxa"/>
            <w:shd w:val="clear" w:color="auto" w:fill="auto"/>
          </w:tcPr>
          <w:p w14:paraId="1B5529FB" w14:textId="1FC65A49" w:rsidR="009620FA" w:rsidRPr="002A345D" w:rsidRDefault="00F7791D" w:rsidP="007F0018">
            <w:pPr>
              <w:rPr>
                <w:sz w:val="18"/>
                <w:szCs w:val="18"/>
              </w:rPr>
            </w:pPr>
            <w:r w:rsidRPr="002A345D">
              <w:rPr>
                <w:sz w:val="18"/>
                <w:szCs w:val="18"/>
              </w:rPr>
              <w:t>T</w:t>
            </w:r>
            <w:r>
              <w:rPr>
                <w:sz w:val="18"/>
                <w:szCs w:val="18"/>
              </w:rPr>
              <w:t>orbay Council</w:t>
            </w:r>
          </w:p>
        </w:tc>
        <w:tc>
          <w:tcPr>
            <w:tcW w:w="1389" w:type="dxa"/>
            <w:shd w:val="clear" w:color="auto" w:fill="auto"/>
          </w:tcPr>
          <w:p w14:paraId="2D3850A3" w14:textId="77777777" w:rsidR="009620FA" w:rsidRPr="002A345D" w:rsidRDefault="009620FA" w:rsidP="007F0018">
            <w:pPr>
              <w:rPr>
                <w:sz w:val="18"/>
                <w:szCs w:val="18"/>
              </w:rPr>
            </w:pPr>
            <w:r w:rsidRPr="002A345D">
              <w:rPr>
                <w:sz w:val="18"/>
                <w:szCs w:val="18"/>
              </w:rPr>
              <w:t>Transport</w:t>
            </w:r>
          </w:p>
        </w:tc>
        <w:tc>
          <w:tcPr>
            <w:tcW w:w="1830" w:type="dxa"/>
            <w:shd w:val="clear" w:color="auto" w:fill="auto"/>
          </w:tcPr>
          <w:p w14:paraId="647A3782" w14:textId="77777777" w:rsidR="009620FA" w:rsidRPr="002A345D" w:rsidRDefault="009620FA" w:rsidP="007F0018">
            <w:pPr>
              <w:rPr>
                <w:sz w:val="18"/>
                <w:szCs w:val="18"/>
              </w:rPr>
            </w:pPr>
            <w:r w:rsidRPr="002A345D">
              <w:rPr>
                <w:sz w:val="18"/>
                <w:szCs w:val="18"/>
              </w:rPr>
              <w:t xml:space="preserve">By 2025, Torbay Council to invest in sustainable travel options including more cycling, wheeling, and walking routes. </w:t>
            </w:r>
          </w:p>
        </w:tc>
        <w:tc>
          <w:tcPr>
            <w:tcW w:w="1875" w:type="dxa"/>
            <w:shd w:val="clear" w:color="auto" w:fill="auto"/>
          </w:tcPr>
          <w:p w14:paraId="3FB05C34" w14:textId="77777777" w:rsidR="009620FA" w:rsidRPr="002A345D" w:rsidRDefault="009620FA" w:rsidP="007F0018">
            <w:pPr>
              <w:rPr>
                <w:sz w:val="18"/>
                <w:szCs w:val="18"/>
              </w:rPr>
            </w:pPr>
            <w:r w:rsidRPr="002A345D">
              <w:rPr>
                <w:sz w:val="18"/>
                <w:szCs w:val="18"/>
              </w:rPr>
              <w:t xml:space="preserve">Several new cycling, wheeling and walking routes have been created to enable more accessibility around Torbay. </w:t>
            </w:r>
          </w:p>
        </w:tc>
        <w:tc>
          <w:tcPr>
            <w:tcW w:w="1545" w:type="dxa"/>
            <w:shd w:val="clear" w:color="auto" w:fill="auto"/>
          </w:tcPr>
          <w:p w14:paraId="6BCE18E5" w14:textId="77777777" w:rsidR="009620FA" w:rsidRPr="002A345D" w:rsidRDefault="009620FA" w:rsidP="007F0018">
            <w:pPr>
              <w:rPr>
                <w:sz w:val="18"/>
                <w:szCs w:val="18"/>
              </w:rPr>
            </w:pPr>
            <w:r w:rsidRPr="002A345D">
              <w:rPr>
                <w:sz w:val="18"/>
                <w:szCs w:val="18"/>
              </w:rPr>
              <w:t xml:space="preserve">Encourage active travel around the Torbay area. </w:t>
            </w:r>
          </w:p>
        </w:tc>
      </w:tr>
      <w:tr w:rsidR="009620FA" w14:paraId="6966AA25" w14:textId="77777777" w:rsidTr="007F0018">
        <w:trPr>
          <w:trHeight w:val="1500"/>
        </w:trPr>
        <w:tc>
          <w:tcPr>
            <w:tcW w:w="930" w:type="dxa"/>
            <w:vMerge/>
            <w:shd w:val="clear" w:color="auto" w:fill="auto"/>
          </w:tcPr>
          <w:p w14:paraId="3379D4DB" w14:textId="77777777" w:rsidR="009620FA" w:rsidRPr="002A345D" w:rsidRDefault="009620FA" w:rsidP="007F0018">
            <w:pPr>
              <w:rPr>
                <w:b/>
                <w:bCs/>
                <w:sz w:val="18"/>
                <w:szCs w:val="16"/>
              </w:rPr>
            </w:pPr>
          </w:p>
        </w:tc>
        <w:tc>
          <w:tcPr>
            <w:tcW w:w="2061" w:type="dxa"/>
            <w:shd w:val="clear" w:color="auto" w:fill="auto"/>
          </w:tcPr>
          <w:p w14:paraId="63E7AD39" w14:textId="77777777" w:rsidR="009620FA" w:rsidRPr="002A345D" w:rsidRDefault="009620FA" w:rsidP="007F0018">
            <w:pPr>
              <w:rPr>
                <w:sz w:val="18"/>
                <w:szCs w:val="18"/>
              </w:rPr>
            </w:pPr>
            <w:r w:rsidRPr="002A345D">
              <w:rPr>
                <w:sz w:val="18"/>
                <w:szCs w:val="18"/>
              </w:rPr>
              <w:t>Torbay Development Agency (TDA)</w:t>
            </w:r>
          </w:p>
        </w:tc>
        <w:tc>
          <w:tcPr>
            <w:tcW w:w="1389" w:type="dxa"/>
            <w:shd w:val="clear" w:color="auto" w:fill="auto"/>
          </w:tcPr>
          <w:p w14:paraId="49ED517A" w14:textId="77777777" w:rsidR="009620FA" w:rsidRPr="002A345D" w:rsidRDefault="009620FA" w:rsidP="007F0018">
            <w:pPr>
              <w:rPr>
                <w:sz w:val="18"/>
                <w:szCs w:val="18"/>
              </w:rPr>
            </w:pPr>
            <w:r w:rsidRPr="002A345D">
              <w:rPr>
                <w:sz w:val="18"/>
                <w:szCs w:val="18"/>
              </w:rPr>
              <w:t>Net Zero Businesses, Skills, and Jobs</w:t>
            </w:r>
          </w:p>
        </w:tc>
        <w:tc>
          <w:tcPr>
            <w:tcW w:w="1830" w:type="dxa"/>
            <w:shd w:val="clear" w:color="auto" w:fill="auto"/>
          </w:tcPr>
          <w:p w14:paraId="305B9322" w14:textId="77777777" w:rsidR="009620FA" w:rsidRPr="002A345D" w:rsidRDefault="009620FA" w:rsidP="007F0018">
            <w:pPr>
              <w:rPr>
                <w:sz w:val="18"/>
                <w:szCs w:val="18"/>
              </w:rPr>
            </w:pPr>
            <w:r w:rsidRPr="002A345D">
              <w:rPr>
                <w:sz w:val="18"/>
                <w:szCs w:val="18"/>
              </w:rPr>
              <w:t xml:space="preserve">By 2025 Torbay Council and partners, to deliver Make it Net Zero Torbay business support programme and help just under </w:t>
            </w:r>
            <w:r w:rsidRPr="002A345D">
              <w:rPr>
                <w:sz w:val="18"/>
                <w:szCs w:val="18"/>
              </w:rPr>
              <w:lastRenderedPageBreak/>
              <w:t xml:space="preserve">250 businesses to reduce their carbon emissions by saving energy, water, and waste + others.  </w:t>
            </w:r>
          </w:p>
        </w:tc>
        <w:tc>
          <w:tcPr>
            <w:tcW w:w="1875" w:type="dxa"/>
            <w:shd w:val="clear" w:color="auto" w:fill="auto"/>
          </w:tcPr>
          <w:p w14:paraId="442842B6" w14:textId="77777777" w:rsidR="009620FA" w:rsidRPr="002A345D" w:rsidRDefault="009620FA" w:rsidP="007F0018">
            <w:pPr>
              <w:rPr>
                <w:sz w:val="18"/>
                <w:szCs w:val="18"/>
              </w:rPr>
            </w:pPr>
            <w:r w:rsidRPr="002A345D">
              <w:rPr>
                <w:sz w:val="18"/>
                <w:szCs w:val="18"/>
              </w:rPr>
              <w:lastRenderedPageBreak/>
              <w:t>Number of businesses supported to reduce emissions.</w:t>
            </w:r>
          </w:p>
        </w:tc>
        <w:tc>
          <w:tcPr>
            <w:tcW w:w="1545" w:type="dxa"/>
            <w:shd w:val="clear" w:color="auto" w:fill="auto"/>
          </w:tcPr>
          <w:p w14:paraId="57942545" w14:textId="77777777" w:rsidR="009620FA" w:rsidRPr="002A345D" w:rsidRDefault="009620FA" w:rsidP="007F0018">
            <w:pPr>
              <w:rPr>
                <w:sz w:val="18"/>
                <w:szCs w:val="18"/>
              </w:rPr>
            </w:pPr>
            <w:r w:rsidRPr="002A345D">
              <w:rPr>
                <w:sz w:val="18"/>
                <w:szCs w:val="18"/>
              </w:rPr>
              <w:t>Targets around 250 businesses for energy, water, and waste savings.</w:t>
            </w:r>
          </w:p>
        </w:tc>
      </w:tr>
      <w:tr w:rsidR="009620FA" w14:paraId="080E5AFB" w14:textId="77777777" w:rsidTr="007F0018">
        <w:trPr>
          <w:trHeight w:val="20"/>
        </w:trPr>
        <w:tc>
          <w:tcPr>
            <w:tcW w:w="930" w:type="dxa"/>
            <w:vMerge/>
            <w:shd w:val="clear" w:color="auto" w:fill="auto"/>
          </w:tcPr>
          <w:p w14:paraId="229A44BB" w14:textId="77777777" w:rsidR="009620FA" w:rsidRPr="002A345D" w:rsidRDefault="009620FA" w:rsidP="007F0018">
            <w:pPr>
              <w:rPr>
                <w:b/>
                <w:bCs/>
                <w:sz w:val="18"/>
                <w:szCs w:val="16"/>
              </w:rPr>
            </w:pPr>
          </w:p>
        </w:tc>
        <w:tc>
          <w:tcPr>
            <w:tcW w:w="2061" w:type="dxa"/>
            <w:shd w:val="clear" w:color="auto" w:fill="auto"/>
          </w:tcPr>
          <w:p w14:paraId="134B7402" w14:textId="77777777" w:rsidR="009620FA" w:rsidRPr="002A345D" w:rsidRDefault="009620FA" w:rsidP="007F0018">
            <w:pPr>
              <w:rPr>
                <w:sz w:val="18"/>
                <w:szCs w:val="18"/>
              </w:rPr>
            </w:pPr>
            <w:r w:rsidRPr="002A345D">
              <w:rPr>
                <w:sz w:val="18"/>
                <w:szCs w:val="18"/>
              </w:rPr>
              <w:t>Various</w:t>
            </w:r>
          </w:p>
        </w:tc>
        <w:tc>
          <w:tcPr>
            <w:tcW w:w="1389" w:type="dxa"/>
            <w:shd w:val="clear" w:color="auto" w:fill="auto"/>
          </w:tcPr>
          <w:p w14:paraId="50AE1B6F" w14:textId="77777777" w:rsidR="009620FA" w:rsidRPr="002A345D" w:rsidRDefault="009620FA" w:rsidP="007F0018">
            <w:pPr>
              <w:rPr>
                <w:sz w:val="18"/>
                <w:szCs w:val="18"/>
              </w:rPr>
            </w:pPr>
            <w:r w:rsidRPr="002A345D">
              <w:rPr>
                <w:sz w:val="18"/>
                <w:szCs w:val="18"/>
              </w:rPr>
              <w:t>Net Zero Businesses, Skills, and Jobs</w:t>
            </w:r>
          </w:p>
        </w:tc>
        <w:tc>
          <w:tcPr>
            <w:tcW w:w="1830" w:type="dxa"/>
            <w:shd w:val="clear" w:color="auto" w:fill="auto"/>
          </w:tcPr>
          <w:p w14:paraId="425F5FB2" w14:textId="77777777" w:rsidR="009620FA" w:rsidRPr="002A345D" w:rsidRDefault="009620FA" w:rsidP="007F0018">
            <w:pPr>
              <w:rPr>
                <w:sz w:val="18"/>
                <w:szCs w:val="18"/>
              </w:rPr>
            </w:pPr>
            <w:r w:rsidRPr="002A345D">
              <w:rPr>
                <w:sz w:val="18"/>
                <w:szCs w:val="18"/>
              </w:rPr>
              <w:t>By 2025, various partners to develop a green tourism programme and Award and to showcase exemplars of good practice and supporting the overall reputation of Torbay as a sustainable tourism destination.</w:t>
            </w:r>
          </w:p>
        </w:tc>
        <w:tc>
          <w:tcPr>
            <w:tcW w:w="1875" w:type="dxa"/>
            <w:shd w:val="clear" w:color="auto" w:fill="auto"/>
          </w:tcPr>
          <w:p w14:paraId="5FE6F87E" w14:textId="77777777" w:rsidR="009620FA" w:rsidRPr="002A345D" w:rsidRDefault="009620FA" w:rsidP="007F0018">
            <w:pPr>
              <w:rPr>
                <w:sz w:val="18"/>
                <w:szCs w:val="18"/>
              </w:rPr>
            </w:pPr>
            <w:r w:rsidRPr="002A345D">
              <w:rPr>
                <w:sz w:val="18"/>
                <w:szCs w:val="18"/>
              </w:rPr>
              <w:t xml:space="preserve">Programme and award are created and made accessible to those businesses showing best practice in sustainability. </w:t>
            </w:r>
          </w:p>
        </w:tc>
        <w:tc>
          <w:tcPr>
            <w:tcW w:w="1545" w:type="dxa"/>
            <w:shd w:val="clear" w:color="auto" w:fill="auto"/>
          </w:tcPr>
          <w:p w14:paraId="3AD7E8E5" w14:textId="77777777" w:rsidR="009620FA" w:rsidRPr="002A345D" w:rsidRDefault="009620FA" w:rsidP="007F0018">
            <w:pPr>
              <w:rPr>
                <w:sz w:val="18"/>
                <w:szCs w:val="18"/>
              </w:rPr>
            </w:pPr>
            <w:r w:rsidRPr="002A345D">
              <w:rPr>
                <w:sz w:val="18"/>
                <w:szCs w:val="18"/>
              </w:rPr>
              <w:t xml:space="preserve">Encourages local business to place a focus on sustainability and help to work towards climate goals within Torbay. </w:t>
            </w:r>
          </w:p>
        </w:tc>
      </w:tr>
      <w:tr w:rsidR="009620FA" w14:paraId="25F740BF" w14:textId="77777777" w:rsidTr="007F0018">
        <w:trPr>
          <w:trHeight w:val="609"/>
        </w:trPr>
        <w:tc>
          <w:tcPr>
            <w:tcW w:w="930" w:type="dxa"/>
            <w:vMerge/>
            <w:shd w:val="clear" w:color="auto" w:fill="auto"/>
          </w:tcPr>
          <w:p w14:paraId="29C51518" w14:textId="77777777" w:rsidR="009620FA" w:rsidRPr="002A345D" w:rsidRDefault="009620FA" w:rsidP="007F0018">
            <w:pPr>
              <w:rPr>
                <w:b/>
                <w:bCs/>
                <w:sz w:val="18"/>
                <w:szCs w:val="16"/>
              </w:rPr>
            </w:pPr>
          </w:p>
        </w:tc>
        <w:tc>
          <w:tcPr>
            <w:tcW w:w="2061" w:type="dxa"/>
            <w:shd w:val="clear" w:color="auto" w:fill="auto"/>
          </w:tcPr>
          <w:p w14:paraId="08C6FF42" w14:textId="77777777" w:rsidR="009620FA" w:rsidRPr="002A345D" w:rsidRDefault="009620FA" w:rsidP="007F0018">
            <w:pPr>
              <w:rPr>
                <w:sz w:val="18"/>
                <w:szCs w:val="18"/>
              </w:rPr>
            </w:pPr>
            <w:r w:rsidRPr="002A345D">
              <w:rPr>
                <w:sz w:val="18"/>
                <w:szCs w:val="18"/>
              </w:rPr>
              <w:t>Marine Forum, Torbay Harbour Authority, Wild Planet Trust</w:t>
            </w:r>
          </w:p>
        </w:tc>
        <w:tc>
          <w:tcPr>
            <w:tcW w:w="1389" w:type="dxa"/>
            <w:shd w:val="clear" w:color="auto" w:fill="auto"/>
          </w:tcPr>
          <w:p w14:paraId="553B29AB" w14:textId="77777777" w:rsidR="009620FA" w:rsidRPr="002A345D" w:rsidRDefault="009620FA" w:rsidP="007F0018">
            <w:pPr>
              <w:rPr>
                <w:sz w:val="18"/>
                <w:szCs w:val="18"/>
              </w:rPr>
            </w:pPr>
            <w:r w:rsidRPr="002A345D">
              <w:rPr>
                <w:sz w:val="18"/>
                <w:szCs w:val="18"/>
              </w:rPr>
              <w:t>Nature-Based Actions</w:t>
            </w:r>
          </w:p>
        </w:tc>
        <w:tc>
          <w:tcPr>
            <w:tcW w:w="1830" w:type="dxa"/>
            <w:shd w:val="clear" w:color="auto" w:fill="auto"/>
          </w:tcPr>
          <w:p w14:paraId="59BA62C8" w14:textId="77777777" w:rsidR="009620FA" w:rsidRPr="002A345D" w:rsidRDefault="009620FA" w:rsidP="007F0018">
            <w:pPr>
              <w:rPr>
                <w:sz w:val="18"/>
                <w:szCs w:val="18"/>
              </w:rPr>
            </w:pPr>
            <w:r w:rsidRPr="002A345D">
              <w:rPr>
                <w:sz w:val="18"/>
                <w:szCs w:val="18"/>
              </w:rPr>
              <w:t>By 2025, the Marine Forum, Wild Planet Trust and other partners to help protect our local sea grasses.</w:t>
            </w:r>
          </w:p>
        </w:tc>
        <w:tc>
          <w:tcPr>
            <w:tcW w:w="1875" w:type="dxa"/>
            <w:shd w:val="clear" w:color="auto" w:fill="auto"/>
          </w:tcPr>
          <w:p w14:paraId="5E6C6E71" w14:textId="77777777" w:rsidR="009620FA" w:rsidRPr="002A345D" w:rsidRDefault="009620FA" w:rsidP="007F0018">
            <w:pPr>
              <w:rPr>
                <w:sz w:val="18"/>
                <w:szCs w:val="18"/>
              </w:rPr>
            </w:pPr>
            <w:r w:rsidRPr="002A345D">
              <w:rPr>
                <w:sz w:val="18"/>
                <w:szCs w:val="18"/>
              </w:rPr>
              <w:t>Area of seagrass habitats protected or restored.</w:t>
            </w:r>
          </w:p>
        </w:tc>
        <w:tc>
          <w:tcPr>
            <w:tcW w:w="1545" w:type="dxa"/>
            <w:shd w:val="clear" w:color="auto" w:fill="auto"/>
          </w:tcPr>
          <w:p w14:paraId="00D5D273" w14:textId="77777777" w:rsidR="009620FA" w:rsidRPr="002A345D" w:rsidRDefault="009620FA" w:rsidP="007F0018">
            <w:pPr>
              <w:rPr>
                <w:sz w:val="18"/>
                <w:szCs w:val="18"/>
              </w:rPr>
            </w:pPr>
            <w:r w:rsidRPr="002A345D">
              <w:rPr>
                <w:sz w:val="18"/>
                <w:szCs w:val="18"/>
              </w:rPr>
              <w:t>Part of nature-based actions for carbon sequestration and marine biodiversity.</w:t>
            </w:r>
          </w:p>
        </w:tc>
      </w:tr>
      <w:tr w:rsidR="009620FA" w14:paraId="452D713C" w14:textId="77777777" w:rsidTr="007F0018">
        <w:trPr>
          <w:trHeight w:val="1493"/>
        </w:trPr>
        <w:tc>
          <w:tcPr>
            <w:tcW w:w="930" w:type="dxa"/>
            <w:vMerge/>
            <w:shd w:val="clear" w:color="auto" w:fill="auto"/>
          </w:tcPr>
          <w:p w14:paraId="197BB75B" w14:textId="77777777" w:rsidR="009620FA" w:rsidRPr="002A345D" w:rsidRDefault="009620FA" w:rsidP="007F0018">
            <w:pPr>
              <w:rPr>
                <w:b/>
                <w:bCs/>
                <w:sz w:val="18"/>
                <w:szCs w:val="16"/>
              </w:rPr>
            </w:pPr>
          </w:p>
        </w:tc>
        <w:tc>
          <w:tcPr>
            <w:tcW w:w="2061" w:type="dxa"/>
            <w:shd w:val="clear" w:color="auto" w:fill="auto"/>
          </w:tcPr>
          <w:p w14:paraId="3A35E67A" w14:textId="77777777" w:rsidR="009620FA" w:rsidRPr="002A345D" w:rsidRDefault="009620FA" w:rsidP="007F0018">
            <w:pPr>
              <w:rPr>
                <w:sz w:val="18"/>
                <w:szCs w:val="18"/>
              </w:rPr>
            </w:pPr>
            <w:r w:rsidRPr="002A345D">
              <w:rPr>
                <w:sz w:val="18"/>
                <w:szCs w:val="18"/>
              </w:rPr>
              <w:t>TCP</w:t>
            </w:r>
          </w:p>
        </w:tc>
        <w:tc>
          <w:tcPr>
            <w:tcW w:w="1389" w:type="dxa"/>
            <w:shd w:val="clear" w:color="auto" w:fill="auto"/>
          </w:tcPr>
          <w:p w14:paraId="40D7B24C" w14:textId="77777777" w:rsidR="009620FA" w:rsidRPr="002A345D" w:rsidRDefault="009620FA" w:rsidP="007F0018">
            <w:pPr>
              <w:rPr>
                <w:sz w:val="18"/>
                <w:szCs w:val="18"/>
              </w:rPr>
            </w:pPr>
            <w:r w:rsidRPr="002A345D">
              <w:rPr>
                <w:sz w:val="18"/>
                <w:szCs w:val="18"/>
              </w:rPr>
              <w:t>Behaviour Change and Community Engagement</w:t>
            </w:r>
          </w:p>
        </w:tc>
        <w:tc>
          <w:tcPr>
            <w:tcW w:w="1830" w:type="dxa"/>
            <w:shd w:val="clear" w:color="auto" w:fill="auto"/>
          </w:tcPr>
          <w:p w14:paraId="2DDFD2D8" w14:textId="77777777" w:rsidR="009620FA" w:rsidRPr="002A345D" w:rsidRDefault="009620FA" w:rsidP="007F0018">
            <w:pPr>
              <w:rPr>
                <w:sz w:val="18"/>
                <w:szCs w:val="18"/>
              </w:rPr>
            </w:pPr>
            <w:r w:rsidRPr="002A345D">
              <w:rPr>
                <w:sz w:val="18"/>
                <w:szCs w:val="18"/>
              </w:rPr>
              <w:t>By 2025, the TCP, led by the English Riviera UNESCO Global Geopark to tell positive stories of action happening across Torbay.</w:t>
            </w:r>
          </w:p>
        </w:tc>
        <w:tc>
          <w:tcPr>
            <w:tcW w:w="1875" w:type="dxa"/>
            <w:shd w:val="clear" w:color="auto" w:fill="auto"/>
          </w:tcPr>
          <w:p w14:paraId="7EA87C03" w14:textId="77777777" w:rsidR="009620FA" w:rsidRPr="002A345D" w:rsidRDefault="009620FA" w:rsidP="007F0018">
            <w:pPr>
              <w:rPr>
                <w:sz w:val="18"/>
                <w:szCs w:val="18"/>
              </w:rPr>
            </w:pPr>
            <w:r w:rsidRPr="002A345D">
              <w:rPr>
                <w:sz w:val="18"/>
                <w:szCs w:val="18"/>
              </w:rPr>
              <w:t>Number of stories shared and schools engaged.</w:t>
            </w:r>
          </w:p>
        </w:tc>
        <w:tc>
          <w:tcPr>
            <w:tcW w:w="1545" w:type="dxa"/>
            <w:shd w:val="clear" w:color="auto" w:fill="auto"/>
          </w:tcPr>
          <w:p w14:paraId="20AA6D3D" w14:textId="77777777" w:rsidR="009620FA" w:rsidRPr="002A345D" w:rsidRDefault="009620FA" w:rsidP="007F0018">
            <w:pPr>
              <w:rPr>
                <w:sz w:val="18"/>
                <w:szCs w:val="18"/>
              </w:rPr>
            </w:pPr>
            <w:r w:rsidRPr="002A345D">
              <w:rPr>
                <w:sz w:val="18"/>
                <w:szCs w:val="18"/>
              </w:rPr>
              <w:t>Focuses on community engagement and environmental education.</w:t>
            </w:r>
          </w:p>
        </w:tc>
      </w:tr>
      <w:tr w:rsidR="009620FA" w14:paraId="580AF688" w14:textId="77777777" w:rsidTr="007F0018">
        <w:trPr>
          <w:trHeight w:val="1293"/>
        </w:trPr>
        <w:tc>
          <w:tcPr>
            <w:tcW w:w="930" w:type="dxa"/>
            <w:vMerge/>
            <w:shd w:val="clear" w:color="auto" w:fill="auto"/>
          </w:tcPr>
          <w:p w14:paraId="7B5DEDD9" w14:textId="77777777" w:rsidR="009620FA" w:rsidRPr="002A345D" w:rsidRDefault="009620FA" w:rsidP="007F0018">
            <w:pPr>
              <w:rPr>
                <w:b/>
                <w:bCs/>
                <w:sz w:val="18"/>
                <w:szCs w:val="16"/>
              </w:rPr>
            </w:pPr>
          </w:p>
        </w:tc>
        <w:tc>
          <w:tcPr>
            <w:tcW w:w="2061" w:type="dxa"/>
            <w:shd w:val="clear" w:color="auto" w:fill="auto"/>
          </w:tcPr>
          <w:p w14:paraId="5D7AA2FA" w14:textId="77777777" w:rsidR="009620FA" w:rsidRPr="002A345D" w:rsidRDefault="009620FA" w:rsidP="007F0018">
            <w:pPr>
              <w:rPr>
                <w:sz w:val="18"/>
                <w:szCs w:val="18"/>
              </w:rPr>
            </w:pPr>
            <w:r w:rsidRPr="002A345D">
              <w:rPr>
                <w:sz w:val="18"/>
                <w:szCs w:val="18"/>
              </w:rPr>
              <w:t>Torbay Council</w:t>
            </w:r>
          </w:p>
        </w:tc>
        <w:tc>
          <w:tcPr>
            <w:tcW w:w="1389" w:type="dxa"/>
            <w:shd w:val="clear" w:color="auto" w:fill="auto"/>
          </w:tcPr>
          <w:p w14:paraId="44CB487B" w14:textId="77777777" w:rsidR="009620FA" w:rsidRPr="002A345D" w:rsidRDefault="009620FA" w:rsidP="007F0018">
            <w:pPr>
              <w:rPr>
                <w:sz w:val="18"/>
                <w:szCs w:val="18"/>
              </w:rPr>
            </w:pPr>
            <w:r w:rsidRPr="002A345D">
              <w:rPr>
                <w:sz w:val="18"/>
                <w:szCs w:val="18"/>
              </w:rPr>
              <w:t>Nature-Based Actions</w:t>
            </w:r>
          </w:p>
        </w:tc>
        <w:tc>
          <w:tcPr>
            <w:tcW w:w="1830" w:type="dxa"/>
            <w:shd w:val="clear" w:color="auto" w:fill="auto"/>
          </w:tcPr>
          <w:p w14:paraId="45A87398" w14:textId="77777777" w:rsidR="009620FA" w:rsidRPr="002A345D" w:rsidRDefault="009620FA" w:rsidP="007F0018">
            <w:pPr>
              <w:rPr>
                <w:sz w:val="18"/>
                <w:szCs w:val="18"/>
              </w:rPr>
            </w:pPr>
            <w:r w:rsidRPr="002A345D">
              <w:rPr>
                <w:sz w:val="18"/>
                <w:szCs w:val="18"/>
              </w:rPr>
              <w:t>In 2025 Torbay Council and partners to develop a new plan to restore and protect nature.</w:t>
            </w:r>
          </w:p>
        </w:tc>
        <w:tc>
          <w:tcPr>
            <w:tcW w:w="1875" w:type="dxa"/>
            <w:shd w:val="clear" w:color="auto" w:fill="auto"/>
          </w:tcPr>
          <w:p w14:paraId="6A67710C" w14:textId="77777777" w:rsidR="009620FA" w:rsidRPr="002A345D" w:rsidRDefault="009620FA" w:rsidP="007F0018">
            <w:pPr>
              <w:rPr>
                <w:sz w:val="18"/>
                <w:szCs w:val="18"/>
              </w:rPr>
            </w:pPr>
            <w:r w:rsidRPr="002A345D">
              <w:rPr>
                <w:sz w:val="18"/>
                <w:szCs w:val="18"/>
              </w:rPr>
              <w:t>Completion of a habitat restoration and protection plan.</w:t>
            </w:r>
          </w:p>
        </w:tc>
        <w:tc>
          <w:tcPr>
            <w:tcW w:w="1545" w:type="dxa"/>
            <w:shd w:val="clear" w:color="auto" w:fill="auto"/>
          </w:tcPr>
          <w:p w14:paraId="1D68C99B" w14:textId="77777777" w:rsidR="009620FA" w:rsidRPr="002A345D" w:rsidRDefault="009620FA" w:rsidP="007F0018">
            <w:pPr>
              <w:rPr>
                <w:sz w:val="18"/>
                <w:szCs w:val="18"/>
              </w:rPr>
            </w:pPr>
            <w:r w:rsidRPr="002A345D">
              <w:rPr>
                <w:sz w:val="18"/>
                <w:szCs w:val="18"/>
              </w:rPr>
              <w:t>Part of nature-based actions to tackle climate change and improve biodiversity.</w:t>
            </w:r>
          </w:p>
        </w:tc>
      </w:tr>
      <w:tr w:rsidR="009620FA" w14:paraId="3251E50D" w14:textId="77777777" w:rsidTr="007F0018">
        <w:trPr>
          <w:trHeight w:val="325"/>
        </w:trPr>
        <w:tc>
          <w:tcPr>
            <w:tcW w:w="930" w:type="dxa"/>
            <w:vMerge/>
            <w:shd w:val="clear" w:color="auto" w:fill="auto"/>
          </w:tcPr>
          <w:p w14:paraId="37A0943A" w14:textId="77777777" w:rsidR="009620FA" w:rsidRPr="002A345D" w:rsidRDefault="009620FA" w:rsidP="007F0018">
            <w:pPr>
              <w:rPr>
                <w:b/>
                <w:bCs/>
                <w:sz w:val="18"/>
                <w:szCs w:val="16"/>
              </w:rPr>
            </w:pPr>
          </w:p>
        </w:tc>
        <w:tc>
          <w:tcPr>
            <w:tcW w:w="2061" w:type="dxa"/>
            <w:shd w:val="clear" w:color="auto" w:fill="auto"/>
          </w:tcPr>
          <w:p w14:paraId="2663403A" w14:textId="77777777" w:rsidR="009620FA" w:rsidRPr="002A345D" w:rsidRDefault="009620FA" w:rsidP="007F0018">
            <w:pPr>
              <w:rPr>
                <w:sz w:val="18"/>
                <w:szCs w:val="18"/>
              </w:rPr>
            </w:pPr>
            <w:r w:rsidRPr="002A345D">
              <w:rPr>
                <w:sz w:val="18"/>
                <w:szCs w:val="18"/>
              </w:rPr>
              <w:t>Torbay Council</w:t>
            </w:r>
          </w:p>
        </w:tc>
        <w:tc>
          <w:tcPr>
            <w:tcW w:w="1389" w:type="dxa"/>
            <w:shd w:val="clear" w:color="auto" w:fill="auto"/>
          </w:tcPr>
          <w:p w14:paraId="48A3ABAA" w14:textId="77777777" w:rsidR="009620FA" w:rsidRPr="002A345D" w:rsidRDefault="009620FA" w:rsidP="007F0018">
            <w:pPr>
              <w:rPr>
                <w:sz w:val="18"/>
                <w:szCs w:val="18"/>
              </w:rPr>
            </w:pPr>
            <w:r w:rsidRPr="002A345D">
              <w:rPr>
                <w:sz w:val="18"/>
                <w:szCs w:val="18"/>
              </w:rPr>
              <w:t>Adapting to a Changing Climate</w:t>
            </w:r>
          </w:p>
        </w:tc>
        <w:tc>
          <w:tcPr>
            <w:tcW w:w="1830" w:type="dxa"/>
            <w:shd w:val="clear" w:color="auto" w:fill="auto"/>
          </w:tcPr>
          <w:p w14:paraId="49FD743F" w14:textId="77777777" w:rsidR="009620FA" w:rsidRPr="002A345D" w:rsidRDefault="009620FA" w:rsidP="007F0018">
            <w:pPr>
              <w:rPr>
                <w:sz w:val="18"/>
                <w:szCs w:val="18"/>
              </w:rPr>
            </w:pPr>
            <w:r w:rsidRPr="002A345D">
              <w:rPr>
                <w:sz w:val="18"/>
                <w:szCs w:val="18"/>
              </w:rPr>
              <w:t>Torbay</w:t>
            </w:r>
            <w:r w:rsidRPr="002A345D">
              <w:rPr>
                <w:rStyle w:val="QuoteChar"/>
                <w:sz w:val="18"/>
                <w:szCs w:val="18"/>
              </w:rPr>
              <w:t xml:space="preserve"> Council and partners will use the results of the Met Office’s Torbay City Pack and Devon, Cornwall, and Isles of Scilly’s Adaptation Strategy to assess and ensure Torbay understands current and future vulnerability to a changing climate and takes actions to adapt and prepare.</w:t>
            </w:r>
          </w:p>
        </w:tc>
        <w:tc>
          <w:tcPr>
            <w:tcW w:w="1875" w:type="dxa"/>
            <w:shd w:val="clear" w:color="auto" w:fill="auto"/>
          </w:tcPr>
          <w:p w14:paraId="1B616669" w14:textId="77777777" w:rsidR="009620FA" w:rsidRPr="002A345D" w:rsidRDefault="009620FA" w:rsidP="007F0018">
            <w:pPr>
              <w:rPr>
                <w:sz w:val="18"/>
                <w:szCs w:val="18"/>
              </w:rPr>
            </w:pPr>
            <w:r w:rsidRPr="002A345D">
              <w:rPr>
                <w:sz w:val="18"/>
                <w:szCs w:val="18"/>
              </w:rPr>
              <w:t>Assessment completed and adaptation measures identified.</w:t>
            </w:r>
          </w:p>
        </w:tc>
        <w:tc>
          <w:tcPr>
            <w:tcW w:w="1545" w:type="dxa"/>
            <w:shd w:val="clear" w:color="auto" w:fill="auto"/>
          </w:tcPr>
          <w:p w14:paraId="02A2959A" w14:textId="77777777" w:rsidR="009620FA" w:rsidRPr="002A345D" w:rsidRDefault="009620FA" w:rsidP="007F0018">
            <w:pPr>
              <w:rPr>
                <w:sz w:val="18"/>
                <w:szCs w:val="18"/>
              </w:rPr>
            </w:pPr>
            <w:r w:rsidRPr="002A345D">
              <w:rPr>
                <w:sz w:val="18"/>
                <w:szCs w:val="18"/>
              </w:rPr>
              <w:t>Aims to prepare Torbay for the impacts of a changing climate.</w:t>
            </w:r>
          </w:p>
        </w:tc>
      </w:tr>
      <w:tr w:rsidR="009620FA" w14:paraId="6ADB0968" w14:textId="77777777" w:rsidTr="007F0018">
        <w:trPr>
          <w:trHeight w:val="325"/>
        </w:trPr>
        <w:tc>
          <w:tcPr>
            <w:tcW w:w="930" w:type="dxa"/>
            <w:shd w:val="clear" w:color="auto" w:fill="auto"/>
          </w:tcPr>
          <w:p w14:paraId="0ACCEEBB" w14:textId="77777777" w:rsidR="009620FA" w:rsidRPr="002A345D" w:rsidRDefault="009620FA" w:rsidP="007F0018">
            <w:pPr>
              <w:rPr>
                <w:b/>
                <w:bCs/>
                <w:sz w:val="18"/>
                <w:szCs w:val="16"/>
              </w:rPr>
            </w:pPr>
          </w:p>
        </w:tc>
        <w:tc>
          <w:tcPr>
            <w:tcW w:w="2061" w:type="dxa"/>
            <w:shd w:val="clear" w:color="auto" w:fill="auto"/>
          </w:tcPr>
          <w:p w14:paraId="72EF3F97" w14:textId="77777777" w:rsidR="009620FA" w:rsidRPr="002A345D" w:rsidRDefault="009620FA" w:rsidP="007F0018">
            <w:pPr>
              <w:rPr>
                <w:sz w:val="18"/>
                <w:szCs w:val="18"/>
              </w:rPr>
            </w:pPr>
            <w:r w:rsidRPr="002A345D">
              <w:rPr>
                <w:sz w:val="18"/>
                <w:szCs w:val="18"/>
              </w:rPr>
              <w:t>TCP</w:t>
            </w:r>
          </w:p>
        </w:tc>
        <w:tc>
          <w:tcPr>
            <w:tcW w:w="1389" w:type="dxa"/>
            <w:shd w:val="clear" w:color="auto" w:fill="auto"/>
          </w:tcPr>
          <w:p w14:paraId="5F6784E1" w14:textId="77777777" w:rsidR="009620FA" w:rsidRPr="002A345D" w:rsidRDefault="009620FA" w:rsidP="007F0018">
            <w:pPr>
              <w:rPr>
                <w:sz w:val="18"/>
                <w:szCs w:val="18"/>
              </w:rPr>
            </w:pPr>
            <w:r w:rsidRPr="002A345D">
              <w:rPr>
                <w:sz w:val="18"/>
                <w:szCs w:val="18"/>
              </w:rPr>
              <w:t xml:space="preserve">Behaviour Change and </w:t>
            </w:r>
            <w:r w:rsidRPr="002A345D">
              <w:rPr>
                <w:sz w:val="18"/>
                <w:szCs w:val="18"/>
              </w:rPr>
              <w:lastRenderedPageBreak/>
              <w:t>Community Engagement</w:t>
            </w:r>
          </w:p>
        </w:tc>
        <w:tc>
          <w:tcPr>
            <w:tcW w:w="1830" w:type="dxa"/>
            <w:shd w:val="clear" w:color="auto" w:fill="auto"/>
          </w:tcPr>
          <w:p w14:paraId="2161A3DA" w14:textId="77777777" w:rsidR="009620FA" w:rsidRPr="002A345D" w:rsidRDefault="009620FA" w:rsidP="007F0018">
            <w:pPr>
              <w:rPr>
                <w:sz w:val="18"/>
                <w:szCs w:val="18"/>
              </w:rPr>
            </w:pPr>
            <w:r w:rsidRPr="002A345D">
              <w:rPr>
                <w:sz w:val="18"/>
                <w:szCs w:val="18"/>
              </w:rPr>
              <w:lastRenderedPageBreak/>
              <w:t xml:space="preserve">By 2025, the TCP, will explore how to </w:t>
            </w:r>
            <w:r w:rsidRPr="002A345D">
              <w:rPr>
                <w:sz w:val="18"/>
                <w:szCs w:val="18"/>
              </w:rPr>
              <w:lastRenderedPageBreak/>
              <w:t>deliver more local campaigns in schools to encourage sustainable lifestyles</w:t>
            </w:r>
          </w:p>
        </w:tc>
        <w:tc>
          <w:tcPr>
            <w:tcW w:w="1875" w:type="dxa"/>
            <w:shd w:val="clear" w:color="auto" w:fill="auto"/>
          </w:tcPr>
          <w:p w14:paraId="39D79C31" w14:textId="77777777" w:rsidR="009620FA" w:rsidRPr="002A345D" w:rsidRDefault="009620FA" w:rsidP="007F0018">
            <w:pPr>
              <w:rPr>
                <w:sz w:val="18"/>
                <w:szCs w:val="18"/>
              </w:rPr>
            </w:pPr>
            <w:r w:rsidRPr="002A345D">
              <w:rPr>
                <w:sz w:val="18"/>
                <w:szCs w:val="18"/>
              </w:rPr>
              <w:lastRenderedPageBreak/>
              <w:t xml:space="preserve">Delivery of several campaigns to </w:t>
            </w:r>
            <w:r w:rsidRPr="002A345D">
              <w:rPr>
                <w:sz w:val="18"/>
                <w:szCs w:val="18"/>
              </w:rPr>
              <w:lastRenderedPageBreak/>
              <w:t>encourage sustainable lifestyles.</w:t>
            </w:r>
          </w:p>
        </w:tc>
        <w:tc>
          <w:tcPr>
            <w:tcW w:w="1545" w:type="dxa"/>
            <w:shd w:val="clear" w:color="auto" w:fill="auto"/>
          </w:tcPr>
          <w:p w14:paraId="1F8FCDE8" w14:textId="77777777" w:rsidR="009620FA" w:rsidRPr="002A345D" w:rsidRDefault="009620FA" w:rsidP="007F0018">
            <w:pPr>
              <w:rPr>
                <w:sz w:val="18"/>
                <w:szCs w:val="18"/>
              </w:rPr>
            </w:pPr>
            <w:r w:rsidRPr="002A345D">
              <w:rPr>
                <w:sz w:val="18"/>
                <w:szCs w:val="18"/>
              </w:rPr>
              <w:lastRenderedPageBreak/>
              <w:t xml:space="preserve">Support the active </w:t>
            </w:r>
            <w:r w:rsidRPr="002A345D">
              <w:rPr>
                <w:sz w:val="18"/>
                <w:szCs w:val="18"/>
              </w:rPr>
              <w:lastRenderedPageBreak/>
              <w:t xml:space="preserve">understanding of the roles we can play in tackling climate change. </w:t>
            </w:r>
          </w:p>
        </w:tc>
      </w:tr>
      <w:tr w:rsidR="009620FA" w14:paraId="25CF1DCF" w14:textId="77777777" w:rsidTr="007F0018">
        <w:trPr>
          <w:trHeight w:val="325"/>
        </w:trPr>
        <w:tc>
          <w:tcPr>
            <w:tcW w:w="930" w:type="dxa"/>
            <w:shd w:val="clear" w:color="auto" w:fill="auto"/>
          </w:tcPr>
          <w:p w14:paraId="7004C999" w14:textId="77777777" w:rsidR="009620FA" w:rsidRPr="002A345D" w:rsidRDefault="009620FA" w:rsidP="007F0018">
            <w:pPr>
              <w:rPr>
                <w:b/>
                <w:bCs/>
                <w:sz w:val="18"/>
                <w:szCs w:val="16"/>
              </w:rPr>
            </w:pPr>
          </w:p>
        </w:tc>
        <w:tc>
          <w:tcPr>
            <w:tcW w:w="2061" w:type="dxa"/>
            <w:shd w:val="clear" w:color="auto" w:fill="auto"/>
          </w:tcPr>
          <w:p w14:paraId="02B6E54D" w14:textId="77777777" w:rsidR="009620FA" w:rsidRPr="002A345D" w:rsidRDefault="009620FA" w:rsidP="007F0018">
            <w:pPr>
              <w:rPr>
                <w:sz w:val="18"/>
                <w:szCs w:val="18"/>
              </w:rPr>
            </w:pPr>
            <w:r w:rsidRPr="002A345D">
              <w:rPr>
                <w:sz w:val="18"/>
                <w:szCs w:val="18"/>
              </w:rPr>
              <w:t>Various</w:t>
            </w:r>
          </w:p>
        </w:tc>
        <w:tc>
          <w:tcPr>
            <w:tcW w:w="1389" w:type="dxa"/>
            <w:shd w:val="clear" w:color="auto" w:fill="auto"/>
          </w:tcPr>
          <w:p w14:paraId="3D87720C" w14:textId="77777777" w:rsidR="009620FA" w:rsidRPr="002A345D" w:rsidRDefault="009620FA" w:rsidP="007F0018">
            <w:pPr>
              <w:rPr>
                <w:sz w:val="18"/>
                <w:szCs w:val="18"/>
              </w:rPr>
            </w:pPr>
            <w:r w:rsidRPr="002A345D">
              <w:rPr>
                <w:sz w:val="18"/>
                <w:szCs w:val="18"/>
              </w:rPr>
              <w:t>Behaviour Change and Community Engagement</w:t>
            </w:r>
          </w:p>
        </w:tc>
        <w:tc>
          <w:tcPr>
            <w:tcW w:w="1830" w:type="dxa"/>
            <w:shd w:val="clear" w:color="auto" w:fill="auto"/>
          </w:tcPr>
          <w:p w14:paraId="102EFD3F" w14:textId="77777777" w:rsidR="009620FA" w:rsidRPr="002A345D" w:rsidRDefault="009620FA" w:rsidP="007F0018">
            <w:pPr>
              <w:rPr>
                <w:sz w:val="18"/>
                <w:szCs w:val="18"/>
              </w:rPr>
            </w:pPr>
            <w:r w:rsidRPr="002A345D">
              <w:rPr>
                <w:sz w:val="18"/>
                <w:szCs w:val="18"/>
              </w:rPr>
              <w:t>In 2025, various partners to explore setting up a Torbay Community Action Group or similar to create more local community projects</w:t>
            </w:r>
          </w:p>
        </w:tc>
        <w:tc>
          <w:tcPr>
            <w:tcW w:w="1875" w:type="dxa"/>
            <w:shd w:val="clear" w:color="auto" w:fill="auto"/>
          </w:tcPr>
          <w:p w14:paraId="75B61DEB" w14:textId="77777777" w:rsidR="009620FA" w:rsidRPr="002A345D" w:rsidRDefault="009620FA" w:rsidP="007F0018">
            <w:pPr>
              <w:rPr>
                <w:sz w:val="18"/>
                <w:szCs w:val="18"/>
              </w:rPr>
            </w:pPr>
            <w:r w:rsidRPr="002A345D">
              <w:rPr>
                <w:sz w:val="18"/>
                <w:szCs w:val="18"/>
              </w:rPr>
              <w:t xml:space="preserve">The creation of a community group with local projects being undertaken. </w:t>
            </w:r>
          </w:p>
        </w:tc>
        <w:tc>
          <w:tcPr>
            <w:tcW w:w="1545" w:type="dxa"/>
            <w:shd w:val="clear" w:color="auto" w:fill="auto"/>
          </w:tcPr>
          <w:p w14:paraId="66A6BDE0" w14:textId="77777777" w:rsidR="009620FA" w:rsidRPr="002A345D" w:rsidRDefault="009620FA" w:rsidP="007F0018">
            <w:pPr>
              <w:rPr>
                <w:sz w:val="18"/>
                <w:szCs w:val="18"/>
              </w:rPr>
            </w:pPr>
            <w:r w:rsidRPr="002A345D">
              <w:rPr>
                <w:sz w:val="18"/>
                <w:szCs w:val="18"/>
              </w:rPr>
              <w:t>The development of new projects will support the collective to meet the climate goals within Torbay.</w:t>
            </w:r>
          </w:p>
        </w:tc>
      </w:tr>
      <w:tr w:rsidR="009620FA" w14:paraId="4D804513" w14:textId="77777777" w:rsidTr="007F0018">
        <w:trPr>
          <w:trHeight w:val="1530"/>
        </w:trPr>
        <w:tc>
          <w:tcPr>
            <w:tcW w:w="930" w:type="dxa"/>
            <w:vMerge w:val="restart"/>
            <w:shd w:val="clear" w:color="auto" w:fill="auto"/>
          </w:tcPr>
          <w:p w14:paraId="15B7431A" w14:textId="77777777" w:rsidR="009620FA" w:rsidRPr="002A345D" w:rsidRDefault="009620FA" w:rsidP="007F0018">
            <w:pPr>
              <w:rPr>
                <w:b/>
                <w:bCs/>
                <w:sz w:val="18"/>
                <w:szCs w:val="16"/>
              </w:rPr>
            </w:pPr>
            <w:r w:rsidRPr="002A345D">
              <w:rPr>
                <w:b/>
                <w:bCs/>
                <w:sz w:val="18"/>
                <w:szCs w:val="16"/>
              </w:rPr>
              <w:t>2026</w:t>
            </w:r>
          </w:p>
        </w:tc>
        <w:tc>
          <w:tcPr>
            <w:tcW w:w="2061" w:type="dxa"/>
            <w:shd w:val="clear" w:color="auto" w:fill="auto"/>
          </w:tcPr>
          <w:p w14:paraId="3295F910" w14:textId="77777777" w:rsidR="009620FA" w:rsidRPr="002A345D" w:rsidRDefault="009620FA" w:rsidP="007F0018">
            <w:pPr>
              <w:rPr>
                <w:sz w:val="18"/>
                <w:szCs w:val="18"/>
              </w:rPr>
            </w:pPr>
            <w:r w:rsidRPr="002A345D">
              <w:rPr>
                <w:sz w:val="18"/>
                <w:szCs w:val="18"/>
              </w:rPr>
              <w:t>Torbay Council and Bus Partnership</w:t>
            </w:r>
          </w:p>
        </w:tc>
        <w:tc>
          <w:tcPr>
            <w:tcW w:w="1389" w:type="dxa"/>
            <w:shd w:val="clear" w:color="auto" w:fill="auto"/>
          </w:tcPr>
          <w:p w14:paraId="3E80B2A1" w14:textId="77777777" w:rsidR="009620FA" w:rsidRPr="002A345D" w:rsidRDefault="009620FA" w:rsidP="007F0018">
            <w:pPr>
              <w:rPr>
                <w:sz w:val="18"/>
                <w:szCs w:val="18"/>
              </w:rPr>
            </w:pPr>
            <w:r w:rsidRPr="002A345D">
              <w:rPr>
                <w:sz w:val="18"/>
                <w:szCs w:val="18"/>
              </w:rPr>
              <w:t>Transport</w:t>
            </w:r>
          </w:p>
        </w:tc>
        <w:tc>
          <w:tcPr>
            <w:tcW w:w="1830" w:type="dxa"/>
            <w:shd w:val="clear" w:color="auto" w:fill="auto"/>
          </w:tcPr>
          <w:p w14:paraId="6A519FD4" w14:textId="77777777" w:rsidR="009620FA" w:rsidRPr="002A345D" w:rsidRDefault="009620FA" w:rsidP="007F0018">
            <w:pPr>
              <w:rPr>
                <w:sz w:val="18"/>
                <w:szCs w:val="18"/>
              </w:rPr>
            </w:pPr>
            <w:r w:rsidRPr="002A345D">
              <w:rPr>
                <w:sz w:val="18"/>
                <w:szCs w:val="18"/>
              </w:rPr>
              <w:t>By 2026, Torbay Council with the Bus Partnership to explore an affordable One Ticket option for all bus travel in the Bay.</w:t>
            </w:r>
          </w:p>
        </w:tc>
        <w:tc>
          <w:tcPr>
            <w:tcW w:w="1875" w:type="dxa"/>
            <w:shd w:val="clear" w:color="auto" w:fill="auto"/>
          </w:tcPr>
          <w:p w14:paraId="586D83F2" w14:textId="77777777" w:rsidR="009620FA" w:rsidRPr="002A345D" w:rsidRDefault="009620FA" w:rsidP="007F0018">
            <w:pPr>
              <w:rPr>
                <w:sz w:val="18"/>
                <w:szCs w:val="18"/>
              </w:rPr>
            </w:pPr>
            <w:r w:rsidRPr="002A345D">
              <w:rPr>
                <w:sz w:val="18"/>
                <w:szCs w:val="18"/>
              </w:rPr>
              <w:t>Implementation of the 'One Ticket' system.</w:t>
            </w:r>
          </w:p>
        </w:tc>
        <w:tc>
          <w:tcPr>
            <w:tcW w:w="1545" w:type="dxa"/>
            <w:shd w:val="clear" w:color="auto" w:fill="auto"/>
          </w:tcPr>
          <w:p w14:paraId="7C6BC562" w14:textId="77777777" w:rsidR="009620FA" w:rsidRPr="002A345D" w:rsidRDefault="009620FA" w:rsidP="007F0018">
            <w:pPr>
              <w:rPr>
                <w:sz w:val="18"/>
                <w:szCs w:val="18"/>
              </w:rPr>
            </w:pPr>
            <w:r w:rsidRPr="002A345D">
              <w:rPr>
                <w:sz w:val="18"/>
                <w:szCs w:val="18"/>
              </w:rPr>
              <w:t>Intended to simplify public transport use and encourage its adoption.</w:t>
            </w:r>
          </w:p>
        </w:tc>
      </w:tr>
      <w:tr w:rsidR="009620FA" w14:paraId="64F290EB" w14:textId="77777777" w:rsidTr="007F0018">
        <w:trPr>
          <w:trHeight w:val="1080"/>
        </w:trPr>
        <w:tc>
          <w:tcPr>
            <w:tcW w:w="930" w:type="dxa"/>
            <w:vMerge/>
            <w:shd w:val="clear" w:color="auto" w:fill="auto"/>
          </w:tcPr>
          <w:p w14:paraId="4CE6C923" w14:textId="77777777" w:rsidR="009620FA" w:rsidRPr="002A345D" w:rsidRDefault="009620FA" w:rsidP="007F0018">
            <w:pPr>
              <w:rPr>
                <w:b/>
                <w:bCs/>
                <w:sz w:val="18"/>
                <w:szCs w:val="16"/>
              </w:rPr>
            </w:pPr>
          </w:p>
        </w:tc>
        <w:tc>
          <w:tcPr>
            <w:tcW w:w="2061" w:type="dxa"/>
            <w:shd w:val="clear" w:color="auto" w:fill="auto"/>
          </w:tcPr>
          <w:p w14:paraId="4CBF1862" w14:textId="77777777" w:rsidR="009620FA" w:rsidRPr="002A345D" w:rsidRDefault="009620FA" w:rsidP="007F0018">
            <w:pPr>
              <w:rPr>
                <w:sz w:val="18"/>
                <w:szCs w:val="18"/>
              </w:rPr>
            </w:pPr>
            <w:r w:rsidRPr="002A345D">
              <w:rPr>
                <w:sz w:val="18"/>
                <w:szCs w:val="18"/>
              </w:rPr>
              <w:t>Torbay Council</w:t>
            </w:r>
          </w:p>
        </w:tc>
        <w:tc>
          <w:tcPr>
            <w:tcW w:w="1389" w:type="dxa"/>
            <w:shd w:val="clear" w:color="auto" w:fill="auto"/>
          </w:tcPr>
          <w:p w14:paraId="5A174B2E" w14:textId="77777777" w:rsidR="009620FA" w:rsidRPr="002A345D" w:rsidRDefault="009620FA" w:rsidP="007F0018">
            <w:pPr>
              <w:rPr>
                <w:sz w:val="18"/>
                <w:szCs w:val="18"/>
              </w:rPr>
            </w:pPr>
            <w:r w:rsidRPr="002A345D">
              <w:rPr>
                <w:sz w:val="18"/>
                <w:szCs w:val="18"/>
              </w:rPr>
              <w:t>Transport</w:t>
            </w:r>
          </w:p>
        </w:tc>
        <w:tc>
          <w:tcPr>
            <w:tcW w:w="1830" w:type="dxa"/>
            <w:shd w:val="clear" w:color="auto" w:fill="auto"/>
          </w:tcPr>
          <w:p w14:paraId="4AAC0CE9" w14:textId="77777777" w:rsidR="009620FA" w:rsidRPr="002A345D" w:rsidRDefault="009620FA" w:rsidP="007F0018">
            <w:pPr>
              <w:rPr>
                <w:sz w:val="18"/>
                <w:szCs w:val="18"/>
              </w:rPr>
            </w:pPr>
            <w:r w:rsidRPr="002A345D">
              <w:rPr>
                <w:sz w:val="18"/>
                <w:szCs w:val="18"/>
              </w:rPr>
              <w:t>By 2026, set up community electric car and bike hire clubs to offer accessible low-emission travel.</w:t>
            </w:r>
          </w:p>
        </w:tc>
        <w:tc>
          <w:tcPr>
            <w:tcW w:w="1875" w:type="dxa"/>
            <w:shd w:val="clear" w:color="auto" w:fill="auto"/>
          </w:tcPr>
          <w:p w14:paraId="45782162" w14:textId="77777777" w:rsidR="009620FA" w:rsidRPr="002A345D" w:rsidRDefault="009620FA" w:rsidP="007F0018">
            <w:pPr>
              <w:rPr>
                <w:sz w:val="18"/>
                <w:szCs w:val="18"/>
              </w:rPr>
            </w:pPr>
            <w:r w:rsidRPr="002A345D">
              <w:rPr>
                <w:sz w:val="18"/>
                <w:szCs w:val="18"/>
              </w:rPr>
              <w:t>Number of hire clubs established.</w:t>
            </w:r>
          </w:p>
        </w:tc>
        <w:tc>
          <w:tcPr>
            <w:tcW w:w="1545" w:type="dxa"/>
            <w:shd w:val="clear" w:color="auto" w:fill="auto"/>
          </w:tcPr>
          <w:p w14:paraId="2CA5852B" w14:textId="77777777" w:rsidR="009620FA" w:rsidRPr="002A345D" w:rsidRDefault="009620FA" w:rsidP="007F0018">
            <w:pPr>
              <w:rPr>
                <w:sz w:val="18"/>
                <w:szCs w:val="18"/>
              </w:rPr>
            </w:pPr>
            <w:r w:rsidRPr="002A345D">
              <w:rPr>
                <w:sz w:val="18"/>
                <w:szCs w:val="18"/>
              </w:rPr>
              <w:t>Promotes accessible, low-emission travel options for residents.</w:t>
            </w:r>
          </w:p>
        </w:tc>
      </w:tr>
      <w:tr w:rsidR="009620FA" w14:paraId="79B166ED" w14:textId="77777777" w:rsidTr="007F0018">
        <w:trPr>
          <w:trHeight w:val="840"/>
        </w:trPr>
        <w:tc>
          <w:tcPr>
            <w:tcW w:w="930" w:type="dxa"/>
            <w:vMerge w:val="restart"/>
            <w:shd w:val="clear" w:color="auto" w:fill="auto"/>
          </w:tcPr>
          <w:p w14:paraId="48AE8074" w14:textId="77777777" w:rsidR="009620FA" w:rsidRPr="002A345D" w:rsidRDefault="009620FA" w:rsidP="007F0018">
            <w:pPr>
              <w:rPr>
                <w:b/>
              </w:rPr>
            </w:pPr>
            <w:r w:rsidRPr="002A345D">
              <w:rPr>
                <w:b/>
                <w:bCs/>
                <w:sz w:val="18"/>
                <w:szCs w:val="16"/>
              </w:rPr>
              <w:t>2027</w:t>
            </w:r>
          </w:p>
        </w:tc>
        <w:tc>
          <w:tcPr>
            <w:tcW w:w="2061" w:type="dxa"/>
            <w:shd w:val="clear" w:color="auto" w:fill="auto"/>
          </w:tcPr>
          <w:p w14:paraId="6982D05C" w14:textId="77777777" w:rsidR="009620FA" w:rsidRPr="002A345D" w:rsidRDefault="009620FA" w:rsidP="007F0018">
            <w:pPr>
              <w:rPr>
                <w:sz w:val="18"/>
                <w:szCs w:val="18"/>
              </w:rPr>
            </w:pPr>
            <w:r w:rsidRPr="002A345D">
              <w:rPr>
                <w:sz w:val="18"/>
                <w:szCs w:val="18"/>
              </w:rPr>
              <w:t>Torbay Council</w:t>
            </w:r>
          </w:p>
        </w:tc>
        <w:tc>
          <w:tcPr>
            <w:tcW w:w="1389" w:type="dxa"/>
            <w:shd w:val="clear" w:color="auto" w:fill="auto"/>
          </w:tcPr>
          <w:p w14:paraId="5A803AAD" w14:textId="77777777" w:rsidR="009620FA" w:rsidRPr="002A345D" w:rsidRDefault="009620FA" w:rsidP="007F0018">
            <w:pPr>
              <w:rPr>
                <w:sz w:val="18"/>
                <w:szCs w:val="18"/>
              </w:rPr>
            </w:pPr>
            <w:r w:rsidRPr="002A345D">
              <w:rPr>
                <w:sz w:val="18"/>
                <w:szCs w:val="18"/>
              </w:rPr>
              <w:t>Transport</w:t>
            </w:r>
          </w:p>
        </w:tc>
        <w:tc>
          <w:tcPr>
            <w:tcW w:w="1830" w:type="dxa"/>
            <w:shd w:val="clear" w:color="auto" w:fill="auto"/>
          </w:tcPr>
          <w:p w14:paraId="0457F636" w14:textId="77777777" w:rsidR="009620FA" w:rsidRPr="002A345D" w:rsidRDefault="009620FA" w:rsidP="007F0018">
            <w:pPr>
              <w:rPr>
                <w:sz w:val="18"/>
                <w:szCs w:val="18"/>
              </w:rPr>
            </w:pPr>
            <w:r w:rsidRPr="002A345D">
              <w:rPr>
                <w:sz w:val="18"/>
                <w:szCs w:val="18"/>
              </w:rPr>
              <w:t>By 2027, Torbay Council and the Bus Partnership to increase zero emission buses across Torbay.</w:t>
            </w:r>
          </w:p>
        </w:tc>
        <w:tc>
          <w:tcPr>
            <w:tcW w:w="1875" w:type="dxa"/>
            <w:shd w:val="clear" w:color="auto" w:fill="auto"/>
          </w:tcPr>
          <w:p w14:paraId="3D8D36A8" w14:textId="77777777" w:rsidR="009620FA" w:rsidRPr="002A345D" w:rsidRDefault="009620FA" w:rsidP="007F0018">
            <w:pPr>
              <w:rPr>
                <w:sz w:val="18"/>
                <w:szCs w:val="18"/>
              </w:rPr>
            </w:pPr>
            <w:r w:rsidRPr="002A345D">
              <w:rPr>
                <w:sz w:val="18"/>
                <w:szCs w:val="18"/>
              </w:rPr>
              <w:t>Number of zero-emission buses introduced.</w:t>
            </w:r>
          </w:p>
        </w:tc>
        <w:tc>
          <w:tcPr>
            <w:tcW w:w="1545" w:type="dxa"/>
            <w:shd w:val="clear" w:color="auto" w:fill="auto"/>
          </w:tcPr>
          <w:p w14:paraId="6D7697FB" w14:textId="77777777" w:rsidR="009620FA" w:rsidRPr="002A345D" w:rsidRDefault="009620FA" w:rsidP="007F0018">
            <w:pPr>
              <w:rPr>
                <w:sz w:val="18"/>
                <w:szCs w:val="18"/>
              </w:rPr>
            </w:pPr>
            <w:r w:rsidRPr="002A345D">
              <w:rPr>
                <w:sz w:val="18"/>
                <w:szCs w:val="18"/>
              </w:rPr>
              <w:t>Reduces public transport emissions.</w:t>
            </w:r>
          </w:p>
        </w:tc>
      </w:tr>
      <w:tr w:rsidR="009620FA" w14:paraId="1370FABD" w14:textId="77777777" w:rsidTr="007F0018">
        <w:trPr>
          <w:trHeight w:val="840"/>
        </w:trPr>
        <w:tc>
          <w:tcPr>
            <w:tcW w:w="930" w:type="dxa"/>
            <w:vMerge/>
            <w:shd w:val="clear" w:color="auto" w:fill="auto"/>
          </w:tcPr>
          <w:p w14:paraId="25C67DEC" w14:textId="77777777" w:rsidR="009620FA" w:rsidRPr="002A345D" w:rsidRDefault="009620FA" w:rsidP="007F0018"/>
        </w:tc>
        <w:tc>
          <w:tcPr>
            <w:tcW w:w="2061" w:type="dxa"/>
            <w:shd w:val="clear" w:color="auto" w:fill="auto"/>
          </w:tcPr>
          <w:p w14:paraId="4AD988E5" w14:textId="77777777" w:rsidR="009620FA" w:rsidRPr="002A345D" w:rsidRDefault="009620FA" w:rsidP="007F0018">
            <w:pPr>
              <w:rPr>
                <w:sz w:val="18"/>
                <w:szCs w:val="18"/>
              </w:rPr>
            </w:pPr>
            <w:r w:rsidRPr="002A345D">
              <w:rPr>
                <w:sz w:val="18"/>
                <w:szCs w:val="18"/>
              </w:rPr>
              <w:t>Torbay Council and DCC</w:t>
            </w:r>
          </w:p>
        </w:tc>
        <w:tc>
          <w:tcPr>
            <w:tcW w:w="1389" w:type="dxa"/>
            <w:shd w:val="clear" w:color="auto" w:fill="auto"/>
          </w:tcPr>
          <w:p w14:paraId="1665A1F2" w14:textId="77777777" w:rsidR="009620FA" w:rsidRPr="002A345D" w:rsidRDefault="009620FA" w:rsidP="007F0018">
            <w:pPr>
              <w:rPr>
                <w:sz w:val="18"/>
                <w:szCs w:val="18"/>
              </w:rPr>
            </w:pPr>
            <w:r w:rsidRPr="002A345D">
              <w:rPr>
                <w:sz w:val="18"/>
                <w:szCs w:val="18"/>
              </w:rPr>
              <w:t>Transport</w:t>
            </w:r>
          </w:p>
        </w:tc>
        <w:tc>
          <w:tcPr>
            <w:tcW w:w="1830" w:type="dxa"/>
            <w:shd w:val="clear" w:color="auto" w:fill="auto"/>
          </w:tcPr>
          <w:p w14:paraId="540271D7" w14:textId="77777777" w:rsidR="009620FA" w:rsidRPr="002A345D" w:rsidRDefault="009620FA" w:rsidP="007F0018">
            <w:pPr>
              <w:rPr>
                <w:sz w:val="18"/>
                <w:szCs w:val="18"/>
              </w:rPr>
            </w:pPr>
            <w:r w:rsidRPr="002A345D">
              <w:rPr>
                <w:sz w:val="18"/>
                <w:szCs w:val="18"/>
              </w:rPr>
              <w:t>By 2027, Torbay Council to place public electric vehicle charging points across Torbay and to increase support for the transition to EV.</w:t>
            </w:r>
          </w:p>
        </w:tc>
        <w:tc>
          <w:tcPr>
            <w:tcW w:w="1875" w:type="dxa"/>
            <w:shd w:val="clear" w:color="auto" w:fill="auto"/>
          </w:tcPr>
          <w:p w14:paraId="7CD63665" w14:textId="77777777" w:rsidR="009620FA" w:rsidRPr="002A345D" w:rsidRDefault="009620FA" w:rsidP="007F0018">
            <w:pPr>
              <w:rPr>
                <w:sz w:val="18"/>
                <w:szCs w:val="18"/>
              </w:rPr>
            </w:pPr>
            <w:r w:rsidRPr="002A345D">
              <w:rPr>
                <w:sz w:val="18"/>
                <w:szCs w:val="18"/>
              </w:rPr>
              <w:t>Number of charging points installed.</w:t>
            </w:r>
          </w:p>
        </w:tc>
        <w:tc>
          <w:tcPr>
            <w:tcW w:w="1545" w:type="dxa"/>
            <w:shd w:val="clear" w:color="auto" w:fill="auto"/>
          </w:tcPr>
          <w:p w14:paraId="40F1B31B" w14:textId="77777777" w:rsidR="009620FA" w:rsidRPr="002A345D" w:rsidRDefault="009620FA" w:rsidP="007F0018">
            <w:pPr>
              <w:rPr>
                <w:sz w:val="18"/>
                <w:szCs w:val="18"/>
              </w:rPr>
            </w:pPr>
            <w:r w:rsidRPr="002A345D">
              <w:rPr>
                <w:sz w:val="18"/>
                <w:szCs w:val="18"/>
              </w:rPr>
              <w:t>Supports the transition to electric vehicles.</w:t>
            </w:r>
          </w:p>
        </w:tc>
      </w:tr>
      <w:tr w:rsidR="009620FA" w14:paraId="5A5EA5EF" w14:textId="77777777" w:rsidTr="007F0018">
        <w:trPr>
          <w:trHeight w:val="840"/>
        </w:trPr>
        <w:tc>
          <w:tcPr>
            <w:tcW w:w="930" w:type="dxa"/>
            <w:vMerge/>
            <w:shd w:val="clear" w:color="auto" w:fill="auto"/>
          </w:tcPr>
          <w:p w14:paraId="704FD5A9" w14:textId="77777777" w:rsidR="009620FA" w:rsidRPr="002A345D" w:rsidRDefault="009620FA" w:rsidP="007F0018"/>
        </w:tc>
        <w:tc>
          <w:tcPr>
            <w:tcW w:w="2061" w:type="dxa"/>
            <w:shd w:val="clear" w:color="auto" w:fill="auto"/>
          </w:tcPr>
          <w:p w14:paraId="41C4ACA8" w14:textId="77777777" w:rsidR="009620FA" w:rsidRPr="002A345D" w:rsidRDefault="009620FA" w:rsidP="007F0018">
            <w:pPr>
              <w:rPr>
                <w:sz w:val="18"/>
                <w:szCs w:val="18"/>
              </w:rPr>
            </w:pPr>
            <w:r w:rsidRPr="002A345D">
              <w:rPr>
                <w:sz w:val="18"/>
                <w:szCs w:val="18"/>
              </w:rPr>
              <w:t>Active Devon</w:t>
            </w:r>
          </w:p>
        </w:tc>
        <w:tc>
          <w:tcPr>
            <w:tcW w:w="1389" w:type="dxa"/>
            <w:shd w:val="clear" w:color="auto" w:fill="auto"/>
          </w:tcPr>
          <w:p w14:paraId="3120710A" w14:textId="77777777" w:rsidR="009620FA" w:rsidRPr="002A345D" w:rsidRDefault="009620FA" w:rsidP="007F0018">
            <w:pPr>
              <w:rPr>
                <w:sz w:val="18"/>
                <w:szCs w:val="18"/>
              </w:rPr>
            </w:pPr>
            <w:r w:rsidRPr="002A345D">
              <w:rPr>
                <w:sz w:val="18"/>
                <w:szCs w:val="18"/>
              </w:rPr>
              <w:t>Transport</w:t>
            </w:r>
          </w:p>
        </w:tc>
        <w:tc>
          <w:tcPr>
            <w:tcW w:w="1830" w:type="dxa"/>
            <w:shd w:val="clear" w:color="auto" w:fill="auto"/>
          </w:tcPr>
          <w:p w14:paraId="449D5577" w14:textId="77777777" w:rsidR="009620FA" w:rsidRPr="002A345D" w:rsidRDefault="009620FA" w:rsidP="007F0018">
            <w:pPr>
              <w:rPr>
                <w:sz w:val="18"/>
                <w:szCs w:val="18"/>
              </w:rPr>
            </w:pPr>
            <w:r w:rsidRPr="002A345D">
              <w:rPr>
                <w:sz w:val="18"/>
                <w:szCs w:val="18"/>
              </w:rPr>
              <w:t>By 2027 support walking, cycling and scooting</w:t>
            </w:r>
            <w:r w:rsidRPr="002A345D">
              <w:rPr>
                <w:rStyle w:val="FootnoteReference"/>
                <w:sz w:val="18"/>
                <w:szCs w:val="18"/>
              </w:rPr>
              <w:footnoteReference w:id="2"/>
            </w:r>
            <w:r w:rsidRPr="002A345D">
              <w:rPr>
                <w:sz w:val="18"/>
                <w:szCs w:val="18"/>
              </w:rPr>
              <w:t xml:space="preserve"> to school projects</w:t>
            </w:r>
          </w:p>
        </w:tc>
        <w:tc>
          <w:tcPr>
            <w:tcW w:w="1875" w:type="dxa"/>
            <w:shd w:val="clear" w:color="auto" w:fill="auto"/>
          </w:tcPr>
          <w:p w14:paraId="62E47EFC" w14:textId="77777777" w:rsidR="009620FA" w:rsidRPr="002A345D" w:rsidRDefault="009620FA" w:rsidP="007F0018">
            <w:pPr>
              <w:rPr>
                <w:sz w:val="18"/>
                <w:szCs w:val="18"/>
              </w:rPr>
            </w:pPr>
            <w:r w:rsidRPr="002A345D">
              <w:rPr>
                <w:sz w:val="18"/>
                <w:szCs w:val="18"/>
              </w:rPr>
              <w:t>Number of projects delivered in schools</w:t>
            </w:r>
          </w:p>
        </w:tc>
        <w:tc>
          <w:tcPr>
            <w:tcW w:w="1545" w:type="dxa"/>
            <w:shd w:val="clear" w:color="auto" w:fill="auto"/>
          </w:tcPr>
          <w:p w14:paraId="72E871B2" w14:textId="77777777" w:rsidR="009620FA" w:rsidRPr="002A345D" w:rsidRDefault="009620FA" w:rsidP="007F0018">
            <w:pPr>
              <w:rPr>
                <w:sz w:val="18"/>
                <w:szCs w:val="18"/>
              </w:rPr>
            </w:pPr>
            <w:r w:rsidRPr="002A345D">
              <w:rPr>
                <w:sz w:val="18"/>
                <w:szCs w:val="18"/>
              </w:rPr>
              <w:t>Enabling safer routes for active travel across the area.</w:t>
            </w:r>
          </w:p>
        </w:tc>
      </w:tr>
      <w:tr w:rsidR="009620FA" w14:paraId="78DC0139" w14:textId="77777777" w:rsidTr="007F0018">
        <w:trPr>
          <w:trHeight w:val="840"/>
        </w:trPr>
        <w:tc>
          <w:tcPr>
            <w:tcW w:w="930" w:type="dxa"/>
            <w:vMerge/>
            <w:shd w:val="clear" w:color="auto" w:fill="auto"/>
          </w:tcPr>
          <w:p w14:paraId="7C10ADCB" w14:textId="77777777" w:rsidR="009620FA" w:rsidRPr="002A345D" w:rsidRDefault="009620FA" w:rsidP="007F0018"/>
        </w:tc>
        <w:tc>
          <w:tcPr>
            <w:tcW w:w="2061" w:type="dxa"/>
            <w:shd w:val="clear" w:color="auto" w:fill="auto"/>
          </w:tcPr>
          <w:p w14:paraId="26E83B22" w14:textId="1D2FD53B" w:rsidR="009620FA" w:rsidRPr="002A345D" w:rsidRDefault="00F7791D" w:rsidP="007F0018">
            <w:pPr>
              <w:rPr>
                <w:sz w:val="18"/>
                <w:szCs w:val="18"/>
              </w:rPr>
            </w:pPr>
            <w:r w:rsidRPr="002A345D">
              <w:rPr>
                <w:sz w:val="18"/>
                <w:szCs w:val="18"/>
              </w:rPr>
              <w:t>T</w:t>
            </w:r>
            <w:r>
              <w:rPr>
                <w:sz w:val="18"/>
                <w:szCs w:val="18"/>
              </w:rPr>
              <w:t>orbay Council</w:t>
            </w:r>
          </w:p>
        </w:tc>
        <w:tc>
          <w:tcPr>
            <w:tcW w:w="1389" w:type="dxa"/>
            <w:shd w:val="clear" w:color="auto" w:fill="auto"/>
          </w:tcPr>
          <w:p w14:paraId="363160E4" w14:textId="77777777" w:rsidR="009620FA" w:rsidRPr="002A345D" w:rsidRDefault="009620FA" w:rsidP="007F0018">
            <w:pPr>
              <w:rPr>
                <w:sz w:val="18"/>
                <w:szCs w:val="18"/>
              </w:rPr>
            </w:pPr>
            <w:r w:rsidRPr="002A345D">
              <w:rPr>
                <w:sz w:val="18"/>
                <w:szCs w:val="18"/>
              </w:rPr>
              <w:t>Transport</w:t>
            </w:r>
          </w:p>
        </w:tc>
        <w:tc>
          <w:tcPr>
            <w:tcW w:w="1830" w:type="dxa"/>
            <w:shd w:val="clear" w:color="auto" w:fill="auto"/>
          </w:tcPr>
          <w:p w14:paraId="1F5EE6FE" w14:textId="77777777" w:rsidR="009620FA" w:rsidRPr="002A345D" w:rsidRDefault="009620FA" w:rsidP="007F0018">
            <w:pPr>
              <w:rPr>
                <w:sz w:val="18"/>
                <w:szCs w:val="18"/>
              </w:rPr>
            </w:pPr>
            <w:r w:rsidRPr="002A345D">
              <w:rPr>
                <w:sz w:val="18"/>
                <w:szCs w:val="18"/>
              </w:rPr>
              <w:t xml:space="preserve">By 2027, Torbay Council to encourage cycling and walking and </w:t>
            </w:r>
            <w:r w:rsidRPr="002A345D">
              <w:rPr>
                <w:sz w:val="18"/>
                <w:szCs w:val="18"/>
              </w:rPr>
              <w:lastRenderedPageBreak/>
              <w:t xml:space="preserve">improve the safety of our roads. </w:t>
            </w:r>
          </w:p>
        </w:tc>
        <w:tc>
          <w:tcPr>
            <w:tcW w:w="1875" w:type="dxa"/>
            <w:shd w:val="clear" w:color="auto" w:fill="auto"/>
          </w:tcPr>
          <w:p w14:paraId="16D061C9" w14:textId="77777777" w:rsidR="009620FA" w:rsidRPr="002A345D" w:rsidRDefault="009620FA" w:rsidP="007F0018">
            <w:pPr>
              <w:rPr>
                <w:sz w:val="18"/>
                <w:szCs w:val="18"/>
              </w:rPr>
            </w:pPr>
            <w:r w:rsidRPr="002A345D">
              <w:rPr>
                <w:sz w:val="18"/>
                <w:szCs w:val="18"/>
              </w:rPr>
              <w:lastRenderedPageBreak/>
              <w:t xml:space="preserve">Providing accessible, affordable, and efficient travel </w:t>
            </w:r>
            <w:r w:rsidRPr="002A345D">
              <w:rPr>
                <w:sz w:val="18"/>
                <w:szCs w:val="18"/>
              </w:rPr>
              <w:lastRenderedPageBreak/>
              <w:t>options for all residents.</w:t>
            </w:r>
          </w:p>
        </w:tc>
        <w:tc>
          <w:tcPr>
            <w:tcW w:w="1545" w:type="dxa"/>
            <w:shd w:val="clear" w:color="auto" w:fill="auto"/>
          </w:tcPr>
          <w:p w14:paraId="534428BF" w14:textId="77777777" w:rsidR="009620FA" w:rsidRPr="002A345D" w:rsidRDefault="009620FA" w:rsidP="007F0018">
            <w:pPr>
              <w:rPr>
                <w:sz w:val="18"/>
                <w:szCs w:val="18"/>
              </w:rPr>
            </w:pPr>
            <w:r w:rsidRPr="002A345D">
              <w:rPr>
                <w:sz w:val="18"/>
                <w:szCs w:val="18"/>
              </w:rPr>
              <w:lastRenderedPageBreak/>
              <w:t xml:space="preserve">Enabling safer routes for active travel across the area. </w:t>
            </w:r>
          </w:p>
        </w:tc>
      </w:tr>
      <w:tr w:rsidR="009620FA" w14:paraId="2029B2FB" w14:textId="77777777" w:rsidTr="007F0018">
        <w:trPr>
          <w:trHeight w:val="840"/>
        </w:trPr>
        <w:tc>
          <w:tcPr>
            <w:tcW w:w="930" w:type="dxa"/>
            <w:vMerge/>
            <w:shd w:val="clear" w:color="auto" w:fill="auto"/>
          </w:tcPr>
          <w:p w14:paraId="2B27DFBE" w14:textId="77777777" w:rsidR="009620FA" w:rsidRPr="002A345D" w:rsidRDefault="009620FA" w:rsidP="007F0018"/>
        </w:tc>
        <w:tc>
          <w:tcPr>
            <w:tcW w:w="2061" w:type="dxa"/>
            <w:shd w:val="clear" w:color="auto" w:fill="auto"/>
          </w:tcPr>
          <w:p w14:paraId="33BF5590" w14:textId="14F863F7" w:rsidR="009620FA" w:rsidRPr="002A345D" w:rsidRDefault="00F7791D" w:rsidP="007F0018">
            <w:pPr>
              <w:rPr>
                <w:sz w:val="18"/>
                <w:szCs w:val="18"/>
              </w:rPr>
            </w:pPr>
            <w:r w:rsidRPr="002A345D">
              <w:rPr>
                <w:sz w:val="18"/>
                <w:szCs w:val="18"/>
              </w:rPr>
              <w:t>T</w:t>
            </w:r>
            <w:r>
              <w:rPr>
                <w:sz w:val="18"/>
                <w:szCs w:val="18"/>
              </w:rPr>
              <w:t>orbay Council</w:t>
            </w:r>
          </w:p>
        </w:tc>
        <w:tc>
          <w:tcPr>
            <w:tcW w:w="1389" w:type="dxa"/>
            <w:shd w:val="clear" w:color="auto" w:fill="auto"/>
          </w:tcPr>
          <w:p w14:paraId="4E425179" w14:textId="77777777" w:rsidR="009620FA" w:rsidRPr="002A345D" w:rsidRDefault="009620FA" w:rsidP="007F0018">
            <w:pPr>
              <w:rPr>
                <w:sz w:val="18"/>
                <w:szCs w:val="18"/>
              </w:rPr>
            </w:pPr>
            <w:r w:rsidRPr="002A345D">
              <w:rPr>
                <w:sz w:val="18"/>
                <w:szCs w:val="18"/>
              </w:rPr>
              <w:t>Built Environment</w:t>
            </w:r>
          </w:p>
        </w:tc>
        <w:tc>
          <w:tcPr>
            <w:tcW w:w="1830" w:type="dxa"/>
            <w:shd w:val="clear" w:color="auto" w:fill="auto"/>
          </w:tcPr>
          <w:p w14:paraId="613C78D4" w14:textId="77777777" w:rsidR="009620FA" w:rsidRPr="002A345D" w:rsidRDefault="009620FA" w:rsidP="007F0018">
            <w:pPr>
              <w:rPr>
                <w:sz w:val="18"/>
                <w:szCs w:val="18"/>
              </w:rPr>
            </w:pPr>
            <w:r w:rsidRPr="002A345D">
              <w:rPr>
                <w:sz w:val="18"/>
                <w:szCs w:val="18"/>
              </w:rPr>
              <w:t>By 2027 Torbay Council to work in partnership with companies that use a lot of energy in Torbay and share best practice to help them work towards net zero.</w:t>
            </w:r>
          </w:p>
        </w:tc>
        <w:tc>
          <w:tcPr>
            <w:tcW w:w="1875" w:type="dxa"/>
            <w:shd w:val="clear" w:color="auto" w:fill="auto"/>
          </w:tcPr>
          <w:p w14:paraId="67F4501A" w14:textId="77777777" w:rsidR="009620FA" w:rsidRPr="002A345D" w:rsidRDefault="009620FA" w:rsidP="007F0018">
            <w:pPr>
              <w:rPr>
                <w:sz w:val="18"/>
                <w:szCs w:val="18"/>
              </w:rPr>
            </w:pPr>
            <w:r w:rsidRPr="002A345D">
              <w:rPr>
                <w:sz w:val="18"/>
                <w:szCs w:val="18"/>
              </w:rPr>
              <w:t xml:space="preserve">Working with local businesses and organisations to identify their energy consumption and  solutions to reduce their usage. </w:t>
            </w:r>
          </w:p>
        </w:tc>
        <w:tc>
          <w:tcPr>
            <w:tcW w:w="1545" w:type="dxa"/>
            <w:shd w:val="clear" w:color="auto" w:fill="auto"/>
          </w:tcPr>
          <w:p w14:paraId="22B1F5A6" w14:textId="77777777" w:rsidR="009620FA" w:rsidRPr="002A345D" w:rsidRDefault="009620FA" w:rsidP="007F0018">
            <w:pPr>
              <w:rPr>
                <w:sz w:val="18"/>
                <w:szCs w:val="18"/>
              </w:rPr>
            </w:pPr>
            <w:r w:rsidRPr="002A345D">
              <w:rPr>
                <w:sz w:val="18"/>
                <w:szCs w:val="18"/>
              </w:rPr>
              <w:t xml:space="preserve">Helping to reduce the amount of energy and carbon emissions that they produce. </w:t>
            </w:r>
          </w:p>
        </w:tc>
      </w:tr>
      <w:tr w:rsidR="009620FA" w14:paraId="67F051D2" w14:textId="77777777" w:rsidTr="007F0018">
        <w:trPr>
          <w:trHeight w:val="840"/>
        </w:trPr>
        <w:tc>
          <w:tcPr>
            <w:tcW w:w="930" w:type="dxa"/>
            <w:vMerge/>
            <w:shd w:val="clear" w:color="auto" w:fill="auto"/>
          </w:tcPr>
          <w:p w14:paraId="7AC3FA35" w14:textId="77777777" w:rsidR="009620FA" w:rsidRPr="002A345D" w:rsidRDefault="009620FA" w:rsidP="007F0018"/>
        </w:tc>
        <w:tc>
          <w:tcPr>
            <w:tcW w:w="2061" w:type="dxa"/>
            <w:shd w:val="clear" w:color="auto" w:fill="auto"/>
          </w:tcPr>
          <w:p w14:paraId="4B62B7D8" w14:textId="34B72E82" w:rsidR="009620FA" w:rsidRPr="002A345D" w:rsidRDefault="009620FA" w:rsidP="007F0018">
            <w:pPr>
              <w:rPr>
                <w:sz w:val="18"/>
                <w:szCs w:val="18"/>
              </w:rPr>
            </w:pPr>
            <w:r w:rsidRPr="002A345D">
              <w:rPr>
                <w:sz w:val="18"/>
                <w:szCs w:val="18"/>
              </w:rPr>
              <w:t>T</w:t>
            </w:r>
            <w:r w:rsidR="00F7791D">
              <w:rPr>
                <w:sz w:val="18"/>
                <w:szCs w:val="18"/>
              </w:rPr>
              <w:t xml:space="preserve">orbay Council </w:t>
            </w:r>
          </w:p>
        </w:tc>
        <w:tc>
          <w:tcPr>
            <w:tcW w:w="1389" w:type="dxa"/>
            <w:shd w:val="clear" w:color="auto" w:fill="auto"/>
          </w:tcPr>
          <w:p w14:paraId="2533A539" w14:textId="77777777" w:rsidR="009620FA" w:rsidRPr="002A345D" w:rsidRDefault="009620FA" w:rsidP="007F0018">
            <w:pPr>
              <w:rPr>
                <w:sz w:val="18"/>
                <w:szCs w:val="18"/>
              </w:rPr>
            </w:pPr>
            <w:r w:rsidRPr="002A345D">
              <w:rPr>
                <w:sz w:val="18"/>
                <w:szCs w:val="18"/>
              </w:rPr>
              <w:t>Built Environment</w:t>
            </w:r>
          </w:p>
        </w:tc>
        <w:tc>
          <w:tcPr>
            <w:tcW w:w="1830" w:type="dxa"/>
            <w:shd w:val="clear" w:color="auto" w:fill="auto"/>
          </w:tcPr>
          <w:p w14:paraId="495647AF" w14:textId="77777777" w:rsidR="009620FA" w:rsidRPr="002A345D" w:rsidRDefault="009620FA" w:rsidP="007F0018">
            <w:pPr>
              <w:rPr>
                <w:sz w:val="18"/>
                <w:szCs w:val="18"/>
              </w:rPr>
            </w:pPr>
            <w:r w:rsidRPr="002A345D">
              <w:rPr>
                <w:sz w:val="18"/>
                <w:szCs w:val="18"/>
              </w:rPr>
              <w:t>By 2027, Torbay Council to strengthen rules required to make new developments net zero carbon with EV charging points.</w:t>
            </w:r>
          </w:p>
        </w:tc>
        <w:tc>
          <w:tcPr>
            <w:tcW w:w="1875" w:type="dxa"/>
            <w:shd w:val="clear" w:color="auto" w:fill="auto"/>
          </w:tcPr>
          <w:p w14:paraId="0E08E576" w14:textId="77777777" w:rsidR="009620FA" w:rsidRPr="002A345D" w:rsidRDefault="009620FA" w:rsidP="007F0018">
            <w:pPr>
              <w:rPr>
                <w:sz w:val="18"/>
                <w:szCs w:val="18"/>
              </w:rPr>
            </w:pPr>
            <w:r w:rsidRPr="002A345D">
              <w:rPr>
                <w:sz w:val="18"/>
                <w:szCs w:val="18"/>
              </w:rPr>
              <w:t xml:space="preserve">Number of developments with EV charging points installed. </w:t>
            </w:r>
          </w:p>
        </w:tc>
        <w:tc>
          <w:tcPr>
            <w:tcW w:w="1545" w:type="dxa"/>
            <w:shd w:val="clear" w:color="auto" w:fill="auto"/>
          </w:tcPr>
          <w:p w14:paraId="06578E07" w14:textId="77777777" w:rsidR="009620FA" w:rsidRPr="002A345D" w:rsidRDefault="009620FA" w:rsidP="007F0018">
            <w:pPr>
              <w:rPr>
                <w:sz w:val="18"/>
                <w:szCs w:val="18"/>
              </w:rPr>
            </w:pPr>
            <w:r w:rsidRPr="002A345D">
              <w:rPr>
                <w:sz w:val="18"/>
                <w:szCs w:val="18"/>
              </w:rPr>
              <w:t xml:space="preserve">Improving homes in preparation for the future. </w:t>
            </w:r>
          </w:p>
        </w:tc>
      </w:tr>
      <w:tr w:rsidR="009620FA" w14:paraId="6F4AB2F0" w14:textId="77777777" w:rsidTr="007F0018">
        <w:trPr>
          <w:trHeight w:val="840"/>
        </w:trPr>
        <w:tc>
          <w:tcPr>
            <w:tcW w:w="930" w:type="dxa"/>
            <w:vMerge/>
            <w:shd w:val="clear" w:color="auto" w:fill="auto"/>
          </w:tcPr>
          <w:p w14:paraId="097FD6BC" w14:textId="77777777" w:rsidR="009620FA" w:rsidRPr="002A345D" w:rsidRDefault="009620FA" w:rsidP="007F0018"/>
        </w:tc>
        <w:tc>
          <w:tcPr>
            <w:tcW w:w="2061" w:type="dxa"/>
            <w:shd w:val="clear" w:color="auto" w:fill="auto"/>
          </w:tcPr>
          <w:p w14:paraId="085D9DED" w14:textId="77777777" w:rsidR="009620FA" w:rsidRPr="002A345D" w:rsidRDefault="009620FA" w:rsidP="007F0018">
            <w:pPr>
              <w:rPr>
                <w:sz w:val="18"/>
                <w:szCs w:val="18"/>
              </w:rPr>
            </w:pPr>
            <w:r w:rsidRPr="002A345D">
              <w:rPr>
                <w:sz w:val="18"/>
                <w:szCs w:val="18"/>
              </w:rPr>
              <w:t>ECOE and TC</w:t>
            </w:r>
          </w:p>
        </w:tc>
        <w:tc>
          <w:tcPr>
            <w:tcW w:w="1389" w:type="dxa"/>
            <w:shd w:val="clear" w:color="auto" w:fill="auto"/>
          </w:tcPr>
          <w:p w14:paraId="0A804659" w14:textId="77777777" w:rsidR="009620FA" w:rsidRPr="002A345D" w:rsidRDefault="009620FA" w:rsidP="007F0018">
            <w:pPr>
              <w:rPr>
                <w:sz w:val="18"/>
                <w:szCs w:val="18"/>
              </w:rPr>
            </w:pPr>
            <w:r w:rsidRPr="002A345D">
              <w:rPr>
                <w:sz w:val="18"/>
                <w:szCs w:val="18"/>
              </w:rPr>
              <w:t>Built Environment</w:t>
            </w:r>
          </w:p>
        </w:tc>
        <w:tc>
          <w:tcPr>
            <w:tcW w:w="1830" w:type="dxa"/>
            <w:shd w:val="clear" w:color="auto" w:fill="auto"/>
          </w:tcPr>
          <w:p w14:paraId="76176F1D" w14:textId="77777777" w:rsidR="009620FA" w:rsidRPr="002A345D" w:rsidRDefault="009620FA" w:rsidP="007F0018">
            <w:pPr>
              <w:rPr>
                <w:sz w:val="18"/>
                <w:szCs w:val="18"/>
              </w:rPr>
            </w:pPr>
            <w:r w:rsidRPr="002A345D">
              <w:rPr>
                <w:sz w:val="18"/>
                <w:szCs w:val="18"/>
              </w:rPr>
              <w:t>By 2027, Torbay Council and ECOE to promote Energy Saving Devon (a full support service that can help upgrade homes).</w:t>
            </w:r>
          </w:p>
        </w:tc>
        <w:tc>
          <w:tcPr>
            <w:tcW w:w="1875" w:type="dxa"/>
            <w:shd w:val="clear" w:color="auto" w:fill="auto"/>
          </w:tcPr>
          <w:p w14:paraId="7C0EA0DF" w14:textId="77777777" w:rsidR="009620FA" w:rsidRPr="002A345D" w:rsidRDefault="009620FA" w:rsidP="007F0018">
            <w:pPr>
              <w:rPr>
                <w:sz w:val="18"/>
                <w:szCs w:val="18"/>
              </w:rPr>
            </w:pPr>
            <w:r w:rsidRPr="002A345D">
              <w:rPr>
                <w:sz w:val="18"/>
                <w:szCs w:val="18"/>
              </w:rPr>
              <w:t>Number of residents using the service.</w:t>
            </w:r>
          </w:p>
        </w:tc>
        <w:tc>
          <w:tcPr>
            <w:tcW w:w="1545" w:type="dxa"/>
            <w:shd w:val="clear" w:color="auto" w:fill="auto"/>
          </w:tcPr>
          <w:p w14:paraId="583E763C" w14:textId="77777777" w:rsidR="009620FA" w:rsidRPr="002A345D" w:rsidRDefault="009620FA" w:rsidP="007F0018">
            <w:pPr>
              <w:rPr>
                <w:sz w:val="18"/>
                <w:szCs w:val="18"/>
              </w:rPr>
            </w:pPr>
            <w:r w:rsidRPr="002A345D">
              <w:rPr>
                <w:sz w:val="18"/>
                <w:szCs w:val="18"/>
              </w:rPr>
              <w:t>Encourages residents to make their homes more energy-efficient.</w:t>
            </w:r>
          </w:p>
        </w:tc>
      </w:tr>
      <w:tr w:rsidR="009620FA" w14:paraId="7836956E" w14:textId="77777777" w:rsidTr="007F0018">
        <w:trPr>
          <w:trHeight w:val="1223"/>
        </w:trPr>
        <w:tc>
          <w:tcPr>
            <w:tcW w:w="930" w:type="dxa"/>
            <w:vMerge/>
            <w:shd w:val="clear" w:color="auto" w:fill="auto"/>
          </w:tcPr>
          <w:p w14:paraId="1FBF848B" w14:textId="77777777" w:rsidR="009620FA" w:rsidRPr="002A345D" w:rsidRDefault="009620FA" w:rsidP="007F0018"/>
        </w:tc>
        <w:tc>
          <w:tcPr>
            <w:tcW w:w="2061" w:type="dxa"/>
            <w:shd w:val="clear" w:color="auto" w:fill="auto"/>
          </w:tcPr>
          <w:p w14:paraId="114C9CF2" w14:textId="77777777" w:rsidR="009620FA" w:rsidRPr="002A345D" w:rsidRDefault="009620FA" w:rsidP="007F0018">
            <w:pPr>
              <w:rPr>
                <w:sz w:val="18"/>
                <w:szCs w:val="18"/>
              </w:rPr>
            </w:pPr>
            <w:r w:rsidRPr="002A345D">
              <w:rPr>
                <w:sz w:val="18"/>
                <w:szCs w:val="18"/>
              </w:rPr>
              <w:t>SWISCo</w:t>
            </w:r>
          </w:p>
        </w:tc>
        <w:tc>
          <w:tcPr>
            <w:tcW w:w="1389" w:type="dxa"/>
            <w:shd w:val="clear" w:color="auto" w:fill="auto"/>
          </w:tcPr>
          <w:p w14:paraId="432D983A" w14:textId="77777777" w:rsidR="009620FA" w:rsidRPr="002A345D" w:rsidRDefault="009620FA" w:rsidP="007F0018">
            <w:pPr>
              <w:rPr>
                <w:sz w:val="18"/>
                <w:szCs w:val="18"/>
              </w:rPr>
            </w:pPr>
            <w:r w:rsidRPr="002A345D">
              <w:rPr>
                <w:sz w:val="18"/>
                <w:szCs w:val="18"/>
              </w:rPr>
              <w:t>Waste Minimisation and Food</w:t>
            </w:r>
          </w:p>
        </w:tc>
        <w:tc>
          <w:tcPr>
            <w:tcW w:w="1830" w:type="dxa"/>
            <w:shd w:val="clear" w:color="auto" w:fill="auto"/>
          </w:tcPr>
          <w:p w14:paraId="4735B845" w14:textId="5E6696B9" w:rsidR="009620FA" w:rsidRPr="002A345D" w:rsidRDefault="009620FA" w:rsidP="007F0018">
            <w:pPr>
              <w:rPr>
                <w:sz w:val="18"/>
                <w:szCs w:val="18"/>
              </w:rPr>
            </w:pPr>
            <w:r w:rsidRPr="002A345D">
              <w:rPr>
                <w:sz w:val="18"/>
                <w:szCs w:val="18"/>
              </w:rPr>
              <w:t>SWISCo to continue to reduce waste and increase recycling, working towards the national recycling target of 60% by 2030</w:t>
            </w:r>
            <w:r w:rsidR="008951BE">
              <w:rPr>
                <w:rStyle w:val="FootnoteReference"/>
                <w:sz w:val="18"/>
                <w:szCs w:val="18"/>
              </w:rPr>
              <w:footnoteReference w:id="3"/>
            </w:r>
            <w:r w:rsidRPr="002A345D">
              <w:rPr>
                <w:sz w:val="18"/>
                <w:szCs w:val="18"/>
              </w:rPr>
              <w:t>.</w:t>
            </w:r>
          </w:p>
        </w:tc>
        <w:tc>
          <w:tcPr>
            <w:tcW w:w="1875" w:type="dxa"/>
            <w:shd w:val="clear" w:color="auto" w:fill="auto"/>
          </w:tcPr>
          <w:p w14:paraId="72EB08AE" w14:textId="77777777" w:rsidR="009620FA" w:rsidRPr="002A345D" w:rsidRDefault="009620FA" w:rsidP="007F0018">
            <w:pPr>
              <w:rPr>
                <w:sz w:val="18"/>
                <w:szCs w:val="18"/>
              </w:rPr>
            </w:pPr>
            <w:r w:rsidRPr="002A345D">
              <w:rPr>
                <w:sz w:val="18"/>
                <w:szCs w:val="18"/>
              </w:rPr>
              <w:t>Recycling rate percentage increase.</w:t>
            </w:r>
          </w:p>
        </w:tc>
        <w:tc>
          <w:tcPr>
            <w:tcW w:w="1545" w:type="dxa"/>
            <w:shd w:val="clear" w:color="auto" w:fill="auto"/>
          </w:tcPr>
          <w:p w14:paraId="3DB8DE57" w14:textId="77777777" w:rsidR="009620FA" w:rsidRPr="002A345D" w:rsidRDefault="009620FA" w:rsidP="007F0018">
            <w:pPr>
              <w:rPr>
                <w:sz w:val="18"/>
                <w:szCs w:val="18"/>
              </w:rPr>
            </w:pPr>
            <w:r w:rsidRPr="002A345D">
              <w:rPr>
                <w:sz w:val="18"/>
                <w:szCs w:val="18"/>
              </w:rPr>
              <w:t>Aligns with national waste reduction goals.</w:t>
            </w:r>
          </w:p>
        </w:tc>
      </w:tr>
      <w:tr w:rsidR="009620FA" w14:paraId="6EB2A528" w14:textId="77777777" w:rsidTr="007F0018">
        <w:trPr>
          <w:trHeight w:val="20"/>
        </w:trPr>
        <w:tc>
          <w:tcPr>
            <w:tcW w:w="930" w:type="dxa"/>
            <w:vMerge/>
            <w:shd w:val="clear" w:color="auto" w:fill="auto"/>
          </w:tcPr>
          <w:p w14:paraId="610F9764" w14:textId="77777777" w:rsidR="009620FA" w:rsidRPr="002A345D" w:rsidRDefault="009620FA" w:rsidP="007F0018"/>
        </w:tc>
        <w:tc>
          <w:tcPr>
            <w:tcW w:w="2061" w:type="dxa"/>
            <w:shd w:val="clear" w:color="auto" w:fill="auto"/>
          </w:tcPr>
          <w:p w14:paraId="2E2FD00A" w14:textId="77777777" w:rsidR="009620FA" w:rsidRPr="002A345D" w:rsidRDefault="009620FA" w:rsidP="007F0018">
            <w:pPr>
              <w:rPr>
                <w:sz w:val="18"/>
                <w:szCs w:val="18"/>
              </w:rPr>
            </w:pPr>
            <w:r w:rsidRPr="002A345D">
              <w:rPr>
                <w:sz w:val="18"/>
                <w:szCs w:val="18"/>
              </w:rPr>
              <w:t>TCP</w:t>
            </w:r>
          </w:p>
        </w:tc>
        <w:tc>
          <w:tcPr>
            <w:tcW w:w="1389" w:type="dxa"/>
            <w:shd w:val="clear" w:color="auto" w:fill="auto"/>
          </w:tcPr>
          <w:p w14:paraId="7B4CDB02" w14:textId="77777777" w:rsidR="009620FA" w:rsidRPr="002A345D" w:rsidRDefault="009620FA" w:rsidP="007F0018">
            <w:pPr>
              <w:rPr>
                <w:sz w:val="18"/>
                <w:szCs w:val="18"/>
              </w:rPr>
            </w:pPr>
            <w:r w:rsidRPr="002A345D">
              <w:rPr>
                <w:sz w:val="18"/>
                <w:szCs w:val="18"/>
              </w:rPr>
              <w:t>Cross-Cutting Actions</w:t>
            </w:r>
          </w:p>
        </w:tc>
        <w:tc>
          <w:tcPr>
            <w:tcW w:w="1830" w:type="dxa"/>
            <w:shd w:val="clear" w:color="auto" w:fill="auto"/>
          </w:tcPr>
          <w:p w14:paraId="4E7AD197" w14:textId="77777777" w:rsidR="009620FA" w:rsidRPr="002A345D" w:rsidRDefault="009620FA" w:rsidP="007F0018">
            <w:pPr>
              <w:rPr>
                <w:sz w:val="18"/>
                <w:szCs w:val="18"/>
              </w:rPr>
            </w:pPr>
            <w:r w:rsidRPr="002A345D">
              <w:rPr>
                <w:sz w:val="18"/>
                <w:szCs w:val="18"/>
              </w:rPr>
              <w:t>By 2027 TCP to review best practice innovative ways to encourage behaviour change.</w:t>
            </w:r>
          </w:p>
        </w:tc>
        <w:tc>
          <w:tcPr>
            <w:tcW w:w="1875" w:type="dxa"/>
            <w:shd w:val="clear" w:color="auto" w:fill="auto"/>
          </w:tcPr>
          <w:p w14:paraId="58C75D0E" w14:textId="77777777" w:rsidR="009620FA" w:rsidRPr="002A345D" w:rsidRDefault="009620FA" w:rsidP="007F0018">
            <w:pPr>
              <w:rPr>
                <w:sz w:val="18"/>
                <w:szCs w:val="18"/>
              </w:rPr>
            </w:pPr>
            <w:r w:rsidRPr="002A345D">
              <w:rPr>
                <w:sz w:val="18"/>
                <w:szCs w:val="18"/>
              </w:rPr>
              <w:t>Number of innovative strategies reviewed and implemented.</w:t>
            </w:r>
          </w:p>
        </w:tc>
        <w:tc>
          <w:tcPr>
            <w:tcW w:w="1545" w:type="dxa"/>
            <w:shd w:val="clear" w:color="auto" w:fill="auto"/>
          </w:tcPr>
          <w:p w14:paraId="7349BBB3" w14:textId="77777777" w:rsidR="009620FA" w:rsidRPr="002A345D" w:rsidRDefault="009620FA" w:rsidP="007F0018">
            <w:pPr>
              <w:rPr>
                <w:sz w:val="18"/>
                <w:szCs w:val="18"/>
              </w:rPr>
            </w:pPr>
            <w:r w:rsidRPr="002A345D">
              <w:rPr>
                <w:sz w:val="18"/>
                <w:szCs w:val="18"/>
              </w:rPr>
              <w:t>Supports the overarching strategy for community engagement and climate action facilitation.</w:t>
            </w:r>
          </w:p>
        </w:tc>
      </w:tr>
      <w:tr w:rsidR="009620FA" w14:paraId="1709A809" w14:textId="77777777" w:rsidTr="007F0018">
        <w:trPr>
          <w:trHeight w:val="1740"/>
        </w:trPr>
        <w:tc>
          <w:tcPr>
            <w:tcW w:w="930" w:type="dxa"/>
            <w:vMerge/>
            <w:shd w:val="clear" w:color="auto" w:fill="auto"/>
          </w:tcPr>
          <w:p w14:paraId="5676D55C" w14:textId="77777777" w:rsidR="009620FA" w:rsidRPr="002A345D" w:rsidRDefault="009620FA" w:rsidP="007F0018"/>
        </w:tc>
        <w:tc>
          <w:tcPr>
            <w:tcW w:w="2061" w:type="dxa"/>
            <w:shd w:val="clear" w:color="auto" w:fill="auto"/>
          </w:tcPr>
          <w:p w14:paraId="27E3FE91" w14:textId="77777777" w:rsidR="009620FA" w:rsidRPr="002A345D" w:rsidRDefault="009620FA" w:rsidP="007F0018">
            <w:pPr>
              <w:rPr>
                <w:sz w:val="18"/>
                <w:szCs w:val="18"/>
              </w:rPr>
            </w:pPr>
            <w:r w:rsidRPr="002A345D">
              <w:rPr>
                <w:sz w:val="18"/>
                <w:szCs w:val="18"/>
              </w:rPr>
              <w:t>TCP</w:t>
            </w:r>
          </w:p>
        </w:tc>
        <w:tc>
          <w:tcPr>
            <w:tcW w:w="1389" w:type="dxa"/>
            <w:shd w:val="clear" w:color="auto" w:fill="auto"/>
          </w:tcPr>
          <w:p w14:paraId="70A9D9D6" w14:textId="77777777" w:rsidR="009620FA" w:rsidRPr="002A345D" w:rsidRDefault="009620FA" w:rsidP="007F0018">
            <w:pPr>
              <w:rPr>
                <w:sz w:val="18"/>
                <w:szCs w:val="18"/>
              </w:rPr>
            </w:pPr>
            <w:r w:rsidRPr="002A345D">
              <w:rPr>
                <w:sz w:val="18"/>
                <w:szCs w:val="18"/>
              </w:rPr>
              <w:t>Cross-Cutting Actions</w:t>
            </w:r>
          </w:p>
        </w:tc>
        <w:tc>
          <w:tcPr>
            <w:tcW w:w="1830" w:type="dxa"/>
            <w:shd w:val="clear" w:color="auto" w:fill="auto"/>
          </w:tcPr>
          <w:p w14:paraId="3F16ECCA" w14:textId="77777777" w:rsidR="009620FA" w:rsidRPr="002A345D" w:rsidRDefault="009620FA" w:rsidP="007F0018">
            <w:pPr>
              <w:rPr>
                <w:sz w:val="18"/>
                <w:szCs w:val="18"/>
              </w:rPr>
            </w:pPr>
            <w:r w:rsidRPr="002A345D">
              <w:rPr>
                <w:sz w:val="18"/>
                <w:szCs w:val="18"/>
              </w:rPr>
              <w:t>By 2027, TCP to explore finance models to help accelerate climate actions.</w:t>
            </w:r>
          </w:p>
        </w:tc>
        <w:tc>
          <w:tcPr>
            <w:tcW w:w="1875" w:type="dxa"/>
            <w:shd w:val="clear" w:color="auto" w:fill="auto"/>
          </w:tcPr>
          <w:p w14:paraId="6D86D992" w14:textId="77777777" w:rsidR="009620FA" w:rsidRPr="002A345D" w:rsidRDefault="009620FA" w:rsidP="007F0018">
            <w:pPr>
              <w:rPr>
                <w:sz w:val="18"/>
                <w:szCs w:val="18"/>
              </w:rPr>
            </w:pPr>
            <w:r w:rsidRPr="002A345D">
              <w:rPr>
                <w:sz w:val="18"/>
                <w:szCs w:val="18"/>
              </w:rPr>
              <w:t>Number of financial models reviewed and implemented.</w:t>
            </w:r>
          </w:p>
        </w:tc>
        <w:tc>
          <w:tcPr>
            <w:tcW w:w="1545" w:type="dxa"/>
            <w:shd w:val="clear" w:color="auto" w:fill="auto"/>
          </w:tcPr>
          <w:p w14:paraId="6955AE39" w14:textId="77777777" w:rsidR="009620FA" w:rsidRPr="002A345D" w:rsidRDefault="009620FA" w:rsidP="007F0018">
            <w:pPr>
              <w:rPr>
                <w:sz w:val="18"/>
                <w:szCs w:val="18"/>
              </w:rPr>
            </w:pPr>
            <w:r w:rsidRPr="002A345D">
              <w:rPr>
                <w:sz w:val="18"/>
                <w:szCs w:val="18"/>
              </w:rPr>
              <w:t>Supports the overarching strategy for community engagement and climate action facilitation.</w:t>
            </w:r>
          </w:p>
        </w:tc>
      </w:tr>
      <w:tr w:rsidR="009620FA" w14:paraId="2D70A50D" w14:textId="77777777" w:rsidTr="007F0018">
        <w:trPr>
          <w:trHeight w:val="1740"/>
        </w:trPr>
        <w:tc>
          <w:tcPr>
            <w:tcW w:w="930" w:type="dxa"/>
            <w:vMerge/>
            <w:shd w:val="clear" w:color="auto" w:fill="auto"/>
          </w:tcPr>
          <w:p w14:paraId="68802740" w14:textId="77777777" w:rsidR="009620FA" w:rsidRPr="002A345D" w:rsidRDefault="009620FA" w:rsidP="007F0018"/>
        </w:tc>
        <w:tc>
          <w:tcPr>
            <w:tcW w:w="2061" w:type="dxa"/>
            <w:shd w:val="clear" w:color="auto" w:fill="auto"/>
          </w:tcPr>
          <w:p w14:paraId="176EB51E" w14:textId="77777777" w:rsidR="009620FA" w:rsidRPr="002A345D" w:rsidRDefault="009620FA" w:rsidP="007F0018">
            <w:pPr>
              <w:rPr>
                <w:sz w:val="18"/>
                <w:szCs w:val="18"/>
              </w:rPr>
            </w:pPr>
            <w:r w:rsidRPr="002A345D">
              <w:rPr>
                <w:sz w:val="18"/>
                <w:szCs w:val="18"/>
              </w:rPr>
              <w:t>TCP</w:t>
            </w:r>
          </w:p>
        </w:tc>
        <w:tc>
          <w:tcPr>
            <w:tcW w:w="1389" w:type="dxa"/>
            <w:shd w:val="clear" w:color="auto" w:fill="auto"/>
          </w:tcPr>
          <w:p w14:paraId="0D2704D6" w14:textId="77777777" w:rsidR="009620FA" w:rsidRPr="002A345D" w:rsidRDefault="009620FA" w:rsidP="007F0018">
            <w:pPr>
              <w:rPr>
                <w:sz w:val="18"/>
                <w:szCs w:val="18"/>
              </w:rPr>
            </w:pPr>
            <w:r w:rsidRPr="002A345D">
              <w:rPr>
                <w:sz w:val="18"/>
                <w:szCs w:val="18"/>
              </w:rPr>
              <w:t>Cross-Cutting Actions</w:t>
            </w:r>
          </w:p>
        </w:tc>
        <w:tc>
          <w:tcPr>
            <w:tcW w:w="1830" w:type="dxa"/>
            <w:shd w:val="clear" w:color="auto" w:fill="auto"/>
          </w:tcPr>
          <w:p w14:paraId="2CF13D6A" w14:textId="77777777" w:rsidR="009620FA" w:rsidRPr="002A345D" w:rsidRDefault="009620FA" w:rsidP="007F0018">
            <w:pPr>
              <w:rPr>
                <w:sz w:val="18"/>
                <w:szCs w:val="18"/>
              </w:rPr>
            </w:pPr>
            <w:r w:rsidRPr="002A345D">
              <w:rPr>
                <w:sz w:val="18"/>
                <w:szCs w:val="18"/>
              </w:rPr>
              <w:t>By 2027, TCP to develop a list of asks to lobby central government on, asking for more support to deliver this work.</w:t>
            </w:r>
          </w:p>
        </w:tc>
        <w:tc>
          <w:tcPr>
            <w:tcW w:w="1875" w:type="dxa"/>
            <w:shd w:val="clear" w:color="auto" w:fill="auto"/>
          </w:tcPr>
          <w:p w14:paraId="3DCDE3C6" w14:textId="77777777" w:rsidR="009620FA" w:rsidRPr="002A345D" w:rsidRDefault="009620FA" w:rsidP="007F0018">
            <w:pPr>
              <w:rPr>
                <w:sz w:val="18"/>
                <w:szCs w:val="18"/>
              </w:rPr>
            </w:pPr>
            <w:r w:rsidRPr="002A345D">
              <w:rPr>
                <w:sz w:val="18"/>
                <w:szCs w:val="18"/>
              </w:rPr>
              <w:t xml:space="preserve">Asks are identified and put to central government for policy or funding backing to enable actions to be delivered locally. </w:t>
            </w:r>
          </w:p>
        </w:tc>
        <w:tc>
          <w:tcPr>
            <w:tcW w:w="1545" w:type="dxa"/>
            <w:shd w:val="clear" w:color="auto" w:fill="auto"/>
          </w:tcPr>
          <w:p w14:paraId="1EA7FBB9" w14:textId="77777777" w:rsidR="009620FA" w:rsidRPr="002A345D" w:rsidRDefault="009620FA" w:rsidP="007F0018">
            <w:pPr>
              <w:rPr>
                <w:sz w:val="18"/>
                <w:szCs w:val="18"/>
              </w:rPr>
            </w:pPr>
            <w:r w:rsidRPr="002A345D">
              <w:rPr>
                <w:sz w:val="18"/>
                <w:szCs w:val="18"/>
              </w:rPr>
              <w:t xml:space="preserve">Supports the delivery of actions within the Torbay Area. </w:t>
            </w:r>
          </w:p>
        </w:tc>
      </w:tr>
    </w:tbl>
    <w:p w14:paraId="426FE7D0" w14:textId="77777777" w:rsidR="001D16F8" w:rsidRPr="001D16F8" w:rsidRDefault="001D16F8" w:rsidP="001D16F8"/>
    <w:p w14:paraId="21378BE8" w14:textId="76B84440" w:rsidR="008D286D" w:rsidRDefault="008D286D" w:rsidP="008D286D">
      <w:pPr>
        <w:pStyle w:val="Heading3"/>
        <w:rPr>
          <w:lang w:eastAsia="en-GB"/>
        </w:rPr>
      </w:pPr>
      <w:bookmarkStart w:id="8" w:name="_Toc177993000"/>
      <w:r>
        <w:rPr>
          <w:lang w:eastAsia="en-GB"/>
        </w:rPr>
        <w:t>Pathway to 2050</w:t>
      </w:r>
      <w:bookmarkEnd w:id="8"/>
      <w:r>
        <w:rPr>
          <w:lang w:eastAsia="en-GB"/>
        </w:rPr>
        <w:t xml:space="preserve"> </w:t>
      </w:r>
    </w:p>
    <w:p w14:paraId="34566A2F" w14:textId="4E3503FB" w:rsidR="00035E11" w:rsidRPr="00D347AA" w:rsidRDefault="00035E11" w:rsidP="001A5939">
      <w:pPr>
        <w:rPr>
          <w:rFonts w:ascii="Calibri" w:eastAsia="Calibri" w:hAnsi="Calibri" w:cs="Calibri"/>
          <w:color w:val="0F0F0F"/>
          <w:bdr w:val="nil"/>
          <w:lang w:val="en-US" w:eastAsia="en-GB"/>
          <w14:textOutline w14:w="0" w14:cap="flat" w14:cmpd="sng" w14:algn="ctr">
            <w14:noFill/>
            <w14:prstDash w14:val="solid"/>
            <w14:bevel/>
          </w14:textOutline>
        </w:rPr>
      </w:pPr>
      <w:r>
        <w:rPr>
          <w:rFonts w:asciiTheme="majorHAnsi" w:eastAsia="Times New Roman" w:hAnsiTheme="majorHAnsi" w:cstheme="majorHAnsi"/>
          <w:color w:val="000000"/>
          <w:szCs w:val="24"/>
          <w:lang w:eastAsia="en-GB"/>
        </w:rPr>
        <w:t xml:space="preserve">A pathway to net zero by 2050 is summarised below. Some actions require the </w:t>
      </w:r>
      <w:r w:rsidR="00904C85">
        <w:rPr>
          <w:rFonts w:asciiTheme="majorHAnsi" w:eastAsia="Times New Roman" w:hAnsiTheme="majorHAnsi" w:cstheme="majorHAnsi"/>
          <w:color w:val="000000"/>
          <w:szCs w:val="24"/>
          <w:lang w:eastAsia="en-GB"/>
        </w:rPr>
        <w:t>G</w:t>
      </w:r>
      <w:r>
        <w:rPr>
          <w:rFonts w:asciiTheme="majorHAnsi" w:eastAsia="Times New Roman" w:hAnsiTheme="majorHAnsi" w:cstheme="majorHAnsi"/>
          <w:color w:val="000000"/>
          <w:szCs w:val="24"/>
          <w:lang w:eastAsia="en-GB"/>
        </w:rPr>
        <w:t>overnment to deliver them, whilst others will be delivered locally by a range of local partners.</w:t>
      </w:r>
      <w:r w:rsidR="00945658">
        <w:rPr>
          <w:rFonts w:asciiTheme="majorHAnsi" w:eastAsia="Times New Roman" w:hAnsiTheme="majorHAnsi" w:cstheme="majorHAnsi"/>
          <w:color w:val="000000"/>
          <w:szCs w:val="24"/>
          <w:lang w:eastAsia="en-GB"/>
        </w:rPr>
        <w:t xml:space="preserve"> Delivery will be challenging and require</w:t>
      </w:r>
      <w:r w:rsidR="005C0E06">
        <w:rPr>
          <w:rFonts w:asciiTheme="majorHAnsi" w:eastAsia="Times New Roman" w:hAnsiTheme="majorHAnsi" w:cstheme="majorHAnsi"/>
          <w:color w:val="000000"/>
          <w:szCs w:val="24"/>
          <w:lang w:eastAsia="en-GB"/>
        </w:rPr>
        <w:t>s</w:t>
      </w:r>
      <w:r w:rsidR="00945658">
        <w:rPr>
          <w:rFonts w:asciiTheme="majorHAnsi" w:eastAsia="Times New Roman" w:hAnsiTheme="majorHAnsi" w:cstheme="majorHAnsi"/>
          <w:color w:val="000000"/>
          <w:szCs w:val="24"/>
          <w:lang w:eastAsia="en-GB"/>
        </w:rPr>
        <w:t xml:space="preserve"> significant funding</w:t>
      </w:r>
      <w:r w:rsidR="009E6A28">
        <w:rPr>
          <w:rFonts w:asciiTheme="majorHAnsi" w:eastAsia="Times New Roman" w:hAnsiTheme="majorHAnsi" w:cstheme="majorHAnsi"/>
          <w:color w:val="000000"/>
          <w:szCs w:val="24"/>
          <w:lang w:eastAsia="en-GB"/>
        </w:rPr>
        <w:t>, that at the moment is not fully</w:t>
      </w:r>
      <w:r w:rsidR="00156CBB">
        <w:rPr>
          <w:rFonts w:asciiTheme="majorHAnsi" w:eastAsia="Times New Roman" w:hAnsiTheme="majorHAnsi" w:cstheme="majorHAnsi"/>
          <w:color w:val="000000"/>
          <w:szCs w:val="24"/>
          <w:lang w:eastAsia="en-GB"/>
        </w:rPr>
        <w:t xml:space="preserve"> secured. This is part of the long term </w:t>
      </w:r>
      <w:proofErr w:type="gramStart"/>
      <w:r w:rsidR="00156CBB">
        <w:rPr>
          <w:rFonts w:asciiTheme="majorHAnsi" w:eastAsia="Times New Roman" w:hAnsiTheme="majorHAnsi" w:cstheme="majorHAnsi"/>
          <w:color w:val="000000"/>
          <w:szCs w:val="24"/>
          <w:lang w:eastAsia="en-GB"/>
        </w:rPr>
        <w:t>plan,</w:t>
      </w:r>
      <w:proofErr w:type="gramEnd"/>
      <w:r w:rsidR="00156CBB">
        <w:rPr>
          <w:rFonts w:asciiTheme="majorHAnsi" w:eastAsia="Times New Roman" w:hAnsiTheme="majorHAnsi" w:cstheme="majorHAnsi"/>
          <w:color w:val="000000"/>
          <w:szCs w:val="24"/>
          <w:lang w:eastAsia="en-GB"/>
        </w:rPr>
        <w:t xml:space="preserve"> to develop many </w:t>
      </w:r>
      <w:r w:rsidR="00D72FB6">
        <w:rPr>
          <w:rFonts w:asciiTheme="majorHAnsi" w:eastAsia="Times New Roman" w:hAnsiTheme="majorHAnsi" w:cstheme="majorHAnsi"/>
          <w:color w:val="000000"/>
          <w:szCs w:val="24"/>
          <w:lang w:eastAsia="en-GB"/>
        </w:rPr>
        <w:t xml:space="preserve">different </w:t>
      </w:r>
      <w:r w:rsidR="00156CBB">
        <w:rPr>
          <w:rFonts w:asciiTheme="majorHAnsi" w:eastAsia="Times New Roman" w:hAnsiTheme="majorHAnsi" w:cstheme="majorHAnsi"/>
          <w:color w:val="000000"/>
          <w:szCs w:val="24"/>
          <w:lang w:eastAsia="en-GB"/>
        </w:rPr>
        <w:t>ways for us all to be able to afford this transition</w:t>
      </w:r>
      <w:r w:rsidR="00D72FB6">
        <w:rPr>
          <w:rFonts w:asciiTheme="majorHAnsi" w:eastAsia="Times New Roman" w:hAnsiTheme="majorHAnsi" w:cstheme="majorHAnsi"/>
          <w:color w:val="000000"/>
          <w:szCs w:val="24"/>
          <w:lang w:eastAsia="en-GB"/>
        </w:rPr>
        <w:t xml:space="preserve"> and to feel the many social and economic benefits this work will have on us as individual and for the wider Torbay</w:t>
      </w:r>
      <w:r w:rsidR="00156CBB">
        <w:rPr>
          <w:rFonts w:asciiTheme="majorHAnsi" w:eastAsia="Times New Roman" w:hAnsiTheme="majorHAnsi" w:cstheme="majorHAnsi"/>
          <w:color w:val="000000"/>
          <w:szCs w:val="24"/>
          <w:lang w:eastAsia="en-GB"/>
        </w:rPr>
        <w:t xml:space="preserve">.  </w:t>
      </w:r>
    </w:p>
    <w:p w14:paraId="39B14F86" w14:textId="77777777" w:rsidR="00010E75" w:rsidRDefault="00010E75" w:rsidP="005550E2">
      <w:pPr>
        <w:shd w:val="clear" w:color="auto" w:fill="FFFFFF"/>
        <w:spacing w:after="100" w:afterAutospacing="1" w:line="240" w:lineRule="auto"/>
        <w:rPr>
          <w:rFonts w:asciiTheme="majorHAnsi" w:eastAsia="Times New Roman" w:hAnsiTheme="majorHAnsi" w:cstheme="majorHAnsi"/>
          <w:color w:val="000000"/>
          <w:szCs w:val="24"/>
          <w:lang w:eastAsia="en-GB"/>
        </w:rPr>
      </w:pPr>
    </w:p>
    <w:p w14:paraId="39146A7B" w14:textId="77777777" w:rsidR="00010E75" w:rsidRDefault="00010E75" w:rsidP="005550E2">
      <w:pPr>
        <w:shd w:val="clear" w:color="auto" w:fill="FFFFFF"/>
        <w:spacing w:after="100" w:afterAutospacing="1" w:line="240" w:lineRule="auto"/>
        <w:rPr>
          <w:rFonts w:asciiTheme="majorHAnsi" w:eastAsia="Times New Roman" w:hAnsiTheme="majorHAnsi" w:cstheme="majorHAnsi"/>
          <w:color w:val="000000"/>
          <w:szCs w:val="24"/>
          <w:lang w:eastAsia="en-GB"/>
        </w:rPr>
      </w:pPr>
    </w:p>
    <w:p w14:paraId="7915C950" w14:textId="267D8999" w:rsidR="001216FB" w:rsidRPr="005550E2" w:rsidRDefault="00010E75" w:rsidP="005550E2">
      <w:pPr>
        <w:shd w:val="clear" w:color="auto" w:fill="FFFFFF"/>
        <w:spacing w:after="100" w:afterAutospacing="1" w:line="240" w:lineRule="auto"/>
        <w:rPr>
          <w:rFonts w:asciiTheme="majorHAnsi" w:eastAsia="Times New Roman" w:hAnsiTheme="majorHAnsi" w:cstheme="majorHAnsi"/>
          <w:color w:val="000000"/>
          <w:szCs w:val="24"/>
          <w:lang w:eastAsia="en-GB"/>
        </w:rPr>
      </w:pPr>
      <w:r w:rsidRPr="00010E75">
        <w:rPr>
          <w:rFonts w:asciiTheme="majorHAnsi" w:eastAsia="Times New Roman" w:hAnsiTheme="majorHAnsi" w:cstheme="majorHAnsi"/>
          <w:color w:val="000000"/>
          <w:szCs w:val="24"/>
          <w:lang w:eastAsia="en-GB"/>
        </w:rPr>
        <w:lastRenderedPageBreak/>
        <w:drawing>
          <wp:inline distT="0" distB="0" distL="0" distR="0" wp14:anchorId="67F38149" wp14:editId="13D2168A">
            <wp:extent cx="4358640" cy="8849250"/>
            <wp:effectExtent l="0" t="0" r="3810" b="9525"/>
            <wp:docPr id="424007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7125" name="Picture 1" descr="A screenshot of a computer&#10;&#10;Description automatically generated"/>
                    <pic:cNvPicPr/>
                  </pic:nvPicPr>
                  <pic:blipFill rotWithShape="1">
                    <a:blip r:embed="rId18"/>
                    <a:srcRect l="18116" t="1057" r="68355" b="1291"/>
                    <a:stretch/>
                  </pic:blipFill>
                  <pic:spPr bwMode="auto">
                    <a:xfrm>
                      <a:off x="0" y="0"/>
                      <a:ext cx="4361508" cy="8855073"/>
                    </a:xfrm>
                    <a:prstGeom prst="rect">
                      <a:avLst/>
                    </a:prstGeom>
                    <a:ln>
                      <a:noFill/>
                    </a:ln>
                    <a:extLst>
                      <a:ext uri="{53640926-AAD7-44D8-BBD7-CCE9431645EC}">
                        <a14:shadowObscured xmlns:a14="http://schemas.microsoft.com/office/drawing/2010/main"/>
                      </a:ext>
                    </a:extLst>
                  </pic:spPr>
                </pic:pic>
              </a:graphicData>
            </a:graphic>
          </wp:inline>
        </w:drawing>
      </w:r>
    </w:p>
    <w:p w14:paraId="525A8091" w14:textId="00FC724E" w:rsidR="00235804" w:rsidRDefault="003F56D5" w:rsidP="00F103B7">
      <w:pPr>
        <w:pStyle w:val="Heading1"/>
      </w:pPr>
      <w:bookmarkStart w:id="9" w:name="_Toc177993001"/>
      <w:r w:rsidRPr="00294583">
        <w:lastRenderedPageBreak/>
        <w:t>Backgroun</w:t>
      </w:r>
      <w:r w:rsidR="00781FCA" w:rsidRPr="00294583">
        <w:t>d</w:t>
      </w:r>
      <w:bookmarkEnd w:id="9"/>
      <w:r w:rsidR="008F2C9C">
        <w:t xml:space="preserve"> </w:t>
      </w:r>
    </w:p>
    <w:p w14:paraId="5C00ADC2" w14:textId="54F678E8" w:rsidR="00DE4720" w:rsidRPr="00DE4720" w:rsidRDefault="00DE4720" w:rsidP="007F4B2F">
      <w:pPr>
        <w:pStyle w:val="Heading2"/>
      </w:pPr>
      <w:bookmarkStart w:id="10" w:name="_Toc12"/>
      <w:bookmarkStart w:id="11" w:name="_Toc177993002"/>
      <w:r w:rsidRPr="00DE4720">
        <w:rPr>
          <w:lang w:val="en-US"/>
        </w:rPr>
        <w:t xml:space="preserve">Climate </w:t>
      </w:r>
      <w:r w:rsidR="006B6FB7">
        <w:rPr>
          <w:lang w:val="en-US"/>
        </w:rPr>
        <w:t>c</w:t>
      </w:r>
      <w:r w:rsidRPr="00DE4720">
        <w:rPr>
          <w:lang w:val="en-US"/>
        </w:rPr>
        <w:t xml:space="preserve">hange </w:t>
      </w:r>
      <w:r w:rsidR="006B6FB7">
        <w:rPr>
          <w:lang w:val="en-US"/>
        </w:rPr>
        <w:t>e</w:t>
      </w:r>
      <w:r w:rsidRPr="00DE4720">
        <w:rPr>
          <w:lang w:val="en-US"/>
        </w:rPr>
        <w:t>vidence</w:t>
      </w:r>
      <w:bookmarkEnd w:id="10"/>
      <w:bookmarkEnd w:id="11"/>
    </w:p>
    <w:p w14:paraId="2116C59E" w14:textId="7CF9A79E" w:rsidR="00DE4720" w:rsidRPr="00DE4720" w:rsidRDefault="00DE4720" w:rsidP="00D152DB">
      <w:pPr>
        <w:rPr>
          <w:lang w:val="en-US"/>
        </w:rPr>
      </w:pPr>
      <w:r w:rsidRPr="00DE4720">
        <w:rPr>
          <w:lang w:val="en-US"/>
        </w:rPr>
        <w:t xml:space="preserve">Our planet's climate is in a state of unprecedented change. Throughout its history, Earth has experienced fluctuations between glacial </w:t>
      </w:r>
      <w:r w:rsidR="00056EE1">
        <w:rPr>
          <w:lang w:val="en-US"/>
        </w:rPr>
        <w:t xml:space="preserve">(cold) </w:t>
      </w:r>
      <w:r w:rsidRPr="00DE4720">
        <w:rPr>
          <w:lang w:val="en-US"/>
        </w:rPr>
        <w:t>and interglacial</w:t>
      </w:r>
      <w:r w:rsidR="00056EE1">
        <w:rPr>
          <w:lang w:val="en-US"/>
        </w:rPr>
        <w:t xml:space="preserve"> (warmer)</w:t>
      </w:r>
      <w:r w:rsidRPr="00DE4720">
        <w:rPr>
          <w:lang w:val="en-US"/>
        </w:rPr>
        <w:t xml:space="preserve"> periods, but the rapid warming observed in recent history is unlike anything in the past 4.6 billion years. The Intergovernmental Panel on Climate Change has provided unequivocal evidence that human activities are the dominant cause of global warming since the mid-20th century</w:t>
      </w:r>
      <w:r w:rsidR="00960885">
        <w:rPr>
          <w:rStyle w:val="FootnoteReference"/>
          <w:lang w:eastAsia="en-GB"/>
        </w:rPr>
        <w:footnoteReference w:id="4"/>
      </w:r>
      <w:r w:rsidRPr="00DE4720">
        <w:rPr>
          <w:lang w:val="en-US"/>
        </w:rPr>
        <w:t xml:space="preserve"> This conclusion is supported by rigorous research and an overwhelming consensus in the scientific community.</w:t>
      </w:r>
    </w:p>
    <w:p w14:paraId="01A80596" w14:textId="05BAD514" w:rsidR="00DE4720" w:rsidRPr="00DE4720" w:rsidRDefault="00DE4720" w:rsidP="00D152DB">
      <w:pPr>
        <w:rPr>
          <w:lang w:val="en-US"/>
        </w:rPr>
      </w:pPr>
      <w:r w:rsidRPr="00DE4720">
        <w:rPr>
          <w:lang w:val="en-US"/>
        </w:rPr>
        <w:t>The most significant indicator of this change is the increase in global average temperatures. Since the pre-industrial era, the Earth</w:t>
      </w:r>
      <w:r w:rsidRPr="00DE4720">
        <w:rPr>
          <w:rtl/>
        </w:rPr>
        <w:t>’</w:t>
      </w:r>
      <w:r w:rsidRPr="00DE4720">
        <w:rPr>
          <w:lang w:val="en-US"/>
        </w:rPr>
        <w:t>s surface temperature has risen by about 1.1 degrees Celsius</w:t>
      </w:r>
      <w:r w:rsidR="005E3C65">
        <w:rPr>
          <w:rStyle w:val="FootnoteReference"/>
        </w:rPr>
        <w:footnoteReference w:id="5"/>
      </w:r>
      <w:r w:rsidRPr="00DE4720">
        <w:rPr>
          <w:lang w:val="en-US"/>
        </w:rPr>
        <w:t>, with profound implications for global weather patterns and ecosystems. The last three decades have consecutively been the warmest on record</w:t>
      </w:r>
      <w:r w:rsidR="008A034C">
        <w:rPr>
          <w:rStyle w:val="FootnoteReference"/>
        </w:rPr>
        <w:footnoteReference w:id="6"/>
      </w:r>
      <w:r w:rsidR="003F2D89">
        <w:rPr>
          <w:lang w:val="en-US"/>
        </w:rPr>
        <w:t xml:space="preserve">. </w:t>
      </w:r>
      <w:r w:rsidRPr="00DE4720">
        <w:rPr>
          <w:lang w:val="en-US"/>
        </w:rPr>
        <w:t>This pattern of warming is an alarm bell that signals the need for urgent action.</w:t>
      </w:r>
    </w:p>
    <w:p w14:paraId="25EAEE09" w14:textId="70092BBE" w:rsidR="00DE4720" w:rsidRPr="00DE4720" w:rsidRDefault="00DE4720" w:rsidP="00D152DB">
      <w:pPr>
        <w:rPr>
          <w:lang w:val="en-US"/>
        </w:rPr>
      </w:pPr>
      <w:r w:rsidRPr="00DE4720">
        <w:rPr>
          <w:lang w:val="en-US"/>
        </w:rPr>
        <w:t>One of the most striking examples of this warming is observed in the Arctic region, which is heating at a rate twice as fast as the global average</w:t>
      </w:r>
      <w:r w:rsidR="008E1DD1">
        <w:rPr>
          <w:rStyle w:val="FootnoteReference"/>
        </w:rPr>
        <w:footnoteReference w:id="7"/>
      </w:r>
      <w:r w:rsidR="009902BB">
        <w:rPr>
          <w:lang w:val="en-US"/>
        </w:rPr>
        <w:t xml:space="preserve">. </w:t>
      </w:r>
      <w:r w:rsidRPr="00DE4720">
        <w:rPr>
          <w:lang w:val="en-US"/>
        </w:rPr>
        <w:t>Despite the clear trend of rising temperatures, it is important to recognise that not every year will be warmer than the last</w:t>
      </w:r>
      <w:r w:rsidR="009902BB">
        <w:rPr>
          <w:lang w:val="en-US"/>
        </w:rPr>
        <w:t>,</w:t>
      </w:r>
      <w:r w:rsidRPr="00DE4720">
        <w:rPr>
          <w:lang w:val="en-US"/>
        </w:rPr>
        <w:t xml:space="preserve"> due to the natural variability of the Earth's climate system. This variability can still produce exceptionally cold years or seasons, but the overall trajectory is towards increasing temperatures.</w:t>
      </w:r>
    </w:p>
    <w:p w14:paraId="4E27B02D" w14:textId="07397BA2" w:rsidR="00497BBC" w:rsidRDefault="00DE4720" w:rsidP="00497BBC">
      <w:r w:rsidRPr="00DE4720">
        <w:rPr>
          <w:lang w:val="en-US"/>
        </w:rPr>
        <w:t>The warming of our planet is not limited to the air around us</w:t>
      </w:r>
      <w:r w:rsidR="001A3C5A">
        <w:rPr>
          <w:lang w:val="en-US"/>
        </w:rPr>
        <w:t xml:space="preserve">. </w:t>
      </w:r>
      <w:r w:rsidR="001A3C5A">
        <w:t>For example, our oceans are warming</w:t>
      </w:r>
      <w:r w:rsidR="001A3C5A">
        <w:rPr>
          <w:rStyle w:val="FootnoteReference"/>
        </w:rPr>
        <w:footnoteReference w:id="8"/>
      </w:r>
      <w:r w:rsidR="0049514B">
        <w:t xml:space="preserve"> and experiencing </w:t>
      </w:r>
      <w:r w:rsidR="00704E65">
        <w:t>marine heatwaves</w:t>
      </w:r>
      <w:r w:rsidR="001A3C5A">
        <w:t>, glaciers and polar ice is melting</w:t>
      </w:r>
      <w:r w:rsidR="001A3C5A">
        <w:rPr>
          <w:rStyle w:val="FootnoteReference"/>
        </w:rPr>
        <w:footnoteReference w:id="9"/>
      </w:r>
      <w:r w:rsidR="001A3C5A">
        <w:t>, sea level is rising</w:t>
      </w:r>
      <w:r w:rsidR="001A3C5A">
        <w:rPr>
          <w:rStyle w:val="FootnoteReference"/>
        </w:rPr>
        <w:footnoteReference w:id="10"/>
      </w:r>
      <w:r w:rsidR="001A3C5A">
        <w:t xml:space="preserve"> and we are seeing more extreme weather events</w:t>
      </w:r>
      <w:r w:rsidR="001A3C5A">
        <w:rPr>
          <w:rStyle w:val="FootnoteReference"/>
        </w:rPr>
        <w:footnoteReference w:id="11"/>
      </w:r>
      <w:r w:rsidR="001A3C5A">
        <w:t>.</w:t>
      </w:r>
      <w:r w:rsidR="00043449">
        <w:t xml:space="preserve"> </w:t>
      </w:r>
      <w:r w:rsidRPr="00DE4720">
        <w:rPr>
          <w:lang w:val="en-US"/>
        </w:rPr>
        <w:t>Th</w:t>
      </w:r>
      <w:r w:rsidR="00F675A4">
        <w:rPr>
          <w:lang w:val="en-US"/>
        </w:rPr>
        <w:t xml:space="preserve">e </w:t>
      </w:r>
      <w:r w:rsidRPr="00DE4720">
        <w:rPr>
          <w:lang w:val="en-US"/>
        </w:rPr>
        <w:t>melting of glaciers and polar ice caps</w:t>
      </w:r>
      <w:r w:rsidR="00F675A4">
        <w:rPr>
          <w:lang w:val="en-US"/>
        </w:rPr>
        <w:t xml:space="preserve"> is</w:t>
      </w:r>
      <w:r w:rsidRPr="00DE4720">
        <w:rPr>
          <w:lang w:val="en-US"/>
        </w:rPr>
        <w:t xml:space="preserve"> leading to a rise in sea levels and the alteration of oceanic currents and ecosystems. Furthermore, the frequency of extreme weather events, such as hurricanes, droughts, and heavy </w:t>
      </w:r>
      <w:r w:rsidR="00FC2D9D">
        <w:rPr>
          <w:lang w:val="en-US"/>
        </w:rPr>
        <w:t>rain</w:t>
      </w:r>
      <w:r w:rsidRPr="00DE4720">
        <w:rPr>
          <w:lang w:val="en-US"/>
        </w:rPr>
        <w:t>, has intensified, providing further evidence of a changing climate.</w:t>
      </w:r>
      <w:r w:rsidR="00497BBC">
        <w:rPr>
          <w:rStyle w:val="FootnoteReference"/>
        </w:rPr>
        <w:footnoteReference w:id="12"/>
      </w:r>
      <w:r w:rsidR="00497BBC">
        <w:t>.</w:t>
      </w:r>
    </w:p>
    <w:p w14:paraId="527265CE" w14:textId="1311D73C" w:rsidR="00DE4720" w:rsidRPr="00DE4720" w:rsidRDefault="00DE4720" w:rsidP="00D152DB">
      <w:pPr>
        <w:rPr>
          <w:lang w:val="en-US"/>
        </w:rPr>
      </w:pPr>
      <w:r w:rsidRPr="00DE4720">
        <w:rPr>
          <w:lang w:val="en-US"/>
        </w:rPr>
        <w:t xml:space="preserve">But what is driving these changes? The answer lies in the greenhouse effect, a natural process that is essential for life on Earth but is now being exacerbated by human activity. Greenhouse gases, primarily carbon dioxide (CO2), methane (CH4), and nitrous oxide (N2O), trap the Sun's energy in the atmosphere, warming the planet. The concentration of these gases has increased dramatically due to the </w:t>
      </w:r>
      <w:r w:rsidR="00A1274C">
        <w:rPr>
          <w:lang w:val="en-US"/>
        </w:rPr>
        <w:t xml:space="preserve">burning </w:t>
      </w:r>
      <w:r w:rsidRPr="00DE4720">
        <w:rPr>
          <w:lang w:val="en-US"/>
        </w:rPr>
        <w:t>of fossil fuels for energy, widespread deforestation, intensive agricultural practices, and industrial processes. While natural processes like photosynthesis and oceanic absorption do remove about half of the CO2 emitted by human activities, the remainder accumulates in the atmosphere, enhancing the greenhouse effect and leading to further warming.</w:t>
      </w:r>
    </w:p>
    <w:p w14:paraId="18AC2083" w14:textId="290E0789" w:rsidR="00DB560C" w:rsidRPr="00A03313" w:rsidRDefault="00DE4720" w:rsidP="00A17835">
      <w:pPr>
        <w:rPr>
          <w:lang w:val="en-US"/>
        </w:rPr>
      </w:pPr>
      <w:r w:rsidRPr="00DE4720">
        <w:rPr>
          <w:lang w:val="en-US"/>
        </w:rPr>
        <w:lastRenderedPageBreak/>
        <w:t xml:space="preserve">By understanding the evidence of climate change and acknowledging the causes behind it, we can begin to formulate effective strategies to </w:t>
      </w:r>
      <w:r w:rsidR="00400F28">
        <w:rPr>
          <w:lang w:val="en-US"/>
        </w:rPr>
        <w:t>reduce</w:t>
      </w:r>
      <w:r w:rsidRPr="00DE4720">
        <w:rPr>
          <w:lang w:val="en-US"/>
        </w:rPr>
        <w:t xml:space="preserve"> its effects and adapt to the new environmental realities we face. This acknowledgment is the first step towards a coordinated global response that can steer us away from potential disaster.</w:t>
      </w:r>
    </w:p>
    <w:p w14:paraId="6B8A2B10" w14:textId="6E4FDC99" w:rsidR="00E83C15" w:rsidRPr="00E83C15" w:rsidRDefault="00E83C15" w:rsidP="00D152DB">
      <w:pPr>
        <w:pStyle w:val="Heading2"/>
        <w:rPr>
          <w:shd w:val="clear" w:color="auto" w:fill="FFFFFF"/>
        </w:rPr>
      </w:pPr>
      <w:bookmarkStart w:id="12" w:name="_Toc13"/>
      <w:bookmarkStart w:id="13" w:name="_Toc177993003"/>
      <w:r w:rsidRPr="00E83C15">
        <w:rPr>
          <w:lang w:val="en-US"/>
        </w:rPr>
        <w:t>Impact on the UK and Torbay</w:t>
      </w:r>
      <w:bookmarkEnd w:id="12"/>
      <w:bookmarkEnd w:id="13"/>
    </w:p>
    <w:p w14:paraId="2EA2FF8C" w14:textId="0F2B1563" w:rsidR="00E83C15" w:rsidRPr="00E83C15" w:rsidRDefault="00FF3FE6" w:rsidP="00D152DB">
      <w:pPr>
        <w:rPr>
          <w:shd w:val="clear" w:color="auto" w:fill="FFFFFF"/>
          <w:lang w:val="en-US"/>
        </w:rPr>
      </w:pPr>
      <w:r>
        <w:rPr>
          <w:lang w:val="en-US"/>
        </w:rPr>
        <w:t xml:space="preserve">According to the MET Office, </w:t>
      </w:r>
      <w:r w:rsidR="00947B30">
        <w:rPr>
          <w:lang w:val="en-US"/>
        </w:rPr>
        <w:t>t</w:t>
      </w:r>
      <w:r w:rsidR="00E83C15" w:rsidRPr="00E83C15">
        <w:rPr>
          <w:lang w:val="en-US"/>
        </w:rPr>
        <w:t xml:space="preserve">he United Kingdom </w:t>
      </w:r>
      <w:r w:rsidR="00BD7A74">
        <w:rPr>
          <w:lang w:val="en-US"/>
        </w:rPr>
        <w:t xml:space="preserve">(UK) </w:t>
      </w:r>
      <w:r w:rsidR="00E83C15" w:rsidRPr="00E83C15">
        <w:rPr>
          <w:lang w:val="en-US"/>
        </w:rPr>
        <w:t>is experiencing tangible and measurable effects of global warming. Since the 1950s, average temperatures across the UK have increased by approximately 1</w:t>
      </w:r>
      <w:r w:rsidR="00E83C15" w:rsidRPr="00E83C15">
        <w:rPr>
          <w:lang w:val="it-IT"/>
        </w:rPr>
        <w:t>°</w:t>
      </w:r>
      <w:r w:rsidR="00E83C15" w:rsidRPr="00E83C15">
        <w:rPr>
          <w:lang w:val="en-US"/>
        </w:rPr>
        <w:t>C</w:t>
      </w:r>
      <w:r w:rsidR="00310328">
        <w:rPr>
          <w:lang w:val="en-US"/>
        </w:rPr>
        <w:t>.</w:t>
      </w:r>
      <w:r w:rsidR="00E83C15" w:rsidRPr="00E83C15">
        <w:rPr>
          <w:lang w:val="en-US"/>
        </w:rPr>
        <w:t xml:space="preserve"> This rise in temperature has been documented meticulously by the MET Office through a network of land-based weather stations, which serve as a barometer for the nation's changing climate.</w:t>
      </w:r>
    </w:p>
    <w:p w14:paraId="3E3265B7" w14:textId="43D3961F" w:rsidR="00E83C15" w:rsidRPr="00E83C15" w:rsidRDefault="00E83C15" w:rsidP="00D152DB">
      <w:pPr>
        <w:rPr>
          <w:shd w:val="clear" w:color="auto" w:fill="FFFFFF"/>
          <w:lang w:val="en-US"/>
        </w:rPr>
      </w:pPr>
      <w:r w:rsidRPr="00E83C15">
        <w:rPr>
          <w:lang w:val="en-US"/>
        </w:rPr>
        <w:t>The effects of this warming are multifaceted. Coastal seas surrounding the UK have experienced a</w:t>
      </w:r>
      <w:r w:rsidR="00E83338">
        <w:rPr>
          <w:lang w:val="en-US"/>
        </w:rPr>
        <w:t>n</w:t>
      </w:r>
      <w:r w:rsidRPr="00E83C15">
        <w:rPr>
          <w:lang w:val="en-US"/>
        </w:rPr>
        <w:t xml:space="preserve"> increase in temperature, affecting marine biodiversity and fisheries. On land, the changing climate has led to shorter and less frequent cold spells, with a notable reduction in instances of frost and snow. Conversely, warm and hot spells have become longer and more frequent, contributing to breaking high temperature records. </w:t>
      </w:r>
      <w:r w:rsidR="00A30F01">
        <w:rPr>
          <w:lang w:val="en-US"/>
        </w:rPr>
        <w:t>I</w:t>
      </w:r>
      <w:r w:rsidRPr="00E83C15">
        <w:rPr>
          <w:lang w:val="en-US"/>
        </w:rPr>
        <w:t>n July 2022, the UK recorded its highest ever temperature of 40.3</w:t>
      </w:r>
      <w:r w:rsidRPr="00E83C15">
        <w:rPr>
          <w:lang w:val="it-IT"/>
        </w:rPr>
        <w:t>°</w:t>
      </w:r>
      <w:r w:rsidRPr="00E83C15">
        <w:rPr>
          <w:lang w:val="en-US"/>
        </w:rPr>
        <w:t>C. In line with these events, the MET Office concluded that 202</w:t>
      </w:r>
      <w:r w:rsidR="007134BD">
        <w:rPr>
          <w:lang w:val="en-US"/>
        </w:rPr>
        <w:t>3</w:t>
      </w:r>
      <w:r w:rsidRPr="00E83C15">
        <w:rPr>
          <w:lang w:val="en-US"/>
        </w:rPr>
        <w:t xml:space="preserve"> was the warmest year on record in the UK</w:t>
      </w:r>
      <w:r w:rsidR="0000680A">
        <w:rPr>
          <w:lang w:val="en-US"/>
        </w:rPr>
        <w:t>.</w:t>
      </w:r>
    </w:p>
    <w:p w14:paraId="2E74FEBD" w14:textId="45C61DF4" w:rsidR="00E83C15" w:rsidRDefault="00E83C15" w:rsidP="00D152DB">
      <w:pPr>
        <w:rPr>
          <w:rFonts w:asciiTheme="majorHAnsi" w:hAnsiTheme="majorHAnsi" w:cstheme="majorHAnsi"/>
          <w:noProof/>
          <w:lang w:eastAsia="en-GB"/>
        </w:rPr>
      </w:pPr>
      <w:r w:rsidRPr="00E83C15">
        <w:rPr>
          <w:lang w:val="en-US"/>
        </w:rPr>
        <w:t>In Torbay, the climate is also changing. The MET Office's temperature graph depicts a clear upward trend in temperature, with many of the hottest years recorded in the last few decades</w:t>
      </w:r>
      <w:r w:rsidR="00BC22F3">
        <w:rPr>
          <w:lang w:val="en-US"/>
        </w:rPr>
        <w:t xml:space="preserve"> (please note each stripe represents a year, with the last stripe </w:t>
      </w:r>
      <w:r w:rsidR="00DA3E5D">
        <w:rPr>
          <w:lang w:val="en-US"/>
        </w:rPr>
        <w:t>depicting the most recent year</w:t>
      </w:r>
      <w:r w:rsidR="00BC22F3">
        <w:rPr>
          <w:lang w:val="en-US"/>
        </w:rPr>
        <w:t>)</w:t>
      </w:r>
      <w:r w:rsidRPr="00E83C15">
        <w:rPr>
          <w:lang w:val="en-US"/>
        </w:rPr>
        <w:t xml:space="preserve">. </w:t>
      </w:r>
    </w:p>
    <w:p w14:paraId="5058AA2B" w14:textId="28EDB827" w:rsidR="00CE5A5E" w:rsidRDefault="00CE5A5E" w:rsidP="00D152DB">
      <w:pPr>
        <w:rPr>
          <w:rFonts w:asciiTheme="majorHAnsi" w:hAnsiTheme="majorHAnsi" w:cstheme="majorHAnsi"/>
          <w:noProof/>
          <w:lang w:eastAsia="en-GB"/>
        </w:rPr>
      </w:pPr>
      <w:r w:rsidRPr="00CE5A5E">
        <w:rPr>
          <w:rFonts w:asciiTheme="majorHAnsi" w:hAnsiTheme="majorHAnsi" w:cstheme="majorHAnsi"/>
          <w:noProof/>
          <w:lang w:eastAsia="en-GB"/>
        </w:rPr>
        <w:drawing>
          <wp:inline distT="0" distB="0" distL="0" distR="0" wp14:anchorId="5412B002" wp14:editId="2FAF2144">
            <wp:extent cx="6645910" cy="2078990"/>
            <wp:effectExtent l="0" t="0" r="2540" b="0"/>
            <wp:docPr id="1455871715" name="Picture 1" descr="A blue and orange strip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71715" name="Picture 1" descr="A blue and orange striped background&#10;&#10;Description automatically generated"/>
                    <pic:cNvPicPr/>
                  </pic:nvPicPr>
                  <pic:blipFill>
                    <a:blip r:embed="rId19"/>
                    <a:stretch>
                      <a:fillRect/>
                    </a:stretch>
                  </pic:blipFill>
                  <pic:spPr>
                    <a:xfrm>
                      <a:off x="0" y="0"/>
                      <a:ext cx="6645910" cy="2078990"/>
                    </a:xfrm>
                    <a:prstGeom prst="rect">
                      <a:avLst/>
                    </a:prstGeom>
                  </pic:spPr>
                </pic:pic>
              </a:graphicData>
            </a:graphic>
          </wp:inline>
        </w:drawing>
      </w:r>
    </w:p>
    <w:p w14:paraId="379C447D" w14:textId="3DC97124" w:rsidR="00A659C1" w:rsidRPr="00294583" w:rsidRDefault="00A659C1" w:rsidP="00D152DB">
      <w:pPr>
        <w:rPr>
          <w:rFonts w:asciiTheme="majorHAnsi" w:hAnsiTheme="majorHAnsi" w:cstheme="majorHAnsi"/>
        </w:rPr>
      </w:pPr>
      <w:r w:rsidRPr="00294583">
        <w:rPr>
          <w:rFonts w:cstheme="minorHAnsi"/>
          <w:sz w:val="20"/>
          <w:szCs w:val="20"/>
        </w:rPr>
        <w:t xml:space="preserve">Figure </w:t>
      </w:r>
      <w:r>
        <w:rPr>
          <w:rFonts w:cstheme="minorHAnsi"/>
          <w:sz w:val="20"/>
          <w:szCs w:val="20"/>
        </w:rPr>
        <w:t>1</w:t>
      </w:r>
      <w:r w:rsidRPr="00294583">
        <w:rPr>
          <w:rFonts w:cstheme="minorHAnsi"/>
          <w:sz w:val="20"/>
          <w:szCs w:val="20"/>
        </w:rPr>
        <w:t>. How Torbay’s climate has warmed. (Source: MET Office City Pack – Torbay 2022)</w:t>
      </w:r>
    </w:p>
    <w:p w14:paraId="595D69A8" w14:textId="7855759C" w:rsidR="00E83C15" w:rsidRPr="00E83C15" w:rsidRDefault="00E83C15" w:rsidP="00D152DB">
      <w:pPr>
        <w:rPr>
          <w:shd w:val="clear" w:color="auto" w:fill="FFFFFF"/>
          <w:lang w:val="en-US"/>
        </w:rPr>
      </w:pPr>
      <w:r w:rsidRPr="00E83C15">
        <w:rPr>
          <w:lang w:val="en-US"/>
        </w:rPr>
        <w:t xml:space="preserve">Looking forward, projections based on current greenhouse gas emission trends paint a concerning picture for the end of the 21st century. If emissions continue </w:t>
      </w:r>
      <w:r w:rsidR="00220BF1">
        <w:rPr>
          <w:lang w:val="en-US"/>
        </w:rPr>
        <w:t>on their current trajectory</w:t>
      </w:r>
      <w:r w:rsidRPr="00E83C15">
        <w:rPr>
          <w:lang w:val="en-US"/>
        </w:rPr>
        <w:t>, Devon's average summer temperature could rise by 5.6</w:t>
      </w:r>
      <w:r w:rsidRPr="00E83C15">
        <w:rPr>
          <w:lang w:val="it-IT"/>
        </w:rPr>
        <w:t>°</w:t>
      </w:r>
      <w:r w:rsidRPr="00E83C15">
        <w:rPr>
          <w:lang w:val="en-US"/>
        </w:rPr>
        <w:t>C, and the average winter temperature by 3.4</w:t>
      </w:r>
      <w:r w:rsidRPr="00E83C15">
        <w:rPr>
          <w:lang w:val="it-IT"/>
        </w:rPr>
        <w:t>°</w:t>
      </w:r>
      <w:r w:rsidRPr="00E83C15">
        <w:rPr>
          <w:lang w:val="en-US"/>
        </w:rPr>
        <w:t xml:space="preserve">C, compared to the 1961-1990 average. Such temperature changes will have significant implications for agriculture, water resources, and public health. </w:t>
      </w:r>
      <w:r w:rsidR="00B37144">
        <w:rPr>
          <w:lang w:val="en-US"/>
        </w:rPr>
        <w:t>Rainfall</w:t>
      </w:r>
      <w:r w:rsidRPr="00E83C15">
        <w:rPr>
          <w:lang w:val="en-US"/>
        </w:rPr>
        <w:t xml:space="preserve"> patterns are also expected to shift, with winter rainfall increasing by 28 percent, leading to a higher risk of flooding, while summer rainfall is forecast to decrease by 44 percent, raising concerns about droughts and water scarcity</w:t>
      </w:r>
      <w:r w:rsidR="00AE38F1">
        <w:rPr>
          <w:rStyle w:val="FootnoteReference"/>
          <w:lang w:eastAsia="en-GB"/>
        </w:rPr>
        <w:footnoteReference w:id="13"/>
      </w:r>
      <w:r w:rsidRPr="00E83C15">
        <w:rPr>
          <w:lang w:val="en-US"/>
        </w:rPr>
        <w:t>.</w:t>
      </w:r>
    </w:p>
    <w:p w14:paraId="6FAB396E" w14:textId="1CE4E50C" w:rsidR="00E83C15" w:rsidRPr="00E83C15" w:rsidRDefault="00E83C15" w:rsidP="00D152DB">
      <w:pPr>
        <w:rPr>
          <w:shd w:val="clear" w:color="auto" w:fill="FFFFFF"/>
          <w:lang w:val="en-US"/>
        </w:rPr>
      </w:pPr>
      <w:r w:rsidRPr="00E83C15">
        <w:rPr>
          <w:lang w:val="en-US"/>
        </w:rPr>
        <w:t xml:space="preserve">Sea levels are another critical concern. In Torbay, projections indicate a potential rise of over one meter within the next century, </w:t>
      </w:r>
      <w:r w:rsidR="00707431">
        <w:rPr>
          <w:lang w:val="en-US"/>
        </w:rPr>
        <w:t xml:space="preserve">potentially </w:t>
      </w:r>
      <w:r w:rsidRPr="00E83C15">
        <w:rPr>
          <w:lang w:val="en-US"/>
        </w:rPr>
        <w:t xml:space="preserve">threatening coastal infrastructure, ecosystems, and </w:t>
      </w:r>
      <w:r w:rsidRPr="00E83C15">
        <w:rPr>
          <w:lang w:val="en-US"/>
        </w:rPr>
        <w:lastRenderedPageBreak/>
        <w:t>communities. This projected rise in sea levels necessitates comprehensive planning and response</w:t>
      </w:r>
      <w:r w:rsidR="00383E12">
        <w:rPr>
          <w:lang w:val="en-US"/>
        </w:rPr>
        <w:t>s</w:t>
      </w:r>
      <w:r w:rsidR="00EA03C7">
        <w:rPr>
          <w:lang w:val="en-US"/>
        </w:rPr>
        <w:t xml:space="preserve"> </w:t>
      </w:r>
      <w:r w:rsidRPr="00E83C15">
        <w:rPr>
          <w:lang w:val="en-US"/>
        </w:rPr>
        <w:t xml:space="preserve">to </w:t>
      </w:r>
      <w:r w:rsidR="00383E12">
        <w:rPr>
          <w:lang w:val="en-US"/>
        </w:rPr>
        <w:t xml:space="preserve">reduce </w:t>
      </w:r>
      <w:r w:rsidRPr="00E83C15">
        <w:rPr>
          <w:lang w:val="en-US"/>
        </w:rPr>
        <w:t>the risks to coastal regions.</w:t>
      </w:r>
    </w:p>
    <w:p w14:paraId="1BE5B54C" w14:textId="510D93BB" w:rsidR="003D486F" w:rsidRPr="008F7D68" w:rsidRDefault="00E83C15" w:rsidP="003D486F">
      <w:pPr>
        <w:rPr>
          <w:lang w:val="en-US"/>
        </w:rPr>
      </w:pPr>
      <w:r w:rsidRPr="4AEA31C1">
        <w:rPr>
          <w:lang w:val="en-US"/>
        </w:rPr>
        <w:t>The overall impact of climate change in the UK</w:t>
      </w:r>
      <w:r w:rsidR="00CB0148">
        <w:rPr>
          <w:lang w:val="en-US"/>
        </w:rPr>
        <w:t>,</w:t>
      </w:r>
      <w:r w:rsidRPr="4AEA31C1">
        <w:rPr>
          <w:lang w:val="en-US"/>
        </w:rPr>
        <w:t xml:space="preserve"> and particularly in Torbay</w:t>
      </w:r>
      <w:r w:rsidR="00CB0148">
        <w:rPr>
          <w:lang w:val="en-US"/>
        </w:rPr>
        <w:t>,</w:t>
      </w:r>
      <w:r w:rsidRPr="4AEA31C1">
        <w:rPr>
          <w:lang w:val="en-US"/>
        </w:rPr>
        <w:t xml:space="preserve"> is clear and </w:t>
      </w:r>
      <w:r w:rsidR="00CB0148">
        <w:rPr>
          <w:lang w:val="en-US"/>
        </w:rPr>
        <w:t>wide ranging</w:t>
      </w:r>
      <w:r w:rsidRPr="4AEA31C1">
        <w:rPr>
          <w:lang w:val="en-US"/>
        </w:rPr>
        <w:t xml:space="preserve">. </w:t>
      </w:r>
      <w:r w:rsidR="00CB0148">
        <w:rPr>
          <w:lang w:val="en-US"/>
        </w:rPr>
        <w:t>They include</w:t>
      </w:r>
      <w:r w:rsidR="00220BF1">
        <w:rPr>
          <w:lang w:val="en-US"/>
        </w:rPr>
        <w:t xml:space="preserve"> </w:t>
      </w:r>
      <w:r w:rsidRPr="4AEA31C1">
        <w:rPr>
          <w:lang w:val="en-US"/>
        </w:rPr>
        <w:t xml:space="preserve">rising temperatures, changing </w:t>
      </w:r>
      <w:r w:rsidR="00CB0148">
        <w:rPr>
          <w:lang w:val="en-US"/>
        </w:rPr>
        <w:t xml:space="preserve">rainfall </w:t>
      </w:r>
      <w:r w:rsidRPr="4AEA31C1">
        <w:rPr>
          <w:lang w:val="en-US"/>
        </w:rPr>
        <w:t xml:space="preserve">patterns, and sea-level rise, each carrying its own set of challenges. While some short-term benefits, such as fewer cold-related illnesses, may arise, they are likely to be vastly outweighed by the negative consequences of these climatic shifts. </w:t>
      </w:r>
      <w:r w:rsidR="00DD6453">
        <w:rPr>
          <w:lang w:val="en-US"/>
        </w:rPr>
        <w:t xml:space="preserve">Figure 2 </w:t>
      </w:r>
      <w:r w:rsidR="009744D7">
        <w:rPr>
          <w:lang w:val="en-US"/>
        </w:rPr>
        <w:t>summarises</w:t>
      </w:r>
      <w:r w:rsidR="00DD6453">
        <w:rPr>
          <w:lang w:val="en-US"/>
        </w:rPr>
        <w:t xml:space="preserve"> the </w:t>
      </w:r>
      <w:r w:rsidR="003D486F">
        <w:rPr>
          <w:lang w:val="en-US"/>
        </w:rPr>
        <w:t>most sev</w:t>
      </w:r>
      <w:r w:rsidR="006C74AF">
        <w:rPr>
          <w:lang w:val="en-US"/>
        </w:rPr>
        <w:t>ere impacts</w:t>
      </w:r>
      <w:r w:rsidR="00DD6453">
        <w:rPr>
          <w:lang w:val="en-US"/>
        </w:rPr>
        <w:t xml:space="preserve"> </w:t>
      </w:r>
      <w:r w:rsidR="006C74AF">
        <w:rPr>
          <w:lang w:val="en-US"/>
        </w:rPr>
        <w:t>for our region</w:t>
      </w:r>
      <w:r w:rsidR="007138FF">
        <w:rPr>
          <w:lang w:val="en-US"/>
        </w:rPr>
        <w:t>.</w:t>
      </w:r>
      <w:r w:rsidR="009744D7">
        <w:rPr>
          <w:lang w:val="en-US"/>
        </w:rPr>
        <w:t xml:space="preserve"> </w:t>
      </w:r>
      <w:r w:rsidR="00CE3DFF" w:rsidRPr="006A2AB6">
        <w:rPr>
          <w:noProof/>
          <w:lang w:val="en-US"/>
        </w:rPr>
        <w:drawing>
          <wp:anchor distT="0" distB="0" distL="114300" distR="114300" simplePos="0" relativeHeight="251658245" behindDoc="0" locked="1" layoutInCell="1" allowOverlap="1" wp14:anchorId="0BC4FAAE" wp14:editId="59EA41A9">
            <wp:simplePos x="0" y="0"/>
            <wp:positionH relativeFrom="margin">
              <wp:align>left</wp:align>
            </wp:positionH>
            <wp:positionV relativeFrom="page">
              <wp:posOffset>2228215</wp:posOffset>
            </wp:positionV>
            <wp:extent cx="5201920" cy="3477260"/>
            <wp:effectExtent l="0" t="0" r="0" b="8890"/>
            <wp:wrapTopAndBottom/>
            <wp:docPr id="1675895265" name="Picture 1675895265" descr="A diagram of water and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95265" name="Picture 1" descr="A diagram of water and water&#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201920" cy="3477260"/>
                    </a:xfrm>
                    <a:prstGeom prst="rect">
                      <a:avLst/>
                    </a:prstGeom>
                  </pic:spPr>
                </pic:pic>
              </a:graphicData>
            </a:graphic>
            <wp14:sizeRelH relativeFrom="margin">
              <wp14:pctWidth>0</wp14:pctWidth>
            </wp14:sizeRelH>
            <wp14:sizeRelV relativeFrom="margin">
              <wp14:pctHeight>0</wp14:pctHeight>
            </wp14:sizeRelV>
          </wp:anchor>
        </w:drawing>
      </w:r>
    </w:p>
    <w:p w14:paraId="5668F66E" w14:textId="6C07F6F1" w:rsidR="003D486F" w:rsidRPr="0015113B" w:rsidRDefault="003D486F" w:rsidP="00E71D42">
      <w:pPr>
        <w:rPr>
          <w:sz w:val="20"/>
          <w:szCs w:val="20"/>
        </w:rPr>
      </w:pPr>
      <w:r w:rsidRPr="0015113B">
        <w:rPr>
          <w:sz w:val="20"/>
          <w:szCs w:val="20"/>
        </w:rPr>
        <w:t xml:space="preserve">Figure </w:t>
      </w:r>
      <w:r w:rsidR="006C74AF">
        <w:rPr>
          <w:sz w:val="20"/>
          <w:szCs w:val="20"/>
        </w:rPr>
        <w:t>2</w:t>
      </w:r>
      <w:r w:rsidRPr="0015113B">
        <w:rPr>
          <w:sz w:val="20"/>
          <w:szCs w:val="20"/>
        </w:rPr>
        <w:t>: Five most severe impacts for th</w:t>
      </w:r>
      <w:r w:rsidR="00776813">
        <w:rPr>
          <w:sz w:val="20"/>
          <w:szCs w:val="20"/>
        </w:rPr>
        <w:t>e R</w:t>
      </w:r>
      <w:r w:rsidRPr="0015113B">
        <w:rPr>
          <w:sz w:val="20"/>
          <w:szCs w:val="20"/>
        </w:rPr>
        <w:t xml:space="preserve">egion (Source: </w:t>
      </w:r>
      <w:proofErr w:type="spellStart"/>
      <w:r w:rsidRPr="0015113B">
        <w:rPr>
          <w:sz w:val="20"/>
          <w:szCs w:val="20"/>
        </w:rPr>
        <w:t>DCIoS</w:t>
      </w:r>
      <w:proofErr w:type="spellEnd"/>
      <w:r w:rsidRPr="0015113B">
        <w:rPr>
          <w:sz w:val="20"/>
          <w:szCs w:val="20"/>
        </w:rPr>
        <w:t xml:space="preserve"> Adaptation Strategy) </w:t>
      </w:r>
    </w:p>
    <w:p w14:paraId="33DD752D" w14:textId="23ED1E42" w:rsidR="003920C8" w:rsidRDefault="00E83C15" w:rsidP="00D152DB">
      <w:pPr>
        <w:rPr>
          <w:lang w:val="en-US"/>
        </w:rPr>
      </w:pPr>
      <w:r w:rsidRPr="4AEA31C1">
        <w:rPr>
          <w:lang w:val="en-US"/>
        </w:rPr>
        <w:t xml:space="preserve">In recognising these impacts, Torbay, along with </w:t>
      </w:r>
      <w:r w:rsidR="00BD7655" w:rsidRPr="4AEA31C1">
        <w:rPr>
          <w:lang w:val="en-US"/>
        </w:rPr>
        <w:t>Devon</w:t>
      </w:r>
      <w:r w:rsidR="00DB7457">
        <w:rPr>
          <w:lang w:val="en-US"/>
        </w:rPr>
        <w:t xml:space="preserve"> and the wider</w:t>
      </w:r>
      <w:r w:rsidRPr="4AEA31C1">
        <w:rPr>
          <w:lang w:val="en-US"/>
        </w:rPr>
        <w:t xml:space="preserve"> UK, </w:t>
      </w:r>
      <w:r w:rsidR="00DB7457">
        <w:rPr>
          <w:lang w:val="en-US"/>
        </w:rPr>
        <w:t>can take deci</w:t>
      </w:r>
      <w:r w:rsidR="003920C8">
        <w:rPr>
          <w:lang w:val="en-US"/>
        </w:rPr>
        <w:t xml:space="preserve">sive </w:t>
      </w:r>
      <w:r w:rsidRPr="4AEA31C1">
        <w:rPr>
          <w:lang w:val="en-US"/>
        </w:rPr>
        <w:t xml:space="preserve">action. </w:t>
      </w:r>
      <w:r w:rsidR="00F25A48">
        <w:rPr>
          <w:lang w:val="en-US"/>
        </w:rPr>
        <w:t>For more information visit the Devon, Cornwall and Isles of Sc</w:t>
      </w:r>
      <w:r w:rsidR="008D710B">
        <w:rPr>
          <w:lang w:val="en-US"/>
        </w:rPr>
        <w:t>illy</w:t>
      </w:r>
      <w:r w:rsidR="004142A6" w:rsidRPr="004142A6">
        <w:rPr>
          <w:color w:val="0D75FF" w:themeColor="text1" w:themeTint="99"/>
          <w:lang w:val="en-US"/>
        </w:rPr>
        <w:t xml:space="preserve"> </w:t>
      </w:r>
      <w:hyperlink r:id="rId21" w:history="1">
        <w:r w:rsidR="004142A6" w:rsidRPr="004142A6">
          <w:rPr>
            <w:rStyle w:val="Hyperlink"/>
            <w:color w:val="0D75FF" w:themeColor="text1" w:themeTint="99"/>
          </w:rPr>
          <w:t>Adaptation Strategy – Climate Resilient Devon, Cornwall and Isles of Scilly (climateresilient-dcios.org.uk)</w:t>
        </w:r>
      </w:hyperlink>
    </w:p>
    <w:p w14:paraId="5FA7ECEA" w14:textId="136AEEAB" w:rsidR="00FA2E4D" w:rsidRPr="00FA2E4D" w:rsidRDefault="00FA2E4D" w:rsidP="00702201">
      <w:pPr>
        <w:pStyle w:val="Heading2"/>
      </w:pPr>
      <w:bookmarkStart w:id="14" w:name="_Toc14"/>
      <w:bookmarkStart w:id="15" w:name="_Toc177993004"/>
      <w:r w:rsidRPr="00FA2E4D">
        <w:rPr>
          <w:lang w:val="en-US"/>
        </w:rPr>
        <w:t xml:space="preserve">Mitigation and </w:t>
      </w:r>
      <w:r w:rsidR="00233DD7">
        <w:rPr>
          <w:lang w:val="en-US"/>
        </w:rPr>
        <w:t>a</w:t>
      </w:r>
      <w:r w:rsidRPr="00FA2E4D">
        <w:rPr>
          <w:lang w:val="en-US"/>
        </w:rPr>
        <w:t>daptation</w:t>
      </w:r>
      <w:bookmarkEnd w:id="14"/>
      <w:r w:rsidR="001A108F">
        <w:rPr>
          <w:lang w:val="en-US"/>
        </w:rPr>
        <w:t xml:space="preserve"> </w:t>
      </w:r>
      <w:r w:rsidR="00233DD7">
        <w:rPr>
          <w:lang w:val="en-US"/>
        </w:rPr>
        <w:t>a</w:t>
      </w:r>
      <w:r w:rsidR="001A108F">
        <w:rPr>
          <w:lang w:val="en-US"/>
        </w:rPr>
        <w:t xml:space="preserve">ction </w:t>
      </w:r>
      <w:r w:rsidR="005425A5">
        <w:rPr>
          <w:lang w:val="en-US"/>
        </w:rPr>
        <w:t xml:space="preserve">at a </w:t>
      </w:r>
      <w:r w:rsidR="00233DD7">
        <w:rPr>
          <w:lang w:val="en-US"/>
        </w:rPr>
        <w:t>n</w:t>
      </w:r>
      <w:r w:rsidR="00015FB0">
        <w:rPr>
          <w:lang w:val="en-US"/>
        </w:rPr>
        <w:t xml:space="preserve">ational </w:t>
      </w:r>
      <w:r w:rsidR="005425A5">
        <w:rPr>
          <w:lang w:val="en-US"/>
        </w:rPr>
        <w:t>level</w:t>
      </w:r>
      <w:bookmarkEnd w:id="15"/>
    </w:p>
    <w:p w14:paraId="4838B5C2" w14:textId="468AE9F1"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 xml:space="preserve">Mitigation and adaptation are two sides of the climate response coin. Mitigation involves reducing the emissions that contribute to climate change, while adaptation seeks to manage the impacts of a changing climate. Both are critical for a sustainable </w:t>
      </w:r>
      <w:r w:rsidR="00103DE6">
        <w:rPr>
          <w:rFonts w:asciiTheme="majorHAnsi" w:hAnsiTheme="majorHAnsi" w:cstheme="majorBidi"/>
          <w:lang w:val="en-US"/>
        </w:rPr>
        <w:t xml:space="preserve">and thriving </w:t>
      </w:r>
      <w:r w:rsidRPr="00FA2E4D">
        <w:rPr>
          <w:rFonts w:asciiTheme="majorHAnsi" w:hAnsiTheme="majorHAnsi" w:cstheme="majorBidi"/>
          <w:lang w:val="en-US"/>
        </w:rPr>
        <w:t xml:space="preserve">future, and the UK, </w:t>
      </w:r>
      <w:r w:rsidR="00BD7655" w:rsidRPr="00FA2E4D">
        <w:rPr>
          <w:rFonts w:asciiTheme="majorHAnsi" w:hAnsiTheme="majorHAnsi" w:cstheme="majorBidi"/>
          <w:lang w:val="en-US"/>
        </w:rPr>
        <w:t>including</w:t>
      </w:r>
      <w:r w:rsidR="0091406A">
        <w:rPr>
          <w:rFonts w:asciiTheme="majorHAnsi" w:hAnsiTheme="majorHAnsi" w:cstheme="majorBidi"/>
          <w:lang w:val="en-US"/>
        </w:rPr>
        <w:t xml:space="preserve"> Torbay,</w:t>
      </w:r>
      <w:r w:rsidR="0091406A" w:rsidRPr="00FA2E4D">
        <w:rPr>
          <w:rFonts w:asciiTheme="majorHAnsi" w:hAnsiTheme="majorHAnsi" w:cstheme="majorBidi"/>
          <w:lang w:val="en-US"/>
        </w:rPr>
        <w:t xml:space="preserve"> </w:t>
      </w:r>
      <w:r w:rsidRPr="00FA2E4D">
        <w:rPr>
          <w:rFonts w:asciiTheme="majorHAnsi" w:hAnsiTheme="majorHAnsi" w:cstheme="majorBidi"/>
          <w:lang w:val="en-US"/>
        </w:rPr>
        <w:t>is actively pursuing strategies to address these challenges.</w:t>
      </w:r>
      <w:r w:rsidR="003611EA">
        <w:rPr>
          <w:rFonts w:asciiTheme="majorHAnsi" w:hAnsiTheme="majorHAnsi" w:cstheme="majorBidi"/>
          <w:lang w:val="en-US"/>
        </w:rPr>
        <w:t xml:space="preserve"> This </w:t>
      </w:r>
      <w:r w:rsidR="0013574D">
        <w:rPr>
          <w:rFonts w:asciiTheme="majorHAnsi" w:hAnsiTheme="majorHAnsi" w:cstheme="majorBidi"/>
          <w:lang w:val="en-US"/>
        </w:rPr>
        <w:t>f</w:t>
      </w:r>
      <w:r w:rsidR="003611EA">
        <w:rPr>
          <w:rFonts w:asciiTheme="majorHAnsi" w:hAnsiTheme="majorHAnsi" w:cstheme="majorBidi"/>
          <w:lang w:val="en-US"/>
        </w:rPr>
        <w:t xml:space="preserve">ramework and action plan will </w:t>
      </w:r>
      <w:r w:rsidR="007A48AC">
        <w:rPr>
          <w:rFonts w:asciiTheme="majorHAnsi" w:hAnsiTheme="majorHAnsi" w:cstheme="majorBidi"/>
          <w:lang w:val="en-US"/>
        </w:rPr>
        <w:t>cover both elements</w:t>
      </w:r>
      <w:r w:rsidR="0013574D">
        <w:rPr>
          <w:rFonts w:asciiTheme="majorHAnsi" w:hAnsiTheme="majorHAnsi" w:cstheme="majorBidi"/>
          <w:lang w:val="en-US"/>
        </w:rPr>
        <w:t xml:space="preserve">. </w:t>
      </w:r>
    </w:p>
    <w:p w14:paraId="42A1AAC5" w14:textId="43CDF3D4" w:rsidR="00FA2E4D" w:rsidRPr="00FA2E4D" w:rsidRDefault="00FA2E4D" w:rsidP="007F4B2F">
      <w:pPr>
        <w:pStyle w:val="Heading3"/>
      </w:pPr>
      <w:bookmarkStart w:id="16" w:name="_Toc15"/>
      <w:bookmarkStart w:id="17" w:name="_Toc177993005"/>
      <w:r w:rsidRPr="00FA2E4D">
        <w:rPr>
          <w:lang w:val="en-US"/>
        </w:rPr>
        <w:t xml:space="preserve">Mitigating Carbon </w:t>
      </w:r>
      <w:r w:rsidR="006B6FB7">
        <w:rPr>
          <w:lang w:val="en-US"/>
        </w:rPr>
        <w:t>e</w:t>
      </w:r>
      <w:r w:rsidRPr="00FA2E4D">
        <w:rPr>
          <w:lang w:val="en-US"/>
        </w:rPr>
        <w:t>missions</w:t>
      </w:r>
      <w:bookmarkEnd w:id="16"/>
      <w:bookmarkEnd w:id="17"/>
    </w:p>
    <w:p w14:paraId="4F21127E" w14:textId="77777777"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The scientific consensus is clear: rapid and significant reductions in carbon dioxide emissions are imperative to mitigate the worst effects of climate change. The landmark Paris Agreement in 2015 marked a global commitment to this cause, with nearly 200 countries, including the UK, pledging to limit global temperature increases to well below 2 degrees Celsius above pre-industrial levels and to pursue efforts to limit warming to 1.5 degrees Celsius. This target is crucial to preventing catastrophic climate scenarios and preserving the planet for future generations.</w:t>
      </w:r>
    </w:p>
    <w:p w14:paraId="41D6187E" w14:textId="03EA79C7" w:rsidR="00112FFC" w:rsidRDefault="00FA2E4D" w:rsidP="00F51CD0">
      <w:pPr>
        <w:pStyle w:val="paragraph"/>
        <w:spacing w:before="0" w:beforeAutospacing="0" w:after="0" w:afterAutospacing="0"/>
        <w:textAlignment w:val="baseline"/>
        <w:rPr>
          <w:rFonts w:asciiTheme="minorHAnsi" w:hAnsiTheme="minorHAnsi" w:cstheme="minorHAnsi"/>
        </w:rPr>
      </w:pPr>
      <w:r w:rsidRPr="00FA2E4D">
        <w:rPr>
          <w:rFonts w:asciiTheme="majorHAnsi" w:hAnsiTheme="majorHAnsi" w:cstheme="majorBidi"/>
          <w:lang w:val="en-US"/>
        </w:rPr>
        <w:lastRenderedPageBreak/>
        <w:t>In the UK, the government has taken a legally binding stance</w:t>
      </w:r>
      <w:r w:rsidR="006965BB">
        <w:rPr>
          <w:rFonts w:asciiTheme="majorHAnsi" w:hAnsiTheme="majorHAnsi" w:cstheme="majorBidi"/>
          <w:lang w:val="en-US"/>
        </w:rPr>
        <w:t xml:space="preserve"> and must</w:t>
      </w:r>
      <w:r w:rsidRPr="00FA2E4D">
        <w:rPr>
          <w:rFonts w:asciiTheme="majorHAnsi" w:hAnsiTheme="majorHAnsi" w:cstheme="majorBidi"/>
          <w:lang w:val="en-US"/>
        </w:rPr>
        <w:t xml:space="preserve"> achieve net-zero greenhouse gas emissions by 2050</w:t>
      </w:r>
      <w:r w:rsidR="002F0461">
        <w:rPr>
          <w:rStyle w:val="FootnoteReference"/>
          <w:rFonts w:asciiTheme="majorHAnsi" w:hAnsiTheme="majorHAnsi" w:cstheme="majorBidi"/>
          <w:lang w:val="en-US"/>
        </w:rPr>
        <w:footnoteReference w:id="14"/>
      </w:r>
      <w:r w:rsidR="00861D7A">
        <w:rPr>
          <w:rFonts w:asciiTheme="majorHAnsi" w:hAnsiTheme="majorHAnsi" w:cstheme="majorBidi"/>
          <w:lang w:val="en-US"/>
        </w:rPr>
        <w:t>.</w:t>
      </w:r>
      <w:r w:rsidRPr="00FA2E4D">
        <w:rPr>
          <w:rFonts w:asciiTheme="majorHAnsi" w:hAnsiTheme="majorHAnsi" w:cstheme="majorBidi"/>
          <w:lang w:val="en-US"/>
        </w:rPr>
        <w:t xml:space="preserve"> To reach this ambitious goal, </w:t>
      </w:r>
      <w:r w:rsidR="000E7511">
        <w:rPr>
          <w:rFonts w:asciiTheme="majorHAnsi" w:hAnsiTheme="majorHAnsi" w:cstheme="majorBidi"/>
          <w:lang w:val="en-US"/>
        </w:rPr>
        <w:t xml:space="preserve">carbon dioxide </w:t>
      </w:r>
      <w:r w:rsidRPr="00FA2E4D">
        <w:rPr>
          <w:rFonts w:asciiTheme="majorHAnsi" w:hAnsiTheme="majorHAnsi" w:cstheme="majorBidi"/>
          <w:lang w:val="en-US"/>
        </w:rPr>
        <w:t>emissions</w:t>
      </w:r>
      <w:r w:rsidR="008F6CDC">
        <w:rPr>
          <w:rStyle w:val="FootnoteReference"/>
          <w:rFonts w:asciiTheme="majorHAnsi" w:hAnsiTheme="majorHAnsi" w:cstheme="majorBidi"/>
          <w:lang w:val="en-US"/>
        </w:rPr>
        <w:footnoteReference w:id="15"/>
      </w:r>
      <w:r w:rsidRPr="00FA2E4D">
        <w:rPr>
          <w:rFonts w:asciiTheme="majorHAnsi" w:hAnsiTheme="majorHAnsi" w:cstheme="majorBidi"/>
          <w:lang w:val="en-US"/>
        </w:rPr>
        <w:t xml:space="preserve"> from homes, transport, agriculture, and industry must be drastically reduced or offset through measures such as </w:t>
      </w:r>
      <w:r w:rsidRPr="00F51CD0">
        <w:rPr>
          <w:rFonts w:asciiTheme="minorHAnsi" w:hAnsiTheme="minorHAnsi" w:cstheme="minorHAnsi"/>
        </w:rPr>
        <w:t xml:space="preserve">afforestation or carbon capture and storage technologies. In support of this target, the UK has devised a suite of strategies that outline the path to decarbonisation, including sector-specific plans for energy, </w:t>
      </w:r>
      <w:r w:rsidR="00BD7655" w:rsidRPr="00F51CD0">
        <w:rPr>
          <w:rFonts w:asciiTheme="minorHAnsi" w:hAnsiTheme="minorHAnsi" w:cstheme="minorHAnsi"/>
        </w:rPr>
        <w:t>buildings,</w:t>
      </w:r>
      <w:r w:rsidR="00813500">
        <w:rPr>
          <w:rFonts w:asciiTheme="minorHAnsi" w:hAnsiTheme="minorHAnsi" w:cstheme="minorHAnsi"/>
        </w:rPr>
        <w:t xml:space="preserve"> and transport</w:t>
      </w:r>
      <w:r w:rsidRPr="00F51CD0">
        <w:rPr>
          <w:rFonts w:asciiTheme="minorHAnsi" w:hAnsiTheme="minorHAnsi" w:cstheme="minorHAnsi"/>
        </w:rPr>
        <w:t>.</w:t>
      </w:r>
      <w:r w:rsidR="00F51CD0" w:rsidRPr="00F51CD0">
        <w:rPr>
          <w:rFonts w:asciiTheme="minorHAnsi" w:hAnsiTheme="minorHAnsi" w:cstheme="minorHAnsi"/>
        </w:rPr>
        <w:t xml:space="preserve"> </w:t>
      </w:r>
    </w:p>
    <w:p w14:paraId="51FF3992" w14:textId="77777777" w:rsidR="00112FFC" w:rsidRDefault="00112FFC" w:rsidP="00F51CD0">
      <w:pPr>
        <w:pStyle w:val="paragraph"/>
        <w:spacing w:before="0" w:beforeAutospacing="0" w:after="0" w:afterAutospacing="0"/>
        <w:textAlignment w:val="baseline"/>
        <w:rPr>
          <w:rFonts w:asciiTheme="minorHAnsi" w:hAnsiTheme="minorHAnsi" w:cstheme="minorHAnsi"/>
        </w:rPr>
      </w:pPr>
    </w:p>
    <w:p w14:paraId="1B6636B1" w14:textId="23AE6E9E" w:rsidR="00FF45E7" w:rsidRDefault="00F51CD0" w:rsidP="00F51CD0">
      <w:pPr>
        <w:pStyle w:val="paragraph"/>
        <w:spacing w:before="0" w:beforeAutospacing="0" w:after="0" w:afterAutospacing="0"/>
        <w:textAlignment w:val="baseline"/>
        <w:rPr>
          <w:rFonts w:asciiTheme="minorHAnsi" w:hAnsiTheme="minorHAnsi" w:cstheme="minorHAnsi"/>
        </w:rPr>
      </w:pPr>
      <w:r w:rsidRPr="00F51CD0">
        <w:rPr>
          <w:rFonts w:asciiTheme="minorHAnsi" w:hAnsiTheme="minorHAnsi" w:cstheme="minorHAnsi"/>
        </w:rPr>
        <w:t>For electricity, in the 2020s</w:t>
      </w:r>
      <w:r w:rsidR="002047F3">
        <w:rPr>
          <w:rFonts w:asciiTheme="minorHAnsi" w:hAnsiTheme="minorHAnsi" w:cstheme="minorHAnsi"/>
        </w:rPr>
        <w:t>,</w:t>
      </w:r>
      <w:r w:rsidRPr="00F51CD0">
        <w:rPr>
          <w:rFonts w:asciiTheme="minorHAnsi" w:hAnsiTheme="minorHAnsi" w:cstheme="minorHAnsi"/>
        </w:rPr>
        <w:t xml:space="preserve"> the </w:t>
      </w:r>
      <w:r w:rsidR="00FF45E7">
        <w:rPr>
          <w:rFonts w:asciiTheme="minorHAnsi" w:hAnsiTheme="minorHAnsi" w:cstheme="minorHAnsi"/>
        </w:rPr>
        <w:t>G</w:t>
      </w:r>
      <w:r w:rsidRPr="00F51CD0">
        <w:rPr>
          <w:rFonts w:asciiTheme="minorHAnsi" w:hAnsiTheme="minorHAnsi" w:cstheme="minorHAnsi"/>
        </w:rPr>
        <w:t xml:space="preserve">overnment will phase out fossil fuels and decarbonise the electricity </w:t>
      </w:r>
      <w:r w:rsidR="00287185">
        <w:rPr>
          <w:rFonts w:asciiTheme="minorHAnsi" w:hAnsiTheme="minorHAnsi" w:cstheme="minorHAnsi"/>
        </w:rPr>
        <w:t>network</w:t>
      </w:r>
      <w:r w:rsidRPr="00F51CD0">
        <w:rPr>
          <w:rFonts w:asciiTheme="minorHAnsi" w:hAnsiTheme="minorHAnsi" w:cstheme="minorHAnsi"/>
        </w:rPr>
        <w:t xml:space="preserve"> through increasing renewable energy generation. By 2035 UK electricity production will be zero carbon </w:t>
      </w:r>
      <w:r w:rsidR="00CC2995">
        <w:rPr>
          <w:rFonts w:asciiTheme="minorHAnsi" w:hAnsiTheme="minorHAnsi" w:cstheme="minorHAnsi"/>
        </w:rPr>
        <w:t xml:space="preserve">and </w:t>
      </w:r>
      <w:r w:rsidRPr="00F51CD0">
        <w:rPr>
          <w:rFonts w:asciiTheme="minorHAnsi" w:hAnsiTheme="minorHAnsi" w:cstheme="minorHAnsi"/>
        </w:rPr>
        <w:t>by the 2040s low carbon hydrogen will be used for shipping and transport fuel and in industry</w:t>
      </w:r>
      <w:r w:rsidR="00CC2995">
        <w:rPr>
          <w:rFonts w:asciiTheme="minorHAnsi" w:hAnsiTheme="minorHAnsi" w:cstheme="minorHAnsi"/>
        </w:rPr>
        <w:t xml:space="preserve">. </w:t>
      </w:r>
    </w:p>
    <w:p w14:paraId="0EB6B6B1" w14:textId="77777777" w:rsidR="00FF45E7" w:rsidRDefault="00FF45E7" w:rsidP="00F51CD0">
      <w:pPr>
        <w:pStyle w:val="paragraph"/>
        <w:spacing w:before="0" w:beforeAutospacing="0" w:after="0" w:afterAutospacing="0"/>
        <w:textAlignment w:val="baseline"/>
        <w:rPr>
          <w:rFonts w:asciiTheme="minorHAnsi" w:hAnsiTheme="minorHAnsi" w:cstheme="minorHAnsi"/>
        </w:rPr>
      </w:pPr>
    </w:p>
    <w:p w14:paraId="03F86119" w14:textId="2895941F" w:rsidR="00F51CD0" w:rsidRPr="00CA1BC7" w:rsidRDefault="00CC2995" w:rsidP="00F51CD0">
      <w:pPr>
        <w:pStyle w:val="paragraph"/>
        <w:spacing w:before="0" w:beforeAutospacing="0" w:after="0" w:afterAutospacing="0"/>
        <w:textAlignment w:val="baseline"/>
        <w:rPr>
          <w:rStyle w:val="normaltextrun"/>
          <w:rFonts w:asciiTheme="minorHAnsi" w:hAnsiTheme="minorHAnsi" w:cstheme="minorHAnsi"/>
          <w:color w:val="D13438"/>
          <w:u w:val="single"/>
        </w:rPr>
      </w:pPr>
      <w:r w:rsidRPr="00CA1BC7">
        <w:rPr>
          <w:rFonts w:asciiTheme="minorHAnsi" w:hAnsiTheme="minorHAnsi" w:cstheme="minorHAnsi"/>
        </w:rPr>
        <w:t xml:space="preserve">In </w:t>
      </w:r>
      <w:r w:rsidR="00D74945">
        <w:rPr>
          <w:rFonts w:asciiTheme="minorHAnsi" w:hAnsiTheme="minorHAnsi" w:cstheme="minorHAnsi"/>
        </w:rPr>
        <w:t>b</w:t>
      </w:r>
      <w:r w:rsidRPr="00CA1BC7">
        <w:rPr>
          <w:rFonts w:asciiTheme="minorHAnsi" w:hAnsiTheme="minorHAnsi" w:cstheme="minorHAnsi"/>
        </w:rPr>
        <w:t>uildings, i</w:t>
      </w:r>
      <w:r w:rsidR="00F51CD0" w:rsidRPr="00CA1BC7">
        <w:rPr>
          <w:rStyle w:val="normaltextrun"/>
          <w:rFonts w:asciiTheme="minorHAnsi" w:hAnsiTheme="minorHAnsi" w:cstheme="minorHAnsi"/>
        </w:rPr>
        <w:t>n the 2020s</w:t>
      </w:r>
      <w:r w:rsidR="002047F3">
        <w:rPr>
          <w:rStyle w:val="normaltextrun"/>
          <w:rFonts w:asciiTheme="minorHAnsi" w:hAnsiTheme="minorHAnsi" w:cstheme="minorHAnsi"/>
        </w:rPr>
        <w:t>,</w:t>
      </w:r>
      <w:r w:rsidR="00F51CD0" w:rsidRPr="00CA1BC7">
        <w:rPr>
          <w:rStyle w:val="normaltextrun"/>
          <w:rFonts w:asciiTheme="minorHAnsi" w:hAnsiTheme="minorHAnsi" w:cstheme="minorHAnsi"/>
        </w:rPr>
        <w:t xml:space="preserve"> the </w:t>
      </w:r>
      <w:r w:rsidR="00FF45E7" w:rsidRPr="00CA1BC7">
        <w:rPr>
          <w:rStyle w:val="normaltextrun"/>
          <w:rFonts w:asciiTheme="minorHAnsi" w:hAnsiTheme="minorHAnsi" w:cstheme="minorHAnsi"/>
        </w:rPr>
        <w:t>G</w:t>
      </w:r>
      <w:r w:rsidR="00F51CD0" w:rsidRPr="00CA1BC7">
        <w:rPr>
          <w:rStyle w:val="normaltextrun"/>
          <w:rFonts w:asciiTheme="minorHAnsi" w:hAnsiTheme="minorHAnsi" w:cstheme="minorHAnsi"/>
        </w:rPr>
        <w:t>overnment will focus on energy efficiency and increased insulation in homes and businesse</w:t>
      </w:r>
      <w:r w:rsidRPr="00CA1BC7">
        <w:rPr>
          <w:rStyle w:val="normaltextrun"/>
          <w:rFonts w:asciiTheme="minorHAnsi" w:hAnsiTheme="minorHAnsi" w:cstheme="minorHAnsi"/>
        </w:rPr>
        <w:t>s and</w:t>
      </w:r>
      <w:r w:rsidR="00F51CD0" w:rsidRPr="00CA1BC7">
        <w:rPr>
          <w:rStyle w:val="normaltextrun"/>
          <w:rFonts w:asciiTheme="minorHAnsi" w:hAnsiTheme="minorHAnsi" w:cstheme="minorHAnsi"/>
        </w:rPr>
        <w:t xml:space="preserve"> promo</w:t>
      </w:r>
      <w:r w:rsidR="00BF169F" w:rsidRPr="00CA1BC7">
        <w:rPr>
          <w:rStyle w:val="normaltextrun"/>
          <w:rFonts w:asciiTheme="minorHAnsi" w:hAnsiTheme="minorHAnsi" w:cstheme="minorHAnsi"/>
        </w:rPr>
        <w:t>te</w:t>
      </w:r>
      <w:r w:rsidR="00F51CD0" w:rsidRPr="00CA1BC7">
        <w:rPr>
          <w:rStyle w:val="normaltextrun"/>
          <w:rFonts w:asciiTheme="minorHAnsi" w:hAnsiTheme="minorHAnsi" w:cstheme="minorHAnsi"/>
        </w:rPr>
        <w:t xml:space="preserve"> the use of heat pumps and heat networks. By 2035 electrification will be widespread and </w:t>
      </w:r>
      <w:r w:rsidR="00682ED1">
        <w:rPr>
          <w:rStyle w:val="normaltextrun"/>
          <w:rFonts w:asciiTheme="minorHAnsi" w:hAnsiTheme="minorHAnsi" w:cstheme="minorHAnsi"/>
        </w:rPr>
        <w:t>most</w:t>
      </w:r>
      <w:r w:rsidR="00F51CD0" w:rsidRPr="00CA1BC7">
        <w:rPr>
          <w:rStyle w:val="normaltextrun"/>
          <w:rFonts w:asciiTheme="minorHAnsi" w:hAnsiTheme="minorHAnsi" w:cstheme="minorHAnsi"/>
        </w:rPr>
        <w:t xml:space="preserve"> boiler replacements will be low carbon. The 2030-40 period will see heat networks expandin</w:t>
      </w:r>
      <w:r w:rsidR="00BF169F" w:rsidRPr="00CA1BC7">
        <w:rPr>
          <w:rStyle w:val="normaltextrun"/>
          <w:rFonts w:asciiTheme="minorHAnsi" w:hAnsiTheme="minorHAnsi" w:cstheme="minorHAnsi"/>
        </w:rPr>
        <w:t>g.</w:t>
      </w:r>
      <w:r w:rsidR="00BF169F" w:rsidRPr="00CA1BC7">
        <w:rPr>
          <w:rStyle w:val="normaltextrun"/>
          <w:rFonts w:asciiTheme="minorHAnsi" w:hAnsiTheme="minorHAnsi" w:cstheme="minorHAnsi"/>
          <w:color w:val="D13438"/>
          <w:u w:val="single"/>
        </w:rPr>
        <w:t xml:space="preserve"> </w:t>
      </w:r>
    </w:p>
    <w:p w14:paraId="2A9129EA" w14:textId="77777777" w:rsidR="00FF45E7" w:rsidRPr="00CA1BC7" w:rsidRDefault="00FF45E7" w:rsidP="00F51CD0">
      <w:pPr>
        <w:pStyle w:val="paragraph"/>
        <w:spacing w:before="0" w:beforeAutospacing="0" w:after="0" w:afterAutospacing="0"/>
        <w:textAlignment w:val="baseline"/>
        <w:rPr>
          <w:rFonts w:asciiTheme="minorHAnsi" w:hAnsiTheme="minorHAnsi" w:cstheme="minorHAnsi"/>
          <w:sz w:val="18"/>
          <w:szCs w:val="18"/>
        </w:rPr>
      </w:pPr>
    </w:p>
    <w:p w14:paraId="3CABDE01" w14:textId="3E3B48A3" w:rsidR="00F51CD0" w:rsidRPr="00CA1BC7" w:rsidRDefault="00FF45E7" w:rsidP="00F51CD0">
      <w:pPr>
        <w:pStyle w:val="paragraph"/>
        <w:spacing w:before="0" w:beforeAutospacing="0" w:after="0" w:afterAutospacing="0"/>
        <w:textAlignment w:val="baseline"/>
        <w:rPr>
          <w:rStyle w:val="normaltextrun"/>
          <w:rFonts w:asciiTheme="minorHAnsi" w:hAnsiTheme="minorHAnsi" w:cstheme="minorHAnsi"/>
          <w:color w:val="D13438"/>
          <w:u w:val="single"/>
        </w:rPr>
      </w:pPr>
      <w:r w:rsidRPr="00CA1BC7">
        <w:rPr>
          <w:rStyle w:val="normaltextrun"/>
          <w:rFonts w:asciiTheme="minorHAnsi" w:hAnsiTheme="minorHAnsi" w:cstheme="minorHAnsi"/>
        </w:rPr>
        <w:t xml:space="preserve">In </w:t>
      </w:r>
      <w:r w:rsidR="00D74945">
        <w:rPr>
          <w:rStyle w:val="normaltextrun"/>
          <w:rFonts w:asciiTheme="minorHAnsi" w:hAnsiTheme="minorHAnsi" w:cstheme="minorHAnsi"/>
        </w:rPr>
        <w:t>r</w:t>
      </w:r>
      <w:r w:rsidR="00F51CD0" w:rsidRPr="00CA1BC7">
        <w:rPr>
          <w:rStyle w:val="normaltextrun"/>
          <w:rFonts w:asciiTheme="minorHAnsi" w:hAnsiTheme="minorHAnsi" w:cstheme="minorHAnsi"/>
        </w:rPr>
        <w:t xml:space="preserve">oad </w:t>
      </w:r>
      <w:r w:rsidR="00D74945">
        <w:rPr>
          <w:rStyle w:val="normaltextrun"/>
          <w:rFonts w:asciiTheme="minorHAnsi" w:hAnsiTheme="minorHAnsi" w:cstheme="minorHAnsi"/>
        </w:rPr>
        <w:t>t</w:t>
      </w:r>
      <w:r w:rsidR="00F51CD0" w:rsidRPr="00CA1BC7">
        <w:rPr>
          <w:rStyle w:val="normaltextrun"/>
          <w:rFonts w:asciiTheme="minorHAnsi" w:hAnsiTheme="minorHAnsi" w:cstheme="minorHAnsi"/>
        </w:rPr>
        <w:t>ransport</w:t>
      </w:r>
      <w:r w:rsidRPr="00CA1BC7">
        <w:rPr>
          <w:rStyle w:val="normaltextrun"/>
          <w:rFonts w:asciiTheme="minorHAnsi" w:hAnsiTheme="minorHAnsi" w:cstheme="minorHAnsi"/>
          <w:b/>
          <w:bCs/>
        </w:rPr>
        <w:t>, i</w:t>
      </w:r>
      <w:r w:rsidR="00F51CD0" w:rsidRPr="00CA1BC7">
        <w:rPr>
          <w:rStyle w:val="normaltextrun"/>
          <w:rFonts w:asciiTheme="minorHAnsi" w:hAnsiTheme="minorHAnsi" w:cstheme="minorHAnsi"/>
        </w:rPr>
        <w:t>n the 2020s</w:t>
      </w:r>
      <w:r w:rsidRPr="00CA1BC7">
        <w:rPr>
          <w:rStyle w:val="normaltextrun"/>
          <w:rFonts w:asciiTheme="minorHAnsi" w:hAnsiTheme="minorHAnsi" w:cstheme="minorHAnsi"/>
        </w:rPr>
        <w:t xml:space="preserve">, </w:t>
      </w:r>
      <w:r w:rsidR="00F51CD0" w:rsidRPr="00CA1BC7">
        <w:rPr>
          <w:rStyle w:val="normaltextrun"/>
          <w:rFonts w:asciiTheme="minorHAnsi" w:hAnsiTheme="minorHAnsi" w:cstheme="minorHAnsi"/>
        </w:rPr>
        <w:t xml:space="preserve">the </w:t>
      </w:r>
      <w:r w:rsidRPr="00CA1BC7">
        <w:rPr>
          <w:rStyle w:val="normaltextrun"/>
          <w:rFonts w:asciiTheme="minorHAnsi" w:hAnsiTheme="minorHAnsi" w:cstheme="minorHAnsi"/>
        </w:rPr>
        <w:t>G</w:t>
      </w:r>
      <w:r w:rsidR="00F51CD0" w:rsidRPr="00CA1BC7">
        <w:rPr>
          <w:rStyle w:val="normaltextrun"/>
          <w:rFonts w:asciiTheme="minorHAnsi" w:hAnsiTheme="minorHAnsi" w:cstheme="minorHAnsi"/>
        </w:rPr>
        <w:t>overnment will</w:t>
      </w:r>
      <w:r w:rsidRPr="00CA1BC7">
        <w:rPr>
          <w:rStyle w:val="normaltextrun"/>
          <w:rFonts w:asciiTheme="minorHAnsi" w:hAnsiTheme="minorHAnsi" w:cstheme="minorHAnsi"/>
        </w:rPr>
        <w:t xml:space="preserve"> </w:t>
      </w:r>
      <w:r w:rsidR="00F51CD0" w:rsidRPr="00CA1BC7">
        <w:rPr>
          <w:rStyle w:val="normaltextrun"/>
          <w:rFonts w:asciiTheme="minorHAnsi" w:hAnsiTheme="minorHAnsi" w:cstheme="minorHAnsi"/>
        </w:rPr>
        <w:t>ramp up the electric vehicle market including charging infrastructure and plan how to make heavy goods vehicles (HGVs) low carbon. By 2035 all new cars and vans will be low carbon and by 2040 so will new HGVs. It is not being suggested that existing petrol and diesel vehicles will be ban</w:t>
      </w:r>
      <w:r w:rsidR="00BF2337">
        <w:rPr>
          <w:rStyle w:val="normaltextrun"/>
          <w:rFonts w:asciiTheme="minorHAnsi" w:hAnsiTheme="minorHAnsi" w:cstheme="minorHAnsi"/>
        </w:rPr>
        <w:t>ned</w:t>
      </w:r>
      <w:r w:rsidR="00F51CD0" w:rsidRPr="00CA1BC7">
        <w:rPr>
          <w:rStyle w:val="normaltextrun"/>
          <w:rFonts w:asciiTheme="minorHAnsi" w:hAnsiTheme="minorHAnsi" w:cstheme="minorHAnsi"/>
        </w:rPr>
        <w:t>. The plan is to phase them out at the end of their useful life.</w:t>
      </w:r>
      <w:r w:rsidR="000F2068">
        <w:rPr>
          <w:rStyle w:val="normaltextrun"/>
          <w:rFonts w:asciiTheme="minorHAnsi" w:hAnsiTheme="minorHAnsi" w:cstheme="minorHAnsi"/>
        </w:rPr>
        <w:t xml:space="preserve"> </w:t>
      </w:r>
      <w:r w:rsidR="000F2068">
        <w:rPr>
          <w:rFonts w:asciiTheme="minorHAnsi" w:hAnsiTheme="minorHAnsi" w:cstheme="minorHAnsi"/>
        </w:rPr>
        <w:t>B</w:t>
      </w:r>
      <w:r w:rsidR="000F2068" w:rsidRPr="00F51CD0">
        <w:rPr>
          <w:rFonts w:asciiTheme="minorHAnsi" w:hAnsiTheme="minorHAnsi" w:cstheme="minorHAnsi"/>
        </w:rPr>
        <w:t>y the 2040s low carbon hydrogen will be used for shipping and transport fuel and in industry</w:t>
      </w:r>
      <w:r w:rsidR="000F2068">
        <w:rPr>
          <w:rFonts w:asciiTheme="minorHAnsi" w:hAnsiTheme="minorHAnsi" w:cstheme="minorHAnsi"/>
        </w:rPr>
        <w:t xml:space="preserve">. </w:t>
      </w:r>
    </w:p>
    <w:p w14:paraId="6D004D9D" w14:textId="77777777" w:rsidR="00656CCE" w:rsidRDefault="00656CCE" w:rsidP="00F51CD0">
      <w:pPr>
        <w:pStyle w:val="paragraph"/>
        <w:spacing w:before="0" w:beforeAutospacing="0" w:after="0" w:afterAutospacing="0"/>
        <w:textAlignment w:val="baseline"/>
        <w:rPr>
          <w:rFonts w:ascii="Segoe UI" w:hAnsi="Segoe UI" w:cs="Segoe UI"/>
          <w:sz w:val="18"/>
          <w:szCs w:val="18"/>
        </w:rPr>
      </w:pPr>
    </w:p>
    <w:p w14:paraId="285D3F4A" w14:textId="3DE2B396"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 xml:space="preserve">Despite progress, challenges remain. </w:t>
      </w:r>
      <w:r w:rsidR="00D40BF0">
        <w:rPr>
          <w:rFonts w:asciiTheme="majorHAnsi" w:hAnsiTheme="majorHAnsi" w:cstheme="majorBidi"/>
          <w:lang w:val="en-US"/>
        </w:rPr>
        <w:t>Nationally, e</w:t>
      </w:r>
      <w:r w:rsidRPr="00FA2E4D">
        <w:rPr>
          <w:rFonts w:asciiTheme="majorHAnsi" w:hAnsiTheme="majorHAnsi" w:cstheme="majorBidi"/>
          <w:lang w:val="en-US"/>
        </w:rPr>
        <w:t xml:space="preserve">missions have fallen significantly from 1990 levels, yet the rate of reduction must increase to meet the </w:t>
      </w:r>
      <w:r w:rsidR="009909FF">
        <w:rPr>
          <w:rFonts w:asciiTheme="majorHAnsi" w:hAnsiTheme="majorHAnsi" w:cstheme="majorBidi"/>
          <w:lang w:val="en-US"/>
        </w:rPr>
        <w:t xml:space="preserve">interim </w:t>
      </w:r>
      <w:r w:rsidRPr="00FA2E4D">
        <w:rPr>
          <w:rFonts w:asciiTheme="majorHAnsi" w:hAnsiTheme="majorHAnsi" w:cstheme="majorBidi"/>
          <w:lang w:val="en-US"/>
        </w:rPr>
        <w:t>targets set for 2035</w:t>
      </w:r>
      <w:r w:rsidR="009909FF">
        <w:rPr>
          <w:rFonts w:asciiTheme="majorHAnsi" w:hAnsiTheme="majorHAnsi" w:cstheme="majorBidi"/>
          <w:lang w:val="en-US"/>
        </w:rPr>
        <w:t xml:space="preserve"> (7</w:t>
      </w:r>
      <w:r w:rsidR="005C2A21">
        <w:rPr>
          <w:rFonts w:asciiTheme="majorHAnsi" w:hAnsiTheme="majorHAnsi" w:cstheme="majorBidi"/>
          <w:lang w:val="en-US"/>
        </w:rPr>
        <w:t xml:space="preserve">8% reduction </w:t>
      </w:r>
      <w:r w:rsidR="008D23F3">
        <w:rPr>
          <w:rFonts w:asciiTheme="majorHAnsi" w:hAnsiTheme="majorHAnsi" w:cstheme="majorBidi"/>
          <w:lang w:val="en-US"/>
        </w:rPr>
        <w:t xml:space="preserve">in </w:t>
      </w:r>
      <w:r w:rsidR="00905D4D">
        <w:rPr>
          <w:rFonts w:asciiTheme="majorHAnsi" w:hAnsiTheme="majorHAnsi" w:cstheme="majorBidi"/>
          <w:lang w:val="en-US"/>
        </w:rPr>
        <w:t>emissions)</w:t>
      </w:r>
      <w:r w:rsidRPr="00FA2E4D">
        <w:rPr>
          <w:rFonts w:asciiTheme="majorHAnsi" w:hAnsiTheme="majorHAnsi" w:cstheme="majorBidi"/>
          <w:lang w:val="en-US"/>
        </w:rPr>
        <w:t xml:space="preserve"> and </w:t>
      </w:r>
      <w:r w:rsidR="00640063">
        <w:rPr>
          <w:rFonts w:asciiTheme="majorHAnsi" w:hAnsiTheme="majorHAnsi" w:cstheme="majorBidi"/>
          <w:lang w:val="en-US"/>
        </w:rPr>
        <w:t>to</w:t>
      </w:r>
      <w:r w:rsidR="00372330">
        <w:rPr>
          <w:rFonts w:asciiTheme="majorHAnsi" w:hAnsiTheme="majorHAnsi" w:cstheme="majorBidi"/>
          <w:lang w:val="en-US"/>
        </w:rPr>
        <w:t xml:space="preserve"> achieve the </w:t>
      </w:r>
      <w:r w:rsidR="00BD7655">
        <w:rPr>
          <w:rFonts w:asciiTheme="majorHAnsi" w:hAnsiTheme="majorHAnsi" w:cstheme="majorBidi"/>
          <w:lang w:val="en-US"/>
        </w:rPr>
        <w:t>long-term</w:t>
      </w:r>
      <w:r w:rsidR="00372330">
        <w:rPr>
          <w:rFonts w:asciiTheme="majorHAnsi" w:hAnsiTheme="majorHAnsi" w:cstheme="majorBidi"/>
          <w:lang w:val="en-US"/>
        </w:rPr>
        <w:t xml:space="preserve"> target by </w:t>
      </w:r>
      <w:r w:rsidR="00640063">
        <w:rPr>
          <w:rFonts w:asciiTheme="majorHAnsi" w:hAnsiTheme="majorHAnsi" w:cstheme="majorBidi"/>
          <w:lang w:val="en-US"/>
        </w:rPr>
        <w:t>2050</w:t>
      </w:r>
      <w:r w:rsidRPr="00FA2E4D">
        <w:rPr>
          <w:rFonts w:asciiTheme="majorHAnsi" w:hAnsiTheme="majorHAnsi" w:cstheme="majorBidi"/>
          <w:lang w:val="en-US"/>
        </w:rPr>
        <w:t xml:space="preserve">. The Climate Change Committee (CCC), the UK government's </w:t>
      </w:r>
      <w:r w:rsidR="00AE4D4F">
        <w:rPr>
          <w:rFonts w:asciiTheme="majorHAnsi" w:hAnsiTheme="majorHAnsi" w:cstheme="majorBidi"/>
          <w:lang w:val="en-US"/>
        </w:rPr>
        <w:t xml:space="preserve">independent </w:t>
      </w:r>
      <w:r w:rsidRPr="00FA2E4D">
        <w:rPr>
          <w:rFonts w:asciiTheme="majorHAnsi" w:hAnsiTheme="majorHAnsi" w:cstheme="majorBidi"/>
          <w:lang w:val="en-US"/>
        </w:rPr>
        <w:t>climate advisors, has highlighted a shortfall in current programmes to deliver net-zero by 2050. Yet, they maintain that achieving net-zero by 2050 is within reach with the right policies and actions.</w:t>
      </w:r>
    </w:p>
    <w:p w14:paraId="1C51CA49" w14:textId="4157561F" w:rsidR="00FA2E4D" w:rsidRPr="00FA2E4D" w:rsidRDefault="00FA2E4D" w:rsidP="007F4B2F">
      <w:pPr>
        <w:pStyle w:val="Heading3"/>
      </w:pPr>
      <w:bookmarkStart w:id="18" w:name="_Toc16"/>
      <w:bookmarkStart w:id="19" w:name="_Toc177993006"/>
      <w:r w:rsidRPr="00FA2E4D">
        <w:rPr>
          <w:lang w:val="en-US"/>
        </w:rPr>
        <w:t xml:space="preserve">Adapting to a </w:t>
      </w:r>
      <w:r w:rsidR="008E7703">
        <w:rPr>
          <w:lang w:val="en-US"/>
        </w:rPr>
        <w:t>c</w:t>
      </w:r>
      <w:r w:rsidRPr="00FA2E4D">
        <w:rPr>
          <w:lang w:val="en-US"/>
        </w:rPr>
        <w:t xml:space="preserve">hanging </w:t>
      </w:r>
      <w:r w:rsidR="008E7703">
        <w:rPr>
          <w:lang w:val="en-US"/>
        </w:rPr>
        <w:t>c</w:t>
      </w:r>
      <w:r w:rsidRPr="00FA2E4D">
        <w:rPr>
          <w:lang w:val="en-US"/>
        </w:rPr>
        <w:t>limate</w:t>
      </w:r>
      <w:bookmarkEnd w:id="18"/>
      <w:bookmarkEnd w:id="19"/>
    </w:p>
    <w:p w14:paraId="08CA022D" w14:textId="2EA2D70E"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Beyond mitigation, the UK is also focusing on adaptation—preparing for the inevitable effects of climate change that are already in motion. The third National Adaptation Programme (NAP3), released in July 2023, outlines the government's vision for adaptive action over the next five years. It addresses the need to make the UK's infrastructure, built environment, water management, and food production systems resilient to the anticipated impacts of climate change.</w:t>
      </w:r>
    </w:p>
    <w:p w14:paraId="48C23FE7" w14:textId="3736DE5D" w:rsidR="00FA2E4D" w:rsidRPr="00FA2E4D" w:rsidRDefault="00FA2E4D" w:rsidP="00FA2E4D">
      <w:pPr>
        <w:spacing w:after="240"/>
        <w:rPr>
          <w:rFonts w:asciiTheme="majorHAnsi" w:hAnsiTheme="majorHAnsi" w:cstheme="majorBidi"/>
          <w:lang w:val="en-US"/>
        </w:rPr>
      </w:pPr>
      <w:r w:rsidRPr="00FA2E4D">
        <w:rPr>
          <w:rFonts w:asciiTheme="majorHAnsi" w:hAnsiTheme="majorHAnsi" w:cstheme="majorBidi"/>
          <w:lang w:val="en-US"/>
        </w:rPr>
        <w:t xml:space="preserve">The </w:t>
      </w:r>
      <w:r w:rsidR="00C946F2">
        <w:rPr>
          <w:rFonts w:asciiTheme="majorHAnsi" w:hAnsiTheme="majorHAnsi" w:cstheme="majorBidi"/>
          <w:lang w:val="en-US"/>
        </w:rPr>
        <w:t>G</w:t>
      </w:r>
      <w:r w:rsidRPr="00FA2E4D">
        <w:rPr>
          <w:rFonts w:asciiTheme="majorHAnsi" w:hAnsiTheme="majorHAnsi" w:cstheme="majorBidi"/>
          <w:lang w:val="en-US"/>
        </w:rPr>
        <w:t xml:space="preserve">overnment's adaptation measures include building robust flood </w:t>
      </w:r>
      <w:r w:rsidR="00A17082" w:rsidRPr="00FA2E4D">
        <w:rPr>
          <w:rFonts w:asciiTheme="majorHAnsi" w:hAnsiTheme="majorHAnsi" w:cstheme="majorBidi"/>
          <w:lang w:val="en-US"/>
        </w:rPr>
        <w:t>defenses</w:t>
      </w:r>
      <w:r w:rsidRPr="00FA2E4D">
        <w:rPr>
          <w:rFonts w:asciiTheme="majorHAnsi" w:hAnsiTheme="majorHAnsi" w:cstheme="majorBidi"/>
          <w:lang w:val="en-US"/>
        </w:rPr>
        <w:t xml:space="preserve"> to combat rising sea levels, creating more green spaces in urban areas to provide cooling and resilience to heatwaves, and developing agricultural practices suited to the changing climate. Infrastructure planning is also accounting for extreme weather events, ensuring that future buildings and transportation networks can withstand the challenges posed by a warmer world.</w:t>
      </w:r>
    </w:p>
    <w:p w14:paraId="7F568FCE" w14:textId="77777777" w:rsidR="00914C92" w:rsidRDefault="00FA2E4D" w:rsidP="00914C92">
      <w:pPr>
        <w:rPr>
          <w:lang w:val="en-US"/>
        </w:rPr>
      </w:pPr>
      <w:r w:rsidRPr="00FA2E4D">
        <w:rPr>
          <w:lang w:val="en-US"/>
        </w:rPr>
        <w:t>Local authorities play a crucial role in adaptation, tasked with ensuring the resilience of services and informing communities about climate risks and responses. The dissemination of information and active community involvement are key to fostering understanding and action at the local level.</w:t>
      </w:r>
      <w:bookmarkStart w:id="20" w:name="_Toc17"/>
    </w:p>
    <w:p w14:paraId="43737A6C" w14:textId="60ECCFB5" w:rsidR="0013119A" w:rsidRPr="0013119A" w:rsidRDefault="0013119A" w:rsidP="007F4B2F">
      <w:pPr>
        <w:pStyle w:val="Heading1"/>
      </w:pPr>
      <w:bookmarkStart w:id="21" w:name="_Toc177993007"/>
      <w:r w:rsidRPr="0013119A">
        <w:rPr>
          <w:lang w:val="en-US"/>
        </w:rPr>
        <w:lastRenderedPageBreak/>
        <w:t xml:space="preserve">A Network of </w:t>
      </w:r>
      <w:r w:rsidR="008E7703">
        <w:rPr>
          <w:lang w:val="en-US"/>
        </w:rPr>
        <w:t>a</w:t>
      </w:r>
      <w:r w:rsidRPr="0013119A">
        <w:rPr>
          <w:lang w:val="en-US"/>
        </w:rPr>
        <w:t xml:space="preserve">ction </w:t>
      </w:r>
      <w:r w:rsidR="008E7703">
        <w:rPr>
          <w:lang w:val="en-US"/>
        </w:rPr>
        <w:t>p</w:t>
      </w:r>
      <w:r w:rsidRPr="0013119A">
        <w:rPr>
          <w:lang w:val="en-US"/>
        </w:rPr>
        <w:t>lans</w:t>
      </w:r>
      <w:bookmarkEnd w:id="20"/>
      <w:bookmarkEnd w:id="21"/>
    </w:p>
    <w:p w14:paraId="402C6052" w14:textId="540099A3" w:rsidR="0013119A" w:rsidRPr="0013119A" w:rsidRDefault="0013119A" w:rsidP="007F4B2F">
      <w:pPr>
        <w:pStyle w:val="Heading2"/>
      </w:pPr>
      <w:bookmarkStart w:id="22" w:name="_Toc18"/>
      <w:bookmarkStart w:id="23" w:name="_Toc177993008"/>
      <w:r w:rsidRPr="0013119A">
        <w:rPr>
          <w:lang w:val="en-US"/>
        </w:rPr>
        <w:t xml:space="preserve">Local and </w:t>
      </w:r>
      <w:r w:rsidR="008E7703">
        <w:rPr>
          <w:lang w:val="en-US"/>
        </w:rPr>
        <w:t>r</w:t>
      </w:r>
      <w:r w:rsidRPr="0013119A">
        <w:rPr>
          <w:lang w:val="en-US"/>
        </w:rPr>
        <w:t xml:space="preserve">egional </w:t>
      </w:r>
      <w:r w:rsidR="008E7703">
        <w:rPr>
          <w:lang w:val="en-US"/>
        </w:rPr>
        <w:t>a</w:t>
      </w:r>
      <w:r w:rsidRPr="0013119A">
        <w:rPr>
          <w:lang w:val="en-US"/>
        </w:rPr>
        <w:t xml:space="preserve">ction </w:t>
      </w:r>
      <w:r w:rsidR="008E7703">
        <w:rPr>
          <w:lang w:val="en-US"/>
        </w:rPr>
        <w:t>p</w:t>
      </w:r>
      <w:r w:rsidRPr="0013119A">
        <w:rPr>
          <w:lang w:val="en-US"/>
        </w:rPr>
        <w:t>lans</w:t>
      </w:r>
      <w:bookmarkEnd w:id="22"/>
      <w:bookmarkEnd w:id="23"/>
    </w:p>
    <w:p w14:paraId="273597FD" w14:textId="13DA3BA1" w:rsidR="00B03267" w:rsidRPr="00B03267" w:rsidRDefault="00B03267" w:rsidP="00CB7CA0">
      <w:pPr>
        <w:pStyle w:val="Heading3"/>
      </w:pPr>
      <w:bookmarkStart w:id="24" w:name="_Toc177993009"/>
      <w:r w:rsidRPr="00B03267">
        <w:rPr>
          <w:rFonts w:cstheme="majorBidi"/>
          <w:lang w:val="en-US"/>
        </w:rPr>
        <w:t xml:space="preserve">Devon </w:t>
      </w:r>
      <w:r>
        <w:rPr>
          <w:lang w:val="de-DE"/>
        </w:rPr>
        <w:t>Cornwall and Isles of Scilly Adaptation Strategy</w:t>
      </w:r>
      <w:bookmarkEnd w:id="24"/>
    </w:p>
    <w:p w14:paraId="5A3D344B" w14:textId="62F88116" w:rsidR="005F3235" w:rsidRPr="008602DF" w:rsidRDefault="00F8315C" w:rsidP="008602DF">
      <w:r>
        <w:rPr>
          <w:rFonts w:asciiTheme="majorHAnsi" w:hAnsiTheme="majorHAnsi" w:cstheme="majorBidi"/>
          <w:lang w:val="en-US"/>
        </w:rPr>
        <w:t>Regionally, t</w:t>
      </w:r>
      <w:r w:rsidRPr="0013119A">
        <w:rPr>
          <w:rFonts w:asciiTheme="majorHAnsi" w:hAnsiTheme="majorHAnsi" w:cstheme="majorBidi"/>
          <w:lang w:val="en-US"/>
        </w:rPr>
        <w:t>he Adaptation Strategy for Devon, Cornwall, and the Isles of Scilly (</w:t>
      </w:r>
      <w:proofErr w:type="spellStart"/>
      <w:r w:rsidRPr="0013119A">
        <w:rPr>
          <w:rFonts w:asciiTheme="majorHAnsi" w:hAnsiTheme="majorHAnsi" w:cstheme="majorBidi"/>
          <w:lang w:val="en-US"/>
        </w:rPr>
        <w:t>DCIoS</w:t>
      </w:r>
      <w:proofErr w:type="spellEnd"/>
      <w:r w:rsidRPr="0013119A">
        <w:rPr>
          <w:rFonts w:asciiTheme="majorHAnsi" w:hAnsiTheme="majorHAnsi" w:cstheme="majorBidi"/>
          <w:lang w:val="en-US"/>
        </w:rPr>
        <w:t xml:space="preserve">) is helping the </w:t>
      </w:r>
      <w:proofErr w:type="gramStart"/>
      <w:r w:rsidRPr="0013119A">
        <w:rPr>
          <w:rFonts w:asciiTheme="majorHAnsi" w:hAnsiTheme="majorHAnsi" w:cstheme="majorBidi"/>
          <w:lang w:val="en-US"/>
        </w:rPr>
        <w:t>South</w:t>
      </w:r>
      <w:r w:rsidR="00045FAC">
        <w:rPr>
          <w:rFonts w:asciiTheme="majorHAnsi" w:hAnsiTheme="majorHAnsi" w:cstheme="majorBidi"/>
          <w:lang w:val="en-US"/>
        </w:rPr>
        <w:t xml:space="preserve"> W</w:t>
      </w:r>
      <w:r w:rsidRPr="0013119A">
        <w:rPr>
          <w:rFonts w:asciiTheme="majorHAnsi" w:hAnsiTheme="majorHAnsi" w:cstheme="majorBidi"/>
          <w:lang w:val="en-US"/>
        </w:rPr>
        <w:t>est</w:t>
      </w:r>
      <w:proofErr w:type="gramEnd"/>
      <w:r w:rsidRPr="0013119A">
        <w:rPr>
          <w:rFonts w:asciiTheme="majorHAnsi" w:hAnsiTheme="majorHAnsi" w:cstheme="majorBidi"/>
          <w:lang w:val="en-US"/>
        </w:rPr>
        <w:t xml:space="preserve"> region to understand risks and prepare for the impacts of climate change. </w:t>
      </w:r>
      <w:r w:rsidR="00030468">
        <w:rPr>
          <w:rFonts w:asciiTheme="majorHAnsi" w:hAnsiTheme="majorHAnsi" w:cstheme="majorBidi"/>
          <w:lang w:val="en-US"/>
        </w:rPr>
        <w:t>The Strategy is available here</w:t>
      </w:r>
      <w:r w:rsidR="00EC3AE8">
        <w:rPr>
          <w:rFonts w:asciiTheme="majorHAnsi" w:hAnsiTheme="majorHAnsi" w:cstheme="majorBidi"/>
          <w:lang w:val="en-US"/>
        </w:rPr>
        <w:t xml:space="preserve"> (and a number of quick read summaries)</w:t>
      </w:r>
      <w:r w:rsidR="00030468">
        <w:rPr>
          <w:rFonts w:asciiTheme="majorHAnsi" w:hAnsiTheme="majorHAnsi" w:cstheme="majorBidi"/>
          <w:lang w:val="en-US"/>
        </w:rPr>
        <w:t xml:space="preserve"> </w:t>
      </w:r>
      <w:hyperlink r:id="rId22" w:history="1">
        <w:r w:rsidR="00030468" w:rsidRPr="00030468">
          <w:rPr>
            <w:rStyle w:val="Hyperlink"/>
            <w:color w:val="0D75FF" w:themeColor="text1" w:themeTint="99"/>
          </w:rPr>
          <w:t>Adaptation Strategy – Climate Resilient Devon, Cornwall and Isles of Scilly (climateresilient-dcios.org.uk)</w:t>
        </w:r>
      </w:hyperlink>
    </w:p>
    <w:p w14:paraId="63B129CC" w14:textId="01578F50" w:rsidR="005F3235" w:rsidRPr="00B15445" w:rsidRDefault="005F3235" w:rsidP="00E954B2">
      <w:pPr>
        <w:pStyle w:val="Heading3"/>
      </w:pPr>
      <w:bookmarkStart w:id="25" w:name="_Toc177993010"/>
      <w:r w:rsidRPr="00CB7CA0">
        <w:t>Devon Carbon Plan</w:t>
      </w:r>
      <w:bookmarkEnd w:id="25"/>
    </w:p>
    <w:p w14:paraId="01E103D6" w14:textId="6D22B400" w:rsidR="00573E37" w:rsidRPr="00EC3AE8" w:rsidRDefault="005F3235" w:rsidP="00573E37">
      <w:pPr>
        <w:rPr>
          <w:rFonts w:asciiTheme="majorHAnsi" w:hAnsiTheme="majorHAnsi" w:cstheme="majorHAnsi"/>
          <w:color w:val="0D75FF" w:themeColor="text1" w:themeTint="99"/>
        </w:rPr>
      </w:pPr>
      <w:r w:rsidRPr="00B15445">
        <w:rPr>
          <w:rFonts w:asciiTheme="majorHAnsi" w:hAnsiTheme="majorHAnsi" w:cstheme="majorHAnsi"/>
          <w:lang w:val="en-US"/>
        </w:rPr>
        <w:t xml:space="preserve">The Devon Carbon Plan is an ambitious blueprint for reaching net-zero emissions by 2050, with an interim goal of a 50% reduction by 2030. This plan is the result of a collaboration between </w:t>
      </w:r>
      <w:r w:rsidR="002B1C81">
        <w:rPr>
          <w:rFonts w:asciiTheme="majorHAnsi" w:hAnsiTheme="majorHAnsi" w:cstheme="majorHAnsi"/>
          <w:lang w:val="en-US"/>
        </w:rPr>
        <w:t>all c</w:t>
      </w:r>
      <w:r w:rsidRPr="00B15445">
        <w:rPr>
          <w:rFonts w:asciiTheme="majorHAnsi" w:hAnsiTheme="majorHAnsi" w:cstheme="majorHAnsi"/>
          <w:lang w:val="en-US"/>
        </w:rPr>
        <w:t>ouncil</w:t>
      </w:r>
      <w:r w:rsidR="002B1C81">
        <w:rPr>
          <w:rFonts w:asciiTheme="majorHAnsi" w:hAnsiTheme="majorHAnsi" w:cstheme="majorHAnsi"/>
          <w:lang w:val="en-US"/>
        </w:rPr>
        <w:t>s in Devon, including Torbay,</w:t>
      </w:r>
      <w:r w:rsidRPr="00B15445">
        <w:rPr>
          <w:rFonts w:asciiTheme="majorHAnsi" w:hAnsiTheme="majorHAnsi" w:cstheme="majorHAnsi"/>
          <w:lang w:val="en-US"/>
        </w:rPr>
        <w:t xml:space="preserve"> and </w:t>
      </w:r>
      <w:r w:rsidR="00FC12A6">
        <w:rPr>
          <w:rFonts w:asciiTheme="majorHAnsi" w:hAnsiTheme="majorHAnsi" w:cstheme="majorHAnsi"/>
          <w:lang w:val="en-US"/>
        </w:rPr>
        <w:t xml:space="preserve">is led by </w:t>
      </w:r>
      <w:r w:rsidRPr="00B15445">
        <w:rPr>
          <w:rFonts w:asciiTheme="majorHAnsi" w:hAnsiTheme="majorHAnsi" w:cstheme="majorHAnsi"/>
          <w:lang w:val="en-US"/>
        </w:rPr>
        <w:t>the Devon Climate Emergency Response Grou</w:t>
      </w:r>
      <w:r w:rsidR="00084318">
        <w:rPr>
          <w:rFonts w:asciiTheme="majorHAnsi" w:hAnsiTheme="majorHAnsi" w:cstheme="majorHAnsi"/>
          <w:lang w:val="en-US"/>
        </w:rPr>
        <w:t>p</w:t>
      </w:r>
      <w:r w:rsidRPr="00B15445">
        <w:rPr>
          <w:rFonts w:asciiTheme="majorHAnsi" w:hAnsiTheme="majorHAnsi" w:cstheme="majorHAnsi"/>
          <w:lang w:val="en-US"/>
        </w:rPr>
        <w:t xml:space="preserve">. It sets out eight objectives, covering essential sectors such as transportation, the built environment, agriculture, energy supply, and resource management. These objectives are broad, designed to touch every aspect of life in Devon, and call for a variety of actions that range from the simple and immediate to the complex and long-term. </w:t>
      </w:r>
      <w:hyperlink r:id="rId23" w:history="1">
        <w:r w:rsidR="00573E37" w:rsidRPr="00921CC2">
          <w:rPr>
            <w:rStyle w:val="Hyperlink"/>
            <w:rFonts w:asciiTheme="majorHAnsi" w:hAnsiTheme="majorHAnsi" w:cstheme="majorHAnsi"/>
            <w:color w:val="auto"/>
            <w:u w:val="none"/>
          </w:rPr>
          <w:t xml:space="preserve">The Devon Carbon Plan (and a number of quick reads) can be accessed from the </w:t>
        </w:r>
        <w:r w:rsidR="00573E37" w:rsidRPr="002F1868">
          <w:rPr>
            <w:rStyle w:val="Hyperlink"/>
            <w:rFonts w:asciiTheme="majorHAnsi" w:hAnsiTheme="majorHAnsi" w:cstheme="majorHAnsi"/>
            <w:color w:val="0D75FF" w:themeColor="text1" w:themeTint="99"/>
            <w:u w:val="none"/>
          </w:rPr>
          <w:t>Devon Climate Emergency website</w:t>
        </w:r>
      </w:hyperlink>
      <w:r w:rsidR="00893004" w:rsidRPr="00921CC2">
        <w:rPr>
          <w:rFonts w:asciiTheme="majorHAnsi" w:hAnsiTheme="majorHAnsi" w:cstheme="majorHAnsi"/>
        </w:rPr>
        <w:t>.</w:t>
      </w:r>
      <w:r w:rsidR="00921CC2">
        <w:rPr>
          <w:rFonts w:asciiTheme="majorHAnsi" w:hAnsiTheme="majorHAnsi" w:cstheme="majorHAnsi"/>
        </w:rPr>
        <w:t xml:space="preserve"> </w:t>
      </w:r>
    </w:p>
    <w:p w14:paraId="31F50D00" w14:textId="35D19A19" w:rsidR="00E72172" w:rsidRPr="004B6CCF" w:rsidRDefault="005B0A96" w:rsidP="004B6CCF">
      <w:pPr>
        <w:spacing w:after="240"/>
        <w:rPr>
          <w:rFonts w:asciiTheme="majorHAnsi" w:hAnsiTheme="majorHAnsi" w:cstheme="majorBidi"/>
          <w:lang w:val="en-US"/>
        </w:rPr>
      </w:pPr>
      <w:r>
        <w:rPr>
          <w:rFonts w:asciiTheme="majorHAnsi" w:hAnsiTheme="majorHAnsi" w:cstheme="majorBidi"/>
          <w:lang w:val="en-US"/>
        </w:rPr>
        <w:t>Both regio</w:t>
      </w:r>
      <w:r w:rsidR="005A659D">
        <w:rPr>
          <w:rFonts w:asciiTheme="majorHAnsi" w:hAnsiTheme="majorHAnsi" w:cstheme="majorBidi"/>
          <w:lang w:val="en-US"/>
        </w:rPr>
        <w:t>nal documents</w:t>
      </w:r>
      <w:r w:rsidR="0013119A" w:rsidRPr="0013119A">
        <w:rPr>
          <w:rFonts w:asciiTheme="majorHAnsi" w:hAnsiTheme="majorHAnsi" w:cstheme="majorBidi"/>
          <w:lang w:val="en-US"/>
        </w:rPr>
        <w:t xml:space="preserve"> reduce carbon emissions and adapt to the changing climate, recognising the critical role of local action in the broader context of global climate response.</w:t>
      </w:r>
    </w:p>
    <w:p w14:paraId="31943AF1" w14:textId="3B0AFA0B" w:rsidR="00E72172" w:rsidRPr="00E72172" w:rsidRDefault="00E72172" w:rsidP="00A77EA4">
      <w:pPr>
        <w:pStyle w:val="Heading2"/>
      </w:pPr>
      <w:bookmarkStart w:id="26" w:name="_Toc22"/>
      <w:bookmarkStart w:id="27" w:name="_Toc177993011"/>
      <w:r w:rsidRPr="00E72172">
        <w:rPr>
          <w:lang w:val="en-US"/>
        </w:rPr>
        <w:t xml:space="preserve">Torbay's </w:t>
      </w:r>
      <w:r w:rsidR="007A129D">
        <w:rPr>
          <w:lang w:val="en-US"/>
        </w:rPr>
        <w:t>c</w:t>
      </w:r>
      <w:r w:rsidRPr="00E72172">
        <w:rPr>
          <w:lang w:val="en-US"/>
        </w:rPr>
        <w:t xml:space="preserve">limate </w:t>
      </w:r>
      <w:r w:rsidR="007A129D">
        <w:rPr>
          <w:lang w:val="en-US"/>
        </w:rPr>
        <w:t>i</w:t>
      </w:r>
      <w:r w:rsidRPr="00E72172">
        <w:rPr>
          <w:lang w:val="en-US"/>
        </w:rPr>
        <w:t>nitiatives</w:t>
      </w:r>
      <w:bookmarkEnd w:id="26"/>
      <w:bookmarkEnd w:id="27"/>
    </w:p>
    <w:p w14:paraId="1EA5ED12" w14:textId="4AB35D28" w:rsidR="00E72172" w:rsidRPr="00E72172" w:rsidRDefault="00E72172" w:rsidP="00A77EA4">
      <w:pPr>
        <w:pStyle w:val="Heading3"/>
      </w:pPr>
      <w:bookmarkStart w:id="28" w:name="_Toc23"/>
      <w:bookmarkStart w:id="29" w:name="_Toc177993012"/>
      <w:r w:rsidRPr="00E72172">
        <w:rPr>
          <w:lang w:val="en-US"/>
        </w:rPr>
        <w:t xml:space="preserve">The </w:t>
      </w:r>
      <w:r w:rsidR="007A129D">
        <w:rPr>
          <w:lang w:val="en-US"/>
        </w:rPr>
        <w:t>i</w:t>
      </w:r>
      <w:r w:rsidRPr="00E72172">
        <w:rPr>
          <w:lang w:val="en-US"/>
        </w:rPr>
        <w:t xml:space="preserve">mportance of a </w:t>
      </w:r>
      <w:r w:rsidR="007A129D">
        <w:rPr>
          <w:lang w:val="en-US"/>
        </w:rPr>
        <w:t>c</w:t>
      </w:r>
      <w:r w:rsidRPr="00E72172">
        <w:rPr>
          <w:lang w:val="en-US"/>
        </w:rPr>
        <w:t xml:space="preserve">oordinated </w:t>
      </w:r>
      <w:r w:rsidR="007A129D">
        <w:rPr>
          <w:lang w:val="en-US"/>
        </w:rPr>
        <w:t>p</w:t>
      </w:r>
      <w:r w:rsidRPr="00E72172">
        <w:rPr>
          <w:lang w:val="en-US"/>
        </w:rPr>
        <w:t>lan</w:t>
      </w:r>
      <w:bookmarkEnd w:id="28"/>
      <w:bookmarkEnd w:id="29"/>
    </w:p>
    <w:p w14:paraId="5E8483E2" w14:textId="042DA69E" w:rsidR="00E72172" w:rsidRPr="00E72172" w:rsidRDefault="00E72172" w:rsidP="00E72172">
      <w:pPr>
        <w:spacing w:line="312" w:lineRule="auto"/>
        <w:rPr>
          <w:lang w:val="en-US"/>
        </w:rPr>
      </w:pPr>
      <w:r w:rsidRPr="00E72172">
        <w:rPr>
          <w:lang w:val="en-US"/>
        </w:rPr>
        <w:t xml:space="preserve">A coordinated </w:t>
      </w:r>
      <w:r w:rsidR="00633018">
        <w:rPr>
          <w:lang w:val="en-US"/>
        </w:rPr>
        <w:t xml:space="preserve">Torbay </w:t>
      </w:r>
      <w:r w:rsidRPr="00E72172">
        <w:rPr>
          <w:lang w:val="en-US"/>
        </w:rPr>
        <w:t>plan is essential, as the challenge of climate change cannot be tackled in isolation. Key partners must be aware of their roles and the timelines for action to ensure collective and effective progress. This coordination extends beyond just the implementation of actions; it also involves communication, education, and the fostering of a supportive environment where everyone is empowered to make a difference.</w:t>
      </w:r>
    </w:p>
    <w:p w14:paraId="1CC465B9" w14:textId="5D13EBE5" w:rsidR="00E72172" w:rsidRPr="00E72172" w:rsidRDefault="00D27F51" w:rsidP="00E72172">
      <w:pPr>
        <w:spacing w:line="312" w:lineRule="auto"/>
        <w:rPr>
          <w:lang w:val="en-US"/>
        </w:rPr>
      </w:pPr>
      <w:r>
        <w:rPr>
          <w:lang w:val="en-US"/>
        </w:rPr>
        <w:t>Torbay is already taking action</w:t>
      </w:r>
      <w:r w:rsidR="00E72172" w:rsidRPr="00E72172">
        <w:rPr>
          <w:lang w:val="en-US"/>
        </w:rPr>
        <w:t xml:space="preserve"> </w:t>
      </w:r>
      <w:r>
        <w:rPr>
          <w:lang w:val="en-US"/>
        </w:rPr>
        <w:t>including</w:t>
      </w:r>
      <w:r w:rsidR="00E72172" w:rsidRPr="00E72172">
        <w:rPr>
          <w:lang w:val="en-US"/>
        </w:rPr>
        <w:t xml:space="preserve"> the delivery of solar farms, enhanced walking and cycling infrastructure</w:t>
      </w:r>
      <w:r w:rsidR="00896F75">
        <w:rPr>
          <w:lang w:val="en-US"/>
        </w:rPr>
        <w:t xml:space="preserve">, </w:t>
      </w:r>
      <w:r w:rsidR="00E72172" w:rsidRPr="00E72172">
        <w:rPr>
          <w:lang w:val="en-US"/>
        </w:rPr>
        <w:t>community-based energy efficiency projects</w:t>
      </w:r>
      <w:r w:rsidR="00896F75">
        <w:rPr>
          <w:lang w:val="en-US"/>
        </w:rPr>
        <w:t>,</w:t>
      </w:r>
      <w:r w:rsidR="006C7E29">
        <w:rPr>
          <w:lang w:val="en-US"/>
        </w:rPr>
        <w:t xml:space="preserve"> local growing </w:t>
      </w:r>
      <w:r w:rsidR="00BD7655">
        <w:rPr>
          <w:lang w:val="en-US"/>
        </w:rPr>
        <w:t>initiatives,</w:t>
      </w:r>
      <w:r w:rsidR="006C7E29">
        <w:rPr>
          <w:lang w:val="en-US"/>
        </w:rPr>
        <w:t xml:space="preserve"> and various flood alleviation projects</w:t>
      </w:r>
      <w:r w:rsidR="00E72172" w:rsidRPr="00E72172">
        <w:rPr>
          <w:lang w:val="en-US"/>
        </w:rPr>
        <w:t xml:space="preserve">. These efforts not only reduce emissions but also serve to engage the public and foster a sense of shared responsibility and collective action. </w:t>
      </w:r>
      <w:r w:rsidR="000A0F7E">
        <w:rPr>
          <w:lang w:val="en-US"/>
        </w:rPr>
        <w:t>But much more action is needed.</w:t>
      </w:r>
      <w:r w:rsidR="00772758">
        <w:rPr>
          <w:lang w:val="en-US"/>
        </w:rPr>
        <w:t xml:space="preserve"> This is why the Torbay Climate Partnership was created. </w:t>
      </w:r>
      <w:r w:rsidR="000A0F7E">
        <w:rPr>
          <w:lang w:val="en-US"/>
        </w:rPr>
        <w:t xml:space="preserve"> </w:t>
      </w:r>
    </w:p>
    <w:p w14:paraId="32FBBCBD" w14:textId="77777777" w:rsidR="00E72172" w:rsidRPr="00E72172" w:rsidRDefault="00E72172" w:rsidP="007F4B2F">
      <w:pPr>
        <w:pStyle w:val="Heading3"/>
      </w:pPr>
      <w:bookmarkStart w:id="30" w:name="_Toc26"/>
      <w:bookmarkStart w:id="31" w:name="_Toc177993013"/>
      <w:r w:rsidRPr="00E72172">
        <w:rPr>
          <w:lang w:val="en-US"/>
        </w:rPr>
        <w:t>Action Focused Partnership</w:t>
      </w:r>
      <w:bookmarkEnd w:id="30"/>
      <w:bookmarkEnd w:id="31"/>
    </w:p>
    <w:p w14:paraId="7E845EDF" w14:textId="612F268A" w:rsidR="00E72172" w:rsidRPr="00E72172" w:rsidRDefault="00E72172" w:rsidP="00E72172">
      <w:pPr>
        <w:spacing w:line="312" w:lineRule="auto"/>
        <w:rPr>
          <w:lang w:val="en-US"/>
        </w:rPr>
      </w:pPr>
      <w:r w:rsidRPr="00E72172">
        <w:rPr>
          <w:lang w:val="en-US"/>
        </w:rPr>
        <w:t xml:space="preserve">The </w:t>
      </w:r>
      <w:r w:rsidR="001F42E7">
        <w:rPr>
          <w:lang w:val="en-US"/>
        </w:rPr>
        <w:t xml:space="preserve">Torbay Climate </w:t>
      </w:r>
      <w:r w:rsidRPr="00E72172">
        <w:rPr>
          <w:lang w:val="en-US"/>
        </w:rPr>
        <w:t xml:space="preserve">Partnership's role extends beyond advocacy. The actions taken by the Partnership and its members are </w:t>
      </w:r>
      <w:r w:rsidR="00BA0597">
        <w:rPr>
          <w:lang w:val="en-US"/>
        </w:rPr>
        <w:t>wide ranging</w:t>
      </w:r>
      <w:r w:rsidRPr="00E72172">
        <w:rPr>
          <w:lang w:val="en-US"/>
        </w:rPr>
        <w:t>, reflecting the broad scope of the climate challenge. They range from infrastructural projects like solar farm installations to community-level initiatives that promote energy efficiency</w:t>
      </w:r>
      <w:r w:rsidR="00FE2ECC">
        <w:rPr>
          <w:lang w:val="en-US"/>
        </w:rPr>
        <w:t xml:space="preserve"> in homes and businesses</w:t>
      </w:r>
      <w:r w:rsidRPr="00E72172">
        <w:rPr>
          <w:lang w:val="en-US"/>
        </w:rPr>
        <w:t>.</w:t>
      </w:r>
    </w:p>
    <w:p w14:paraId="37388467" w14:textId="5B074BA1" w:rsidR="00E72172" w:rsidRPr="00E72172" w:rsidRDefault="00E72172" w:rsidP="00E72172">
      <w:pPr>
        <w:spacing w:line="312" w:lineRule="auto"/>
        <w:rPr>
          <w:lang w:val="en-US"/>
        </w:rPr>
      </w:pPr>
      <w:r w:rsidRPr="00E72172">
        <w:rPr>
          <w:lang w:val="en-US"/>
        </w:rPr>
        <w:t xml:space="preserve">One of the most tangible outcomes of the Partnership's work was the creation of the Torbay Climate Emergency Action Plan (TCEAP). This plan served as a roadmap for the Bay's efforts to become carbon neutral </w:t>
      </w:r>
      <w:r w:rsidR="0033775B">
        <w:rPr>
          <w:lang w:val="en-US"/>
        </w:rPr>
        <w:t xml:space="preserve">by 2030 </w:t>
      </w:r>
      <w:r w:rsidRPr="00E72172">
        <w:rPr>
          <w:lang w:val="en-US"/>
        </w:rPr>
        <w:t xml:space="preserve">and adapt to the changing </w:t>
      </w:r>
      <w:r w:rsidR="00B2340A" w:rsidRPr="00E72172">
        <w:rPr>
          <w:lang w:val="en-US"/>
        </w:rPr>
        <w:t>climate</w:t>
      </w:r>
      <w:r w:rsidR="00B2340A">
        <w:rPr>
          <w:lang w:val="en-US"/>
        </w:rPr>
        <w:t>.</w:t>
      </w:r>
      <w:r w:rsidRPr="00E72172">
        <w:rPr>
          <w:lang w:val="en-US"/>
        </w:rPr>
        <w:t xml:space="preserve"> It was informed</w:t>
      </w:r>
      <w:r w:rsidR="00785F7E">
        <w:rPr>
          <w:lang w:val="en-US"/>
        </w:rPr>
        <w:t xml:space="preserve"> by</w:t>
      </w:r>
      <w:r w:rsidRPr="00E72172">
        <w:rPr>
          <w:lang w:val="en-US"/>
        </w:rPr>
        <w:t xml:space="preserve"> research, </w:t>
      </w:r>
      <w:r w:rsidR="005A40BC">
        <w:rPr>
          <w:lang w:val="en-US"/>
        </w:rPr>
        <w:t xml:space="preserve">a </w:t>
      </w:r>
      <w:r w:rsidR="005A40BC">
        <w:rPr>
          <w:lang w:val="en-US"/>
        </w:rPr>
        <w:lastRenderedPageBreak/>
        <w:t xml:space="preserve">series of </w:t>
      </w:r>
      <w:r w:rsidRPr="00E72172">
        <w:rPr>
          <w:lang w:val="en-US"/>
        </w:rPr>
        <w:t>community</w:t>
      </w:r>
      <w:r w:rsidR="00562FCF">
        <w:rPr>
          <w:lang w:val="en-US"/>
        </w:rPr>
        <w:t xml:space="preserve"> climate conversations </w:t>
      </w:r>
      <w:r w:rsidRPr="00E72172">
        <w:rPr>
          <w:lang w:val="en-US"/>
        </w:rPr>
        <w:t>and expert analysis, including the Net Zero Torbay Report by the University of Exeter</w:t>
      </w:r>
      <w:r w:rsidR="00D746F8">
        <w:rPr>
          <w:lang w:val="en-US"/>
        </w:rPr>
        <w:t xml:space="preserve"> (</w:t>
      </w:r>
      <w:hyperlink r:id="rId24" w:history="1">
        <w:r w:rsidR="00D746F8" w:rsidRPr="003829C6">
          <w:rPr>
            <w:rStyle w:val="Hyperlink"/>
            <w:lang w:val="en-US"/>
          </w:rPr>
          <w:t>available</w:t>
        </w:r>
        <w:r w:rsidR="00C052E9" w:rsidRPr="003829C6">
          <w:rPr>
            <w:rStyle w:val="Hyperlink"/>
            <w:lang w:val="en-US"/>
          </w:rPr>
          <w:t xml:space="preserve"> on the Devon Climate Emergency website </w:t>
        </w:r>
        <w:r w:rsidR="00C052E9" w:rsidRPr="002F1868">
          <w:rPr>
            <w:rStyle w:val="Hyperlink"/>
            <w:color w:val="0D75FF" w:themeColor="text1" w:themeTint="99"/>
            <w:lang w:val="en-US"/>
          </w:rPr>
          <w:t>here</w:t>
        </w:r>
      </w:hyperlink>
      <w:r w:rsidR="00C052E9">
        <w:rPr>
          <w:lang w:val="en-US"/>
        </w:rPr>
        <w:t>.</w:t>
      </w:r>
      <w:r w:rsidR="00D746F8">
        <w:rPr>
          <w:lang w:val="en-US"/>
        </w:rPr>
        <w:t xml:space="preserve"> </w:t>
      </w:r>
      <w:r w:rsidRPr="00E72172">
        <w:rPr>
          <w:lang w:val="en-US"/>
        </w:rPr>
        <w:t>This report identif</w:t>
      </w:r>
      <w:r w:rsidR="00C02EE7">
        <w:rPr>
          <w:lang w:val="en-US"/>
        </w:rPr>
        <w:t>ies</w:t>
      </w:r>
      <w:r w:rsidRPr="00E72172">
        <w:rPr>
          <w:lang w:val="en-US"/>
        </w:rPr>
        <w:t xml:space="preserve"> key actions and the scale of the challenge ahead</w:t>
      </w:r>
      <w:r w:rsidR="00FC5F4B">
        <w:rPr>
          <w:lang w:val="en-US"/>
        </w:rPr>
        <w:t xml:space="preserve"> for Torbay</w:t>
      </w:r>
      <w:r w:rsidRPr="00E72172">
        <w:rPr>
          <w:lang w:val="en-US"/>
        </w:rPr>
        <w:t xml:space="preserve">, particularly </w:t>
      </w:r>
      <w:r w:rsidR="00EE3527">
        <w:rPr>
          <w:lang w:val="en-US"/>
        </w:rPr>
        <w:t>to achieve</w:t>
      </w:r>
      <w:r w:rsidRPr="00E72172">
        <w:rPr>
          <w:lang w:val="en-US"/>
        </w:rPr>
        <w:t xml:space="preserve"> ambitious </w:t>
      </w:r>
      <w:r w:rsidR="00BA6BF8">
        <w:rPr>
          <w:lang w:val="en-US"/>
        </w:rPr>
        <w:t xml:space="preserve">net zero carbon </w:t>
      </w:r>
      <w:r w:rsidRPr="00E72172">
        <w:rPr>
          <w:lang w:val="en-US"/>
        </w:rPr>
        <w:t xml:space="preserve">targets for 2030 </w:t>
      </w:r>
      <w:r w:rsidR="006924D4">
        <w:rPr>
          <w:lang w:val="en-US"/>
        </w:rPr>
        <w:t>or</w:t>
      </w:r>
      <w:r w:rsidRPr="00E72172">
        <w:rPr>
          <w:lang w:val="en-US"/>
        </w:rPr>
        <w:t xml:space="preserve"> 2050</w:t>
      </w:r>
      <w:r w:rsidR="00A9113C">
        <w:rPr>
          <w:lang w:val="en-US"/>
        </w:rPr>
        <w:t xml:space="preserve"> at the latest</w:t>
      </w:r>
      <w:r w:rsidRPr="00E72172">
        <w:rPr>
          <w:lang w:val="en-US"/>
        </w:rPr>
        <w:t>.</w:t>
      </w:r>
    </w:p>
    <w:p w14:paraId="0E3C32C5" w14:textId="3F98CEC0" w:rsidR="00E72172" w:rsidRPr="00E72172" w:rsidRDefault="00E72172" w:rsidP="007F4B2F">
      <w:pPr>
        <w:pStyle w:val="Heading3"/>
      </w:pPr>
      <w:bookmarkStart w:id="32" w:name="_Toc27"/>
      <w:bookmarkStart w:id="33" w:name="_Toc177993014"/>
      <w:r w:rsidRPr="00E72172">
        <w:rPr>
          <w:lang w:val="en-US"/>
        </w:rPr>
        <w:t xml:space="preserve">Community and </w:t>
      </w:r>
      <w:r w:rsidRPr="00E72172">
        <w:rPr>
          <w:bCs/>
          <w:lang w:val="en-US"/>
        </w:rPr>
        <w:t>Stakeholder Engagement</w:t>
      </w:r>
      <w:bookmarkEnd w:id="32"/>
      <w:r w:rsidR="00964C82">
        <w:rPr>
          <w:bCs/>
          <w:lang w:val="en-US"/>
        </w:rPr>
        <w:t xml:space="preserve"> in Torbay</w:t>
      </w:r>
      <w:bookmarkEnd w:id="33"/>
      <w:r w:rsidR="00964C82">
        <w:rPr>
          <w:bCs/>
          <w:lang w:val="en-US"/>
        </w:rPr>
        <w:t xml:space="preserve"> </w:t>
      </w:r>
    </w:p>
    <w:p w14:paraId="70DA77D8" w14:textId="309CC08E" w:rsidR="005C5ED4" w:rsidRDefault="00E72172" w:rsidP="005C5ED4">
      <w:r w:rsidRPr="00E72172">
        <w:rPr>
          <w:lang w:val="en-US"/>
        </w:rPr>
        <w:t xml:space="preserve">The development of the TCEAP </w:t>
      </w:r>
      <w:r w:rsidR="006F624B">
        <w:rPr>
          <w:lang w:val="en-US"/>
        </w:rPr>
        <w:t>included</w:t>
      </w:r>
      <w:r w:rsidR="009E4AF3">
        <w:rPr>
          <w:lang w:val="en-US"/>
        </w:rPr>
        <w:t xml:space="preserve"> </w:t>
      </w:r>
      <w:r w:rsidRPr="00E72172">
        <w:rPr>
          <w:lang w:val="en-US"/>
        </w:rPr>
        <w:t>community and stakeholder engagement</w:t>
      </w:r>
      <w:r w:rsidR="00430FEC">
        <w:rPr>
          <w:lang w:val="en-US"/>
        </w:rPr>
        <w:t xml:space="preserve"> and a public consultation</w:t>
      </w:r>
      <w:r w:rsidRPr="00E72172">
        <w:rPr>
          <w:lang w:val="en-US"/>
        </w:rPr>
        <w:t>. A series of climate conversations, business questionnaires, and a community conference provided forums for discussion and input, ensuring that the plan reflected the needs and perspectives of Torbay residents and businesses.</w:t>
      </w:r>
      <w:r w:rsidRPr="00E72172" w:rsidDel="005C5ED4">
        <w:rPr>
          <w:lang w:val="en-US"/>
        </w:rPr>
        <w:t xml:space="preserve"> </w:t>
      </w:r>
      <w:r w:rsidR="005C5ED4">
        <w:rPr>
          <w:lang w:val="en-US"/>
        </w:rPr>
        <w:t xml:space="preserve"> </w:t>
      </w:r>
      <w:hyperlink r:id="rId25" w:history="1">
        <w:r w:rsidR="005C5ED4" w:rsidRPr="00B5191C">
          <w:rPr>
            <w:rStyle w:val="Hyperlink"/>
            <w:u w:val="none"/>
          </w:rPr>
          <w:t xml:space="preserve">A draft TCEAP went out to public consultation from December </w:t>
        </w:r>
        <w:r w:rsidR="0011192A" w:rsidRPr="00B5191C">
          <w:rPr>
            <w:rStyle w:val="Hyperlink"/>
            <w:u w:val="none"/>
          </w:rPr>
          <w:t xml:space="preserve">to </w:t>
        </w:r>
        <w:r w:rsidR="002F1868" w:rsidRPr="00B5191C">
          <w:rPr>
            <w:rStyle w:val="Hyperlink"/>
            <w:u w:val="none"/>
          </w:rPr>
          <w:t>February 2023 and</w:t>
        </w:r>
        <w:r w:rsidR="00E81A14" w:rsidRPr="00B5191C">
          <w:rPr>
            <w:rStyle w:val="Hyperlink"/>
            <w:u w:val="none"/>
          </w:rPr>
          <w:t xml:space="preserve"> is available</w:t>
        </w:r>
        <w:r w:rsidR="00E81A14" w:rsidRPr="00E81A14">
          <w:rPr>
            <w:rStyle w:val="Hyperlink"/>
          </w:rPr>
          <w:t xml:space="preserve"> </w:t>
        </w:r>
        <w:r w:rsidR="00E81A14" w:rsidRPr="00B5191C">
          <w:rPr>
            <w:rStyle w:val="Hyperlink"/>
            <w:color w:val="0D75FF" w:themeColor="text1" w:themeTint="99"/>
          </w:rPr>
          <w:t>here</w:t>
        </w:r>
      </w:hyperlink>
      <w:r w:rsidR="005C5ED4">
        <w:rPr>
          <w:color w:val="0D0D0D" w:themeColor="text2" w:themeTint="F2"/>
        </w:rPr>
        <w:t xml:space="preserve">. </w:t>
      </w:r>
      <w:r w:rsidR="00B3274B">
        <w:rPr>
          <w:lang w:val="en-US"/>
        </w:rPr>
        <w:t>All t</w:t>
      </w:r>
      <w:r w:rsidR="005C5ED4" w:rsidRPr="00E72172">
        <w:rPr>
          <w:lang w:val="en-US"/>
        </w:rPr>
        <w:t>hese consultations were crucial in shaping the TCEAP</w:t>
      </w:r>
      <w:r w:rsidR="009E4AF3">
        <w:rPr>
          <w:lang w:val="en-US"/>
        </w:rPr>
        <w:t>.</w:t>
      </w:r>
    </w:p>
    <w:p w14:paraId="2C167701" w14:textId="3E37FC17" w:rsidR="00E72172" w:rsidRDefault="00E72172" w:rsidP="007F1A03">
      <w:pPr>
        <w:rPr>
          <w:lang w:val="en-US"/>
        </w:rPr>
      </w:pPr>
      <w:r w:rsidRPr="00E72172">
        <w:rPr>
          <w:lang w:val="en-US"/>
        </w:rPr>
        <w:t xml:space="preserve">Despite the consultation process, the TCEAP received polarised feedback, revealing a </w:t>
      </w:r>
      <w:r w:rsidR="003C74B6">
        <w:rPr>
          <w:lang w:val="en-US"/>
        </w:rPr>
        <w:t xml:space="preserve">small part of the </w:t>
      </w:r>
      <w:r w:rsidRPr="00E72172">
        <w:rPr>
          <w:lang w:val="en-US"/>
        </w:rPr>
        <w:t xml:space="preserve">community divided on the urgency and approach to climate action. </w:t>
      </w:r>
      <w:r w:rsidR="00745854" w:rsidRPr="00DC69B8">
        <w:t>Those that did not support it expressed a range of views including there is no climate emergency, that climate change is a hoax and that it</w:t>
      </w:r>
      <w:r w:rsidR="007F1A03">
        <w:t xml:space="preserve"> </w:t>
      </w:r>
      <w:r w:rsidR="00745854" w:rsidRPr="00DC69B8">
        <w:t>is a globalist agenda designed by World Economic Forum/others to restrict peoples’ freedoms</w:t>
      </w:r>
      <w:r w:rsidR="007F1A03">
        <w:t xml:space="preserve">. </w:t>
      </w:r>
      <w:r w:rsidRPr="00E72172">
        <w:rPr>
          <w:lang w:val="en-US"/>
        </w:rPr>
        <w:t>In response, the Partnership committed to ongoing public engagement, seeking to address</w:t>
      </w:r>
      <w:r w:rsidR="003C74B6">
        <w:rPr>
          <w:lang w:val="en-US"/>
        </w:rPr>
        <w:t xml:space="preserve"> some</w:t>
      </w:r>
      <w:r w:rsidRPr="00E72172">
        <w:rPr>
          <w:lang w:val="en-US"/>
        </w:rPr>
        <w:t xml:space="preserve"> concerns and refine the plan to better align with local circumstances and national targets.</w:t>
      </w:r>
      <w:r w:rsidR="00821A02">
        <w:rPr>
          <w:lang w:val="en-US"/>
        </w:rPr>
        <w:t xml:space="preserve">  </w:t>
      </w:r>
      <w:r w:rsidR="003E28EC">
        <w:rPr>
          <w:lang w:val="en-US"/>
        </w:rPr>
        <w:t>More details on th</w:t>
      </w:r>
      <w:r w:rsidR="00736C58">
        <w:rPr>
          <w:lang w:val="en-US"/>
        </w:rPr>
        <w:t>e</w:t>
      </w:r>
      <w:r w:rsidR="00BE455A">
        <w:rPr>
          <w:lang w:val="en-US"/>
        </w:rPr>
        <w:t xml:space="preserve"> consultation</w:t>
      </w:r>
      <w:r w:rsidR="003E28EC">
        <w:rPr>
          <w:lang w:val="en-US"/>
        </w:rPr>
        <w:t xml:space="preserve"> are available</w:t>
      </w:r>
      <w:hyperlink r:id="rId26" w:history="1">
        <w:r w:rsidR="003E28EC" w:rsidRPr="006654E3">
          <w:rPr>
            <w:rStyle w:val="Hyperlink"/>
            <w:color w:val="0D75FF" w:themeColor="text1" w:themeTint="99"/>
            <w:lang w:val="en-US"/>
          </w:rPr>
          <w:t xml:space="preserve"> here</w:t>
        </w:r>
      </w:hyperlink>
      <w:r w:rsidR="003E28EC">
        <w:rPr>
          <w:lang w:val="en-US"/>
        </w:rPr>
        <w:t>.</w:t>
      </w:r>
      <w:r w:rsidR="008E1E49">
        <w:rPr>
          <w:lang w:val="en-US"/>
        </w:rPr>
        <w:t xml:space="preserve"> </w:t>
      </w:r>
      <w:r w:rsidR="00695DE5">
        <w:rPr>
          <w:lang w:val="en-US"/>
        </w:rPr>
        <w:t xml:space="preserve"> </w:t>
      </w:r>
    </w:p>
    <w:p w14:paraId="666E61BB" w14:textId="7FDE883B" w:rsidR="00A100C8" w:rsidRPr="007F1A03" w:rsidRDefault="00902A74" w:rsidP="00D84DD9">
      <w:pPr>
        <w:pStyle w:val="Heading3"/>
      </w:pPr>
      <w:bookmarkStart w:id="34" w:name="_Toc177993015"/>
      <w:r>
        <w:t>A Revised Plan</w:t>
      </w:r>
      <w:bookmarkEnd w:id="34"/>
      <w:r>
        <w:t xml:space="preserve"> </w:t>
      </w:r>
    </w:p>
    <w:p w14:paraId="5EDBB6C1" w14:textId="40B2A3D7" w:rsidR="00DF63E0" w:rsidRDefault="000F1E5D" w:rsidP="00DF63E0">
      <w:pPr>
        <w:rPr>
          <w:lang w:val="en-US"/>
        </w:rPr>
      </w:pPr>
      <w:r w:rsidRPr="000950A4">
        <w:rPr>
          <w:lang w:val="en-US"/>
        </w:rPr>
        <w:t xml:space="preserve">In 2023, the TCP revised the TCEAP and created </w:t>
      </w:r>
      <w:r w:rsidR="0078259D" w:rsidRPr="000950A4">
        <w:rPr>
          <w:lang w:val="en-US"/>
        </w:rPr>
        <w:t>a new Greener Way for Our Bay</w:t>
      </w:r>
      <w:r w:rsidR="00E72172" w:rsidRPr="000950A4">
        <w:rPr>
          <w:lang w:val="en-US"/>
        </w:rPr>
        <w:t xml:space="preserve"> </w:t>
      </w:r>
      <w:r w:rsidR="0078259D" w:rsidRPr="000950A4">
        <w:rPr>
          <w:lang w:val="en-US"/>
        </w:rPr>
        <w:t>F</w:t>
      </w:r>
      <w:r w:rsidR="00E72172" w:rsidRPr="000950A4">
        <w:rPr>
          <w:lang w:val="en-US"/>
        </w:rPr>
        <w:t>ramework</w:t>
      </w:r>
      <w:r w:rsidR="0045088E" w:rsidRPr="000950A4">
        <w:rPr>
          <w:lang w:val="en-US"/>
        </w:rPr>
        <w:t xml:space="preserve"> and </w:t>
      </w:r>
      <w:r w:rsidR="0078259D" w:rsidRPr="000950A4">
        <w:rPr>
          <w:lang w:val="en-US"/>
        </w:rPr>
        <w:t>A</w:t>
      </w:r>
      <w:r w:rsidR="0045088E" w:rsidRPr="000950A4">
        <w:rPr>
          <w:lang w:val="en-US"/>
        </w:rPr>
        <w:t xml:space="preserve">ction </w:t>
      </w:r>
      <w:r w:rsidR="0078259D" w:rsidRPr="000950A4">
        <w:rPr>
          <w:lang w:val="en-US"/>
        </w:rPr>
        <w:t>P</w:t>
      </w:r>
      <w:r w:rsidR="0045088E" w:rsidRPr="000950A4">
        <w:rPr>
          <w:lang w:val="en-US"/>
        </w:rPr>
        <w:t>lan</w:t>
      </w:r>
      <w:bookmarkStart w:id="35" w:name="_Hlk91840366"/>
      <w:r w:rsidR="0078259D" w:rsidRPr="000950A4">
        <w:rPr>
          <w:lang w:val="en-US"/>
        </w:rPr>
        <w:t>.</w:t>
      </w:r>
      <w:r w:rsidR="0078259D">
        <w:rPr>
          <w:lang w:val="en-US"/>
        </w:rPr>
        <w:t xml:space="preserve"> A number of changes were made including</w:t>
      </w:r>
      <w:r w:rsidR="00911A91">
        <w:rPr>
          <w:lang w:val="en-US"/>
        </w:rPr>
        <w:t>:</w:t>
      </w:r>
    </w:p>
    <w:p w14:paraId="6FD1A86B" w14:textId="51B58766" w:rsidR="00D402C7" w:rsidRDefault="0078259D" w:rsidP="00D402C7">
      <w:pPr>
        <w:pStyle w:val="squarebullets"/>
        <w:rPr>
          <w:lang w:eastAsia="en-GB"/>
        </w:rPr>
      </w:pPr>
      <w:r>
        <w:rPr>
          <w:lang w:eastAsia="en-GB"/>
        </w:rPr>
        <w:t>In</w:t>
      </w:r>
      <w:r w:rsidR="00977B54" w:rsidRPr="00DF63E0">
        <w:rPr>
          <w:lang w:eastAsia="en-GB"/>
        </w:rPr>
        <w:t xml:space="preserve"> response to concerns about the speed and impact of meeting a 2030</w:t>
      </w:r>
      <w:r>
        <w:rPr>
          <w:lang w:eastAsia="en-GB"/>
        </w:rPr>
        <w:t xml:space="preserve"> carbon neutral</w:t>
      </w:r>
      <w:r w:rsidR="00977B54" w:rsidRPr="00DF63E0">
        <w:rPr>
          <w:lang w:eastAsia="en-GB"/>
        </w:rPr>
        <w:t xml:space="preserve"> target for Torbay</w:t>
      </w:r>
      <w:r w:rsidR="00977B54">
        <w:rPr>
          <w:lang w:eastAsia="en-GB"/>
        </w:rPr>
        <w:t xml:space="preserve">, </w:t>
      </w:r>
      <w:r w:rsidR="00D402C7">
        <w:rPr>
          <w:lang w:eastAsia="en-GB"/>
        </w:rPr>
        <w:t>a revised</w:t>
      </w:r>
      <w:r w:rsidR="00DF63E0" w:rsidRPr="00DF63E0">
        <w:rPr>
          <w:lang w:eastAsia="en-GB"/>
        </w:rPr>
        <w:t xml:space="preserve"> target </w:t>
      </w:r>
      <w:r>
        <w:rPr>
          <w:lang w:eastAsia="en-GB"/>
        </w:rPr>
        <w:t>was proposed and</w:t>
      </w:r>
      <w:r w:rsidR="00D402C7">
        <w:rPr>
          <w:lang w:eastAsia="en-GB"/>
        </w:rPr>
        <w:t xml:space="preserve"> aligned </w:t>
      </w:r>
      <w:r w:rsidR="00DF63E0" w:rsidRPr="00DF63E0">
        <w:rPr>
          <w:lang w:eastAsia="en-GB"/>
        </w:rPr>
        <w:t>with the</w:t>
      </w:r>
      <w:r w:rsidR="00D402C7">
        <w:rPr>
          <w:lang w:eastAsia="en-GB"/>
        </w:rPr>
        <w:t xml:space="preserve"> UK’s</w:t>
      </w:r>
      <w:r w:rsidR="00DF63E0" w:rsidRPr="00DF63E0">
        <w:rPr>
          <w:lang w:eastAsia="en-GB"/>
        </w:rPr>
        <w:t xml:space="preserve"> national target of net zero emissions by 2050 (100% reduction in carbon dioxide emissions) and 78% reduction in carbon dioxide emissions by 2035) </w:t>
      </w:r>
    </w:p>
    <w:p w14:paraId="5FDDDF24" w14:textId="35DEB598" w:rsidR="007E1E0B" w:rsidRDefault="0078259D" w:rsidP="00DF63E0">
      <w:pPr>
        <w:pStyle w:val="squarebullets"/>
        <w:rPr>
          <w:lang w:eastAsia="en-GB"/>
        </w:rPr>
      </w:pPr>
      <w:r>
        <w:rPr>
          <w:lang w:eastAsia="en-GB"/>
        </w:rPr>
        <w:t>T</w:t>
      </w:r>
      <w:r w:rsidR="00DF63E0" w:rsidRPr="00DF63E0">
        <w:rPr>
          <w:lang w:eastAsia="en-GB"/>
        </w:rPr>
        <w:t>o avoid confusion with 15/20 minute cities/similar concepts that are not in any plans for Torbay</w:t>
      </w:r>
      <w:r>
        <w:rPr>
          <w:lang w:eastAsia="en-GB"/>
        </w:rPr>
        <w:t>, f</w:t>
      </w:r>
      <w:r w:rsidRPr="00DF63E0">
        <w:rPr>
          <w:lang w:eastAsia="en-GB"/>
        </w:rPr>
        <w:t>urther clarity on all transport actions</w:t>
      </w:r>
      <w:r w:rsidR="008B6B06">
        <w:rPr>
          <w:lang w:eastAsia="en-GB"/>
        </w:rPr>
        <w:t xml:space="preserve"> were made</w:t>
      </w:r>
    </w:p>
    <w:p w14:paraId="12AAA80C" w14:textId="5B234F00" w:rsidR="00CE5AA8" w:rsidRPr="0031511A" w:rsidRDefault="00DF63E0" w:rsidP="007F0018">
      <w:pPr>
        <w:pStyle w:val="squarebullets"/>
        <w:spacing w:line="312" w:lineRule="auto"/>
        <w:rPr>
          <w:lang w:val="en-US"/>
        </w:rPr>
      </w:pPr>
      <w:r w:rsidRPr="00DF63E0">
        <w:rPr>
          <w:lang w:eastAsia="en-GB"/>
        </w:rPr>
        <w:t xml:space="preserve">Some concern was also raised as to who will fund the required works and that residents will be stuck footing expensive bills to improve their homes or buy electric vehicles by 2030. Alignment with national targets and programmes will create </w:t>
      </w:r>
      <w:r w:rsidR="008B6B06">
        <w:rPr>
          <w:lang w:eastAsia="en-GB"/>
        </w:rPr>
        <w:t>a</w:t>
      </w:r>
      <w:r w:rsidRPr="00DF63E0">
        <w:rPr>
          <w:lang w:eastAsia="en-GB"/>
        </w:rPr>
        <w:t xml:space="preserve"> </w:t>
      </w:r>
      <w:r w:rsidR="008B6B06">
        <w:rPr>
          <w:lang w:eastAsia="en-GB"/>
        </w:rPr>
        <w:t xml:space="preserve">more </w:t>
      </w:r>
      <w:r w:rsidRPr="00DF63E0">
        <w:rPr>
          <w:lang w:eastAsia="en-GB"/>
        </w:rPr>
        <w:t xml:space="preserve">cost effective transition, avoiding additional costs to Torbay that would have arisen under a 2030 carbon neutral target. To the best of the TCP control, they will also try and explore and secure funding to help ensure a </w:t>
      </w:r>
      <w:proofErr w:type="gramStart"/>
      <w:r w:rsidRPr="00DF63E0">
        <w:rPr>
          <w:lang w:eastAsia="en-GB"/>
        </w:rPr>
        <w:t>fair</w:t>
      </w:r>
      <w:proofErr w:type="gramEnd"/>
      <w:r w:rsidRPr="00DF63E0">
        <w:rPr>
          <w:lang w:eastAsia="en-GB"/>
        </w:rPr>
        <w:t xml:space="preserve"> and just transition, particularly as central government legislation comes into effect i.e. the ban on new petrol and diesel cars or the 80% reduction in gas boilers from 2035. </w:t>
      </w:r>
    </w:p>
    <w:p w14:paraId="40D50920" w14:textId="77777777" w:rsidR="0031511A" w:rsidRDefault="0031511A" w:rsidP="0031511A">
      <w:pPr>
        <w:pStyle w:val="squarebullets"/>
        <w:numPr>
          <w:ilvl w:val="0"/>
          <w:numId w:val="0"/>
        </w:numPr>
        <w:spacing w:line="312" w:lineRule="auto"/>
        <w:rPr>
          <w:lang w:eastAsia="en-GB"/>
        </w:rPr>
      </w:pPr>
    </w:p>
    <w:p w14:paraId="5BE16153" w14:textId="3F793A5C" w:rsidR="00B1018B" w:rsidRPr="00B1018B" w:rsidRDefault="0031511A" w:rsidP="00B1018B">
      <w:pPr>
        <w:pStyle w:val="xmsonormal"/>
        <w:spacing w:after="120" w:line="264" w:lineRule="auto"/>
        <w:rPr>
          <w:rFonts w:asciiTheme="minorHAnsi" w:hAnsiTheme="minorHAnsi" w:cstheme="minorHAnsi"/>
          <w:shd w:val="clear" w:color="auto" w:fill="FFFF00"/>
        </w:rPr>
      </w:pPr>
      <w:r w:rsidRPr="00B1018B">
        <w:rPr>
          <w:rFonts w:asciiTheme="minorHAnsi" w:hAnsiTheme="minorHAnsi" w:cstheme="minorHAnsi"/>
        </w:rPr>
        <w:t xml:space="preserve">The TCP carried out a 6 month </w:t>
      </w:r>
      <w:r w:rsidR="00143CDB" w:rsidRPr="00B1018B">
        <w:rPr>
          <w:rFonts w:asciiTheme="minorHAnsi" w:hAnsiTheme="minorHAnsi" w:cstheme="minorHAnsi"/>
        </w:rPr>
        <w:t xml:space="preserve">consultation and engagement plan. A summary of this is available </w:t>
      </w:r>
      <w:r w:rsidR="00143CDB" w:rsidRPr="00F4700D">
        <w:rPr>
          <w:rFonts w:asciiTheme="minorHAnsi" w:hAnsiTheme="minorHAnsi" w:cstheme="minorHAnsi"/>
        </w:rPr>
        <w:t>here</w:t>
      </w:r>
      <w:r w:rsidR="00AF18AB" w:rsidRPr="00B1018B">
        <w:rPr>
          <w:rFonts w:asciiTheme="minorHAnsi" w:hAnsiTheme="minorHAnsi" w:cstheme="minorHAnsi"/>
        </w:rPr>
        <w:t xml:space="preserve">. It included </w:t>
      </w:r>
      <w:r w:rsidR="00A45D18" w:rsidRPr="00B1018B">
        <w:rPr>
          <w:rFonts w:asciiTheme="minorHAnsi" w:hAnsiTheme="minorHAnsi" w:cstheme="minorHAnsi"/>
        </w:rPr>
        <w:t>engaging with over 1</w:t>
      </w:r>
      <w:r w:rsidR="00EC50C1" w:rsidRPr="00B1018B">
        <w:rPr>
          <w:rFonts w:asciiTheme="minorHAnsi" w:hAnsiTheme="minorHAnsi" w:cstheme="minorHAnsi"/>
        </w:rPr>
        <w:t>260</w:t>
      </w:r>
      <w:r w:rsidR="00A45D18" w:rsidRPr="00B1018B">
        <w:rPr>
          <w:rFonts w:asciiTheme="minorHAnsi" w:hAnsiTheme="minorHAnsi" w:cstheme="minorHAnsi"/>
        </w:rPr>
        <w:t xml:space="preserve"> resident and businesses and over </w:t>
      </w:r>
      <w:r w:rsidR="00305D5B" w:rsidRPr="00B1018B">
        <w:rPr>
          <w:rFonts w:asciiTheme="minorHAnsi" w:hAnsiTheme="minorHAnsi" w:cstheme="minorHAnsi"/>
        </w:rPr>
        <w:t>6</w:t>
      </w:r>
      <w:r w:rsidR="00A45D18" w:rsidRPr="00B1018B">
        <w:rPr>
          <w:rFonts w:asciiTheme="minorHAnsi" w:hAnsiTheme="minorHAnsi" w:cstheme="minorHAnsi"/>
        </w:rPr>
        <w:t>00</w:t>
      </w:r>
      <w:r w:rsidR="005329D2" w:rsidRPr="00B1018B">
        <w:rPr>
          <w:rFonts w:asciiTheme="minorHAnsi" w:hAnsiTheme="minorHAnsi" w:cstheme="minorHAnsi"/>
        </w:rPr>
        <w:t xml:space="preserve"> people responded to the consultation on th</w:t>
      </w:r>
      <w:r w:rsidR="000E239C" w:rsidRPr="00B1018B">
        <w:rPr>
          <w:rFonts w:asciiTheme="minorHAnsi" w:hAnsiTheme="minorHAnsi" w:cstheme="minorHAnsi"/>
        </w:rPr>
        <w:t>e</w:t>
      </w:r>
      <w:r w:rsidR="005329D2" w:rsidRPr="00B1018B">
        <w:rPr>
          <w:rFonts w:asciiTheme="minorHAnsi" w:hAnsiTheme="minorHAnsi" w:cstheme="minorHAnsi"/>
        </w:rPr>
        <w:t xml:space="preserve"> new draft.</w:t>
      </w:r>
      <w:r w:rsidR="008839E4" w:rsidRPr="00B1018B">
        <w:rPr>
          <w:rFonts w:asciiTheme="minorHAnsi" w:hAnsiTheme="minorHAnsi" w:cstheme="minorHAnsi"/>
        </w:rPr>
        <w:t xml:space="preserve"> </w:t>
      </w:r>
      <w:r w:rsidR="00677D4E" w:rsidRPr="00B1018B">
        <w:rPr>
          <w:rFonts w:asciiTheme="minorHAnsi" w:hAnsiTheme="minorHAnsi" w:cstheme="minorHAnsi"/>
        </w:rPr>
        <w:t>Overall</w:t>
      </w:r>
      <w:r w:rsidR="00AE59E0" w:rsidRPr="00B1018B">
        <w:rPr>
          <w:rFonts w:asciiTheme="minorHAnsi" w:hAnsiTheme="minorHAnsi" w:cstheme="minorHAnsi"/>
        </w:rPr>
        <w:t>,</w:t>
      </w:r>
      <w:r w:rsidR="00677D4E" w:rsidRPr="00B1018B">
        <w:rPr>
          <w:rFonts w:asciiTheme="minorHAnsi" w:hAnsiTheme="minorHAnsi" w:cstheme="minorHAnsi"/>
        </w:rPr>
        <w:t xml:space="preserve"> there was an </w:t>
      </w:r>
      <w:r w:rsidR="0053277C" w:rsidRPr="00B1018B">
        <w:rPr>
          <w:rFonts w:asciiTheme="minorHAnsi" w:hAnsiTheme="minorHAnsi" w:cstheme="minorHAnsi"/>
        </w:rPr>
        <w:t>overwhelming</w:t>
      </w:r>
      <w:r w:rsidR="00677D4E" w:rsidRPr="00B1018B">
        <w:rPr>
          <w:rFonts w:asciiTheme="minorHAnsi" w:hAnsiTheme="minorHAnsi" w:cstheme="minorHAnsi"/>
        </w:rPr>
        <w:t xml:space="preserve"> majority in favour of the </w:t>
      </w:r>
      <w:r w:rsidR="00AE59E0" w:rsidRPr="00B1018B">
        <w:rPr>
          <w:rFonts w:asciiTheme="minorHAnsi" w:hAnsiTheme="minorHAnsi" w:cstheme="minorHAnsi"/>
        </w:rPr>
        <w:t>F</w:t>
      </w:r>
      <w:r w:rsidR="00677D4E" w:rsidRPr="00B1018B">
        <w:rPr>
          <w:rFonts w:asciiTheme="minorHAnsi" w:hAnsiTheme="minorHAnsi" w:cstheme="minorHAnsi"/>
        </w:rPr>
        <w:t xml:space="preserve">ramework and </w:t>
      </w:r>
      <w:r w:rsidR="00AE59E0" w:rsidRPr="00B1018B">
        <w:rPr>
          <w:rFonts w:asciiTheme="minorHAnsi" w:hAnsiTheme="minorHAnsi" w:cstheme="minorHAnsi"/>
        </w:rPr>
        <w:t>A</w:t>
      </w:r>
      <w:r w:rsidR="00677D4E" w:rsidRPr="00B1018B">
        <w:rPr>
          <w:rFonts w:asciiTheme="minorHAnsi" w:hAnsiTheme="minorHAnsi" w:cstheme="minorHAnsi"/>
        </w:rPr>
        <w:t xml:space="preserve">ction </w:t>
      </w:r>
      <w:r w:rsidR="00AE59E0" w:rsidRPr="00B1018B">
        <w:rPr>
          <w:rFonts w:asciiTheme="minorHAnsi" w:hAnsiTheme="minorHAnsi" w:cstheme="minorHAnsi"/>
        </w:rPr>
        <w:t>P</w:t>
      </w:r>
      <w:r w:rsidR="00677D4E" w:rsidRPr="00B1018B">
        <w:rPr>
          <w:rFonts w:asciiTheme="minorHAnsi" w:hAnsiTheme="minorHAnsi" w:cstheme="minorHAnsi"/>
        </w:rPr>
        <w:t>lan</w:t>
      </w:r>
      <w:r w:rsidR="00C45D9C" w:rsidRPr="00B1018B">
        <w:rPr>
          <w:rFonts w:asciiTheme="minorHAnsi" w:hAnsiTheme="minorHAnsi" w:cstheme="minorHAnsi"/>
        </w:rPr>
        <w:t xml:space="preserve">’s </w:t>
      </w:r>
      <w:r w:rsidR="0053277C" w:rsidRPr="00B1018B">
        <w:rPr>
          <w:rFonts w:asciiTheme="minorHAnsi" w:hAnsiTheme="minorHAnsi" w:cstheme="minorHAnsi"/>
        </w:rPr>
        <w:t xml:space="preserve">10 main areas of focus. </w:t>
      </w:r>
      <w:r w:rsidR="00A45D18" w:rsidRPr="00B1018B">
        <w:rPr>
          <w:rFonts w:asciiTheme="minorHAnsi" w:hAnsiTheme="minorHAnsi" w:cstheme="minorHAnsi"/>
        </w:rPr>
        <w:t xml:space="preserve"> </w:t>
      </w:r>
      <w:r w:rsidR="00DD3224" w:rsidRPr="00B1018B">
        <w:rPr>
          <w:rFonts w:asciiTheme="minorHAnsi" w:hAnsiTheme="minorHAnsi" w:cstheme="minorHAnsi"/>
        </w:rPr>
        <w:t>A separate report covers the results and changes made</w:t>
      </w:r>
      <w:r w:rsidR="00AE59E0" w:rsidRPr="00B1018B">
        <w:rPr>
          <w:rFonts w:asciiTheme="minorHAnsi" w:hAnsiTheme="minorHAnsi" w:cstheme="minorHAnsi"/>
        </w:rPr>
        <w:t xml:space="preserve"> based on this latest consultation results. </w:t>
      </w:r>
      <w:r w:rsidR="000E239C" w:rsidRPr="00B1018B">
        <w:rPr>
          <w:rFonts w:asciiTheme="minorHAnsi" w:hAnsiTheme="minorHAnsi" w:cstheme="minorHAnsi"/>
        </w:rPr>
        <w:t xml:space="preserve">Through this consultation we received a lot of comments on the need for Torbay to be cleaner. </w:t>
      </w:r>
      <w:r w:rsidR="003836EA" w:rsidRPr="00B1018B">
        <w:rPr>
          <w:rFonts w:asciiTheme="minorHAnsi" w:hAnsiTheme="minorHAnsi" w:cstheme="minorHAnsi"/>
        </w:rPr>
        <w:t>Reducing litter and other actions</w:t>
      </w:r>
      <w:r w:rsidR="003836EA" w:rsidRPr="00B1018B">
        <w:rPr>
          <w:rFonts w:asciiTheme="minorHAnsi" w:hAnsiTheme="minorHAnsi" w:cstheme="minorHAnsi"/>
          <w:shd w:val="clear" w:color="auto" w:fill="FFFF00"/>
        </w:rPr>
        <w:t xml:space="preserve"> </w:t>
      </w:r>
      <w:r w:rsidR="003836EA" w:rsidRPr="00B1018B">
        <w:rPr>
          <w:rFonts w:asciiTheme="minorHAnsi" w:hAnsiTheme="minorHAnsi" w:cstheme="minorHAnsi"/>
        </w:rPr>
        <w:lastRenderedPageBreak/>
        <w:t>to keep our natural environment pollution free</w:t>
      </w:r>
      <w:r w:rsidR="0098558C" w:rsidRPr="00B1018B">
        <w:rPr>
          <w:rFonts w:asciiTheme="minorHAnsi" w:hAnsiTheme="minorHAnsi" w:cstheme="minorHAnsi"/>
        </w:rPr>
        <w:t xml:space="preserve"> will not directly help Torbay tackle climate change </w:t>
      </w:r>
      <w:r w:rsidR="009B524B" w:rsidRPr="00915868">
        <w:rPr>
          <w:rFonts w:asciiTheme="minorHAnsi" w:hAnsiTheme="minorHAnsi" w:cstheme="minorHAnsi"/>
          <w:noProof/>
        </w:rPr>
        <w:drawing>
          <wp:anchor distT="0" distB="0" distL="114300" distR="114300" simplePos="0" relativeHeight="251659269" behindDoc="1" locked="0" layoutInCell="1" allowOverlap="1" wp14:anchorId="5A718148" wp14:editId="61F6E98F">
            <wp:simplePos x="0" y="0"/>
            <wp:positionH relativeFrom="column">
              <wp:posOffset>3752850</wp:posOffset>
            </wp:positionH>
            <wp:positionV relativeFrom="paragraph">
              <wp:posOffset>201295</wp:posOffset>
            </wp:positionV>
            <wp:extent cx="2806700" cy="1687830"/>
            <wp:effectExtent l="0" t="0" r="0" b="7620"/>
            <wp:wrapTight wrapText="bothSides">
              <wp:wrapPolygon edited="0">
                <wp:start x="0" y="0"/>
                <wp:lineTo x="0" y="21454"/>
                <wp:lineTo x="21405" y="21454"/>
                <wp:lineTo x="21405" y="0"/>
                <wp:lineTo x="0" y="0"/>
              </wp:wrapPolygon>
            </wp:wrapTight>
            <wp:docPr id="1051727553" name="Picture 1" descr="A chart of goals with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27553" name="Picture 1" descr="A chart of goals with icon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6700" cy="1687830"/>
                    </a:xfrm>
                    <a:prstGeom prst="rect">
                      <a:avLst/>
                    </a:prstGeom>
                  </pic:spPr>
                </pic:pic>
              </a:graphicData>
            </a:graphic>
          </wp:anchor>
        </w:drawing>
      </w:r>
      <w:r w:rsidR="0098558C" w:rsidRPr="00B1018B">
        <w:rPr>
          <w:rFonts w:asciiTheme="minorHAnsi" w:hAnsiTheme="minorHAnsi" w:cstheme="minorHAnsi"/>
        </w:rPr>
        <w:t xml:space="preserve">so </w:t>
      </w:r>
      <w:r w:rsidR="00194F5F" w:rsidRPr="00B1018B">
        <w:rPr>
          <w:rFonts w:asciiTheme="minorHAnsi" w:hAnsiTheme="minorHAnsi" w:cstheme="minorHAnsi"/>
        </w:rPr>
        <w:t xml:space="preserve">these </w:t>
      </w:r>
      <w:r w:rsidR="0098558C" w:rsidRPr="00B1018B">
        <w:rPr>
          <w:rFonts w:asciiTheme="minorHAnsi" w:hAnsiTheme="minorHAnsi" w:cstheme="minorHAnsi"/>
        </w:rPr>
        <w:t xml:space="preserve">comments received </w:t>
      </w:r>
      <w:r w:rsidR="00194F5F" w:rsidRPr="00B1018B">
        <w:rPr>
          <w:rFonts w:asciiTheme="minorHAnsi" w:hAnsiTheme="minorHAnsi" w:cstheme="minorHAnsi"/>
        </w:rPr>
        <w:t>have not been incorporated into the Action Plan.</w:t>
      </w:r>
    </w:p>
    <w:p w14:paraId="07C033CA" w14:textId="7B3BC81F" w:rsidR="00816802" w:rsidRPr="00915868" w:rsidRDefault="00B1018B" w:rsidP="00915868">
      <w:pPr>
        <w:pStyle w:val="xmsonormal"/>
        <w:spacing w:after="120" w:line="264" w:lineRule="auto"/>
        <w:rPr>
          <w:rFonts w:asciiTheme="minorHAnsi" w:hAnsiTheme="minorHAnsi" w:cstheme="minorHAnsi"/>
        </w:rPr>
      </w:pPr>
      <w:r w:rsidRPr="00B1018B">
        <w:rPr>
          <w:rFonts w:asciiTheme="minorHAnsi" w:hAnsiTheme="minorHAnsi" w:cstheme="minorHAnsi"/>
        </w:rPr>
        <w:t xml:space="preserve">This Framework and plan </w:t>
      </w:r>
      <w:proofErr w:type="gramStart"/>
      <w:r w:rsidRPr="00B1018B">
        <w:rPr>
          <w:rFonts w:asciiTheme="minorHAnsi" w:hAnsiTheme="minorHAnsi" w:cstheme="minorHAnsi"/>
        </w:rPr>
        <w:t>aligns</w:t>
      </w:r>
      <w:proofErr w:type="gramEnd"/>
      <w:r w:rsidRPr="00B1018B">
        <w:rPr>
          <w:rFonts w:asciiTheme="minorHAnsi" w:hAnsiTheme="minorHAnsi" w:cstheme="minorHAnsi"/>
        </w:rPr>
        <w:t xml:space="preserve"> with the ethos and aims of the English Riviera UNESCO Global Geopark and as such, in turn, implements and supports the philosophy and aims of the United Nations 17 Sustainable Development Goals for 2030’ </w:t>
      </w:r>
    </w:p>
    <w:p w14:paraId="17C0C39D" w14:textId="5A09B4F0" w:rsidR="009B524B" w:rsidRPr="009B524B" w:rsidRDefault="0098558C" w:rsidP="009B524B">
      <w:pPr>
        <w:shd w:val="clear" w:color="auto" w:fill="FFFFFF" w:themeFill="background1"/>
        <w:rPr>
          <w:rStyle w:val="Hyperlink"/>
          <w:color w:val="auto"/>
          <w:u w:val="none"/>
          <w:shd w:val="clear" w:color="auto" w:fill="FFFF00"/>
          <w:lang w:eastAsia="en-GB"/>
        </w:rPr>
      </w:pPr>
      <w:r>
        <w:rPr>
          <w:shd w:val="clear" w:color="auto" w:fill="FFFF00"/>
          <w:lang w:eastAsia="en-GB"/>
        </w:rPr>
        <w:t xml:space="preserve"> </w:t>
      </w:r>
    </w:p>
    <w:p w14:paraId="289A466D" w14:textId="300ECF40" w:rsidR="00974524" w:rsidRPr="00294583" w:rsidRDefault="00ED508C" w:rsidP="00001BE8">
      <w:pPr>
        <w:pStyle w:val="Heading1"/>
      </w:pPr>
      <w:bookmarkStart w:id="36" w:name="_Toc177993016"/>
      <w:r w:rsidRPr="00ED508C">
        <w:t>The Greener Way for our Bay Framework</w:t>
      </w:r>
      <w:bookmarkEnd w:id="36"/>
    </w:p>
    <w:p w14:paraId="41D28432" w14:textId="4035B158" w:rsidR="00967206" w:rsidRPr="00967206" w:rsidRDefault="00612DC9" w:rsidP="00E0442C">
      <w:pPr>
        <w:pStyle w:val="Heading2"/>
      </w:pPr>
      <w:bookmarkStart w:id="37" w:name="_Toc177993017"/>
      <w:r>
        <w:t>A</w:t>
      </w:r>
      <w:r w:rsidR="00EC61CA">
        <w:t xml:space="preserve"> </w:t>
      </w:r>
      <w:r w:rsidR="00A05ADE">
        <w:t>t</w:t>
      </w:r>
      <w:r w:rsidR="00744FBD">
        <w:t>ransitional plan to 2050</w:t>
      </w:r>
      <w:bookmarkEnd w:id="37"/>
    </w:p>
    <w:p w14:paraId="4AC9CCAC" w14:textId="37658811" w:rsidR="00E55267" w:rsidRPr="000523C3" w:rsidRDefault="00E55267" w:rsidP="00E0442C">
      <w:pPr>
        <w:pStyle w:val="Heading3"/>
      </w:pPr>
      <w:bookmarkStart w:id="38" w:name="_Toc177993018"/>
      <w:r w:rsidRPr="000523C3">
        <w:rPr>
          <w:lang w:val="en-US"/>
        </w:rPr>
        <w:t xml:space="preserve">The </w:t>
      </w:r>
      <w:r w:rsidR="00FD74EA">
        <w:rPr>
          <w:lang w:val="en-US"/>
        </w:rPr>
        <w:t>n</w:t>
      </w:r>
      <w:r w:rsidRPr="000523C3">
        <w:rPr>
          <w:lang w:val="en-US"/>
        </w:rPr>
        <w:t xml:space="preserve">eed for a </w:t>
      </w:r>
      <w:r w:rsidR="00FD74EA">
        <w:rPr>
          <w:lang w:val="en-US"/>
        </w:rPr>
        <w:t>c</w:t>
      </w:r>
      <w:r w:rsidRPr="000523C3">
        <w:rPr>
          <w:lang w:val="en-US"/>
        </w:rPr>
        <w:t xml:space="preserve">oordinated </w:t>
      </w:r>
      <w:r w:rsidR="00FD74EA">
        <w:rPr>
          <w:lang w:val="en-US"/>
        </w:rPr>
        <w:t>f</w:t>
      </w:r>
      <w:r w:rsidRPr="000523C3">
        <w:rPr>
          <w:lang w:val="en-US"/>
        </w:rPr>
        <w:t>ramework</w:t>
      </w:r>
      <w:bookmarkEnd w:id="38"/>
    </w:p>
    <w:p w14:paraId="3ABDC89D" w14:textId="0BA0A0B7" w:rsidR="00E55267" w:rsidRPr="000523C3" w:rsidRDefault="0081320F" w:rsidP="00E55267">
      <w:pPr>
        <w:spacing w:line="312" w:lineRule="auto"/>
        <w:rPr>
          <w:lang w:val="en-US"/>
        </w:rPr>
      </w:pPr>
      <w:r w:rsidRPr="000523C3">
        <w:rPr>
          <w:lang w:val="en-US"/>
        </w:rPr>
        <w:t>Recogni</w:t>
      </w:r>
      <w:r w:rsidR="00FD74EA">
        <w:rPr>
          <w:lang w:val="en-US"/>
        </w:rPr>
        <w:t>s</w:t>
      </w:r>
      <w:r w:rsidRPr="000523C3">
        <w:rPr>
          <w:lang w:val="en-US"/>
        </w:rPr>
        <w:t>ing</w:t>
      </w:r>
      <w:r w:rsidR="00E55267" w:rsidRPr="000523C3">
        <w:rPr>
          <w:lang w:val="en-US"/>
        </w:rPr>
        <w:t xml:space="preserve"> </w:t>
      </w:r>
      <w:r w:rsidR="00E55267">
        <w:rPr>
          <w:lang w:val="en-US"/>
        </w:rPr>
        <w:t>how difficult it is to reduce carbon emissions</w:t>
      </w:r>
      <w:r w:rsidR="00E55267" w:rsidRPr="000523C3">
        <w:rPr>
          <w:lang w:val="en-US"/>
        </w:rPr>
        <w:t xml:space="preserve">, </w:t>
      </w:r>
      <w:r w:rsidR="00C655BD">
        <w:rPr>
          <w:lang w:val="en-US"/>
        </w:rPr>
        <w:t xml:space="preserve">the </w:t>
      </w:r>
      <w:r w:rsidRPr="000523C3">
        <w:rPr>
          <w:lang w:val="en-US"/>
        </w:rPr>
        <w:t>T</w:t>
      </w:r>
      <w:r>
        <w:rPr>
          <w:lang w:val="en-US"/>
        </w:rPr>
        <w:t xml:space="preserve">CP </w:t>
      </w:r>
      <w:r w:rsidRPr="000523C3">
        <w:rPr>
          <w:lang w:val="en-US"/>
        </w:rPr>
        <w:t>understands</w:t>
      </w:r>
      <w:r w:rsidR="00E55267" w:rsidRPr="000523C3">
        <w:rPr>
          <w:lang w:val="en-US"/>
        </w:rPr>
        <w:t xml:space="preserve"> the need for a long-term, strategic framework that extends to 2050.</w:t>
      </w:r>
      <w:r w:rsidR="00E55267">
        <w:rPr>
          <w:lang w:val="en-US"/>
        </w:rPr>
        <w:t xml:space="preserve"> </w:t>
      </w:r>
      <w:r w:rsidR="00E55267" w:rsidRPr="00E72172">
        <w:rPr>
          <w:lang w:val="en-US"/>
        </w:rPr>
        <w:t>The framework sets a direction for the long haul, with a series of short-term action plans to guide Torbay through incremental steps towards the 2050 net-zero target</w:t>
      </w:r>
      <w:r w:rsidR="008C19A2">
        <w:rPr>
          <w:lang w:val="en-US"/>
        </w:rPr>
        <w:t xml:space="preserve"> (at the latest)</w:t>
      </w:r>
      <w:r w:rsidR="00E55267" w:rsidRPr="00E72172">
        <w:rPr>
          <w:lang w:val="en-US"/>
        </w:rPr>
        <w:t>.</w:t>
      </w:r>
      <w:r w:rsidR="00E55267" w:rsidRPr="000523C3">
        <w:rPr>
          <w:lang w:val="en-US"/>
        </w:rPr>
        <w:t xml:space="preserve"> This framework is not just about setting ambitious targets; it's about understanding the pathways to achieve them, ensuring equitable</w:t>
      </w:r>
      <w:r w:rsidR="00E55267">
        <w:rPr>
          <w:lang w:val="en-US"/>
        </w:rPr>
        <w:t xml:space="preserve"> (fair for all)</w:t>
      </w:r>
      <w:r w:rsidR="00E55267" w:rsidRPr="000523C3">
        <w:rPr>
          <w:lang w:val="en-US"/>
        </w:rPr>
        <w:t xml:space="preserve"> implementation, and aligning local actions with government policies</w:t>
      </w:r>
      <w:r w:rsidR="00FB1F70">
        <w:rPr>
          <w:lang w:val="en-US"/>
        </w:rPr>
        <w:t xml:space="preserve"> that have a benefit for Torbay</w:t>
      </w:r>
      <w:r w:rsidR="00E55267" w:rsidRPr="000523C3">
        <w:rPr>
          <w:lang w:val="en-US"/>
        </w:rPr>
        <w:t>.</w:t>
      </w:r>
    </w:p>
    <w:p w14:paraId="4EDF871C" w14:textId="2B1BD2A5" w:rsidR="00E55267" w:rsidRPr="00E72172" w:rsidRDefault="00E55267" w:rsidP="00E55267">
      <w:pPr>
        <w:spacing w:line="312" w:lineRule="auto"/>
        <w:rPr>
          <w:lang w:val="en-US"/>
        </w:rPr>
      </w:pPr>
      <w:r w:rsidRPr="00E72172">
        <w:rPr>
          <w:lang w:val="en-US"/>
        </w:rPr>
        <w:t xml:space="preserve">The Partnership acknowledges that not all actions fall within local control and that alignment with government plans is necessary for success. As such, the </w:t>
      </w:r>
      <w:r>
        <w:rPr>
          <w:lang w:val="en-US"/>
        </w:rPr>
        <w:t>Greener way for our Bay</w:t>
      </w:r>
      <w:r w:rsidRPr="00E72172">
        <w:rPr>
          <w:lang w:val="en-US"/>
        </w:rPr>
        <w:t xml:space="preserve"> aligns Torbay's targets with those of the national </w:t>
      </w:r>
      <w:r w:rsidR="0015617E" w:rsidRPr="00E72172">
        <w:rPr>
          <w:lang w:val="en-US"/>
        </w:rPr>
        <w:t>government and</w:t>
      </w:r>
      <w:r w:rsidR="00BA44C4">
        <w:rPr>
          <w:lang w:val="en-US"/>
        </w:rPr>
        <w:t xml:space="preserve"> brings together partners across Torbay to </w:t>
      </w:r>
      <w:r w:rsidRPr="00E72172">
        <w:rPr>
          <w:lang w:val="en-US"/>
        </w:rPr>
        <w:t>ensur</w:t>
      </w:r>
      <w:r w:rsidR="00BA44C4">
        <w:rPr>
          <w:lang w:val="en-US"/>
        </w:rPr>
        <w:t>e</w:t>
      </w:r>
      <w:r w:rsidRPr="00E72172">
        <w:rPr>
          <w:lang w:val="en-US"/>
        </w:rPr>
        <w:t xml:space="preserve"> a coordinated effort that supports the broader UK climate strategy.</w:t>
      </w:r>
    </w:p>
    <w:p w14:paraId="0FC004F1" w14:textId="40AE692F" w:rsidR="00AA1BC5" w:rsidRPr="00365CCF" w:rsidRDefault="00657390" w:rsidP="00B315F5">
      <w:pPr>
        <w:pStyle w:val="Heading3"/>
      </w:pPr>
      <w:bookmarkStart w:id="39" w:name="_Toc177993019"/>
      <w:r>
        <w:rPr>
          <w:lang w:val="en-US"/>
        </w:rPr>
        <w:t xml:space="preserve">Current Carbon </w:t>
      </w:r>
      <w:r w:rsidR="001F2B00">
        <w:rPr>
          <w:lang w:val="en-US"/>
        </w:rPr>
        <w:t>em</w:t>
      </w:r>
      <w:r w:rsidR="00AA1BC5" w:rsidRPr="00365CCF">
        <w:rPr>
          <w:lang w:val="en-US"/>
        </w:rPr>
        <w:t>issions in Torbay</w:t>
      </w:r>
      <w:bookmarkEnd w:id="39"/>
    </w:p>
    <w:p w14:paraId="2B7B5A10" w14:textId="597EDB17" w:rsidR="00AA1BC5" w:rsidRPr="00294583" w:rsidRDefault="00AA1BC5" w:rsidP="00AA1BC5">
      <w:r w:rsidRPr="00294583">
        <w:t xml:space="preserve">In </w:t>
      </w:r>
      <w:r>
        <w:t>2021</w:t>
      </w:r>
      <w:r w:rsidRPr="00294583">
        <w:t xml:space="preserve"> Torbay’s estimated total greenhouse gas emissions were 4</w:t>
      </w:r>
      <w:r>
        <w:t>66</w:t>
      </w:r>
      <w:r w:rsidRPr="00294583">
        <w:t>,</w:t>
      </w:r>
      <w:r>
        <w:t>494</w:t>
      </w:r>
      <w:r w:rsidRPr="00294583">
        <w:t xml:space="preserve"> tonnes of carbon dioxide equivalent (t CO</w:t>
      </w:r>
      <w:r w:rsidRPr="00294583">
        <w:rPr>
          <w:vertAlign w:val="subscript"/>
        </w:rPr>
        <w:t>2</w:t>
      </w:r>
      <w:r w:rsidRPr="00294583">
        <w:t>e</w:t>
      </w:r>
      <w:r w:rsidRPr="00B1087B">
        <w:rPr>
          <w:rFonts w:cstheme="minorHAnsi"/>
        </w:rPr>
        <w:t>)</w:t>
      </w:r>
      <w:r w:rsidR="009869AB" w:rsidRPr="009869AB">
        <w:rPr>
          <w:rFonts w:cstheme="minorHAnsi"/>
        </w:rPr>
        <w:t xml:space="preserve"> </w:t>
      </w:r>
      <w:r>
        <w:rPr>
          <w:rStyle w:val="FootnoteReference"/>
          <w:rFonts w:cstheme="minorHAnsi"/>
        </w:rPr>
        <w:footnoteReference w:id="16"/>
      </w:r>
      <w:r w:rsidRPr="00B1087B">
        <w:rPr>
          <w:rFonts w:cstheme="minorHAnsi"/>
        </w:rPr>
        <w:t>.</w:t>
      </w:r>
      <w:r w:rsidRPr="00B1087B">
        <w:rPr>
          <w:rFonts w:cstheme="minorHAnsi"/>
          <w:color w:val="000000"/>
          <w:shd w:val="clear" w:color="auto" w:fill="FFFFFF"/>
        </w:rPr>
        <w:t xml:space="preserve"> </w:t>
      </w:r>
      <w:r w:rsidRPr="00B1087B">
        <w:rPr>
          <w:rFonts w:cstheme="minorHAnsi"/>
          <w:color w:val="222222"/>
          <w:shd w:val="clear" w:color="auto" w:fill="FFFFFF"/>
        </w:rPr>
        <w:t xml:space="preserve">For simplicity, </w:t>
      </w:r>
      <w:r>
        <w:rPr>
          <w:rFonts w:cstheme="minorHAnsi"/>
          <w:color w:val="222222"/>
          <w:shd w:val="clear" w:color="auto" w:fill="FFFFFF"/>
        </w:rPr>
        <w:t>and throughout the rest of this document</w:t>
      </w:r>
      <w:r w:rsidRPr="00B1087B">
        <w:rPr>
          <w:rFonts w:cstheme="minorHAnsi"/>
          <w:color w:val="222222"/>
          <w:shd w:val="clear" w:color="auto" w:fill="FFFFFF"/>
        </w:rPr>
        <w:t xml:space="preserve"> we</w:t>
      </w:r>
      <w:r>
        <w:rPr>
          <w:rFonts w:cstheme="minorHAnsi"/>
          <w:color w:val="222222"/>
          <w:shd w:val="clear" w:color="auto" w:fill="FFFFFF"/>
        </w:rPr>
        <w:t xml:space="preserve"> will</w:t>
      </w:r>
      <w:r w:rsidRPr="00B1087B">
        <w:rPr>
          <w:rFonts w:cstheme="minorHAnsi"/>
          <w:color w:val="222222"/>
          <w:shd w:val="clear" w:color="auto" w:fill="FFFFFF"/>
        </w:rPr>
        <w:t xml:space="preserve"> use the term 'carbon</w:t>
      </w:r>
      <w:r>
        <w:rPr>
          <w:rFonts w:cstheme="minorHAnsi"/>
          <w:color w:val="222222"/>
          <w:shd w:val="clear" w:color="auto" w:fill="FFFFFF"/>
        </w:rPr>
        <w:t xml:space="preserve"> emissions</w:t>
      </w:r>
      <w:r w:rsidRPr="00B1087B">
        <w:rPr>
          <w:rFonts w:cstheme="minorHAnsi"/>
          <w:color w:val="222222"/>
          <w:shd w:val="clear" w:color="auto" w:fill="FFFFFF"/>
        </w:rPr>
        <w:t xml:space="preserve">' as shorthand for </w:t>
      </w:r>
      <w:r>
        <w:rPr>
          <w:rFonts w:cstheme="minorHAnsi"/>
          <w:color w:val="222222"/>
          <w:shd w:val="clear" w:color="auto" w:fill="FFFFFF"/>
        </w:rPr>
        <w:t>carbon dioxide equivalent emissions</w:t>
      </w:r>
      <w:r>
        <w:rPr>
          <w:rFonts w:ascii="Open Sans" w:hAnsi="Open Sans" w:cs="Open Sans"/>
          <w:color w:val="222222"/>
          <w:shd w:val="clear" w:color="auto" w:fill="FFFFFF"/>
        </w:rPr>
        <w:t xml:space="preserve">. </w:t>
      </w:r>
      <w:r w:rsidRPr="00294583">
        <w:rPr>
          <w:rFonts w:cstheme="minorHAnsi"/>
          <w:color w:val="000000"/>
          <w:shd w:val="clear" w:color="auto" w:fill="FFFFFF"/>
        </w:rPr>
        <w:t xml:space="preserve">These </w:t>
      </w:r>
      <w:r>
        <w:rPr>
          <w:rFonts w:cstheme="minorHAnsi"/>
          <w:color w:val="000000"/>
          <w:shd w:val="clear" w:color="auto" w:fill="FFFFFF"/>
        </w:rPr>
        <w:t xml:space="preserve">carbon </w:t>
      </w:r>
      <w:r w:rsidRPr="00294583">
        <w:rPr>
          <w:rFonts w:cstheme="minorHAnsi"/>
          <w:color w:val="000000"/>
          <w:shd w:val="clear" w:color="auto" w:fill="FFFFFF"/>
        </w:rPr>
        <w:t>emissions are produced within the geographic boundary of Torbay</w:t>
      </w:r>
      <w:r w:rsidR="00DB5271">
        <w:rPr>
          <w:rFonts w:cstheme="minorHAnsi"/>
          <w:color w:val="000000"/>
          <w:shd w:val="clear" w:color="auto" w:fill="FFFFFF"/>
        </w:rPr>
        <w:t>.</w:t>
      </w:r>
    </w:p>
    <w:p w14:paraId="0B1C6A76" w14:textId="306D80BE" w:rsidR="00AA1BC5" w:rsidRPr="00294583" w:rsidRDefault="00AA1BC5" w:rsidP="00AA1BC5">
      <w:r w:rsidRPr="00CF2D4C">
        <w:rPr>
          <w:noProof/>
        </w:rPr>
        <w:lastRenderedPageBreak/>
        <w:drawing>
          <wp:inline distT="0" distB="0" distL="0" distR="0" wp14:anchorId="6945AC2C" wp14:editId="30EB068D">
            <wp:extent cx="6645910" cy="1950720"/>
            <wp:effectExtent l="0" t="0" r="2540" b="0"/>
            <wp:docPr id="204131600" name="Picture 204131600" descr="A pie char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49903" name="Picture 1" descr="A pie chart with numbers and symbols&#10;&#10;Description automatically generated"/>
                    <pic:cNvPicPr/>
                  </pic:nvPicPr>
                  <pic:blipFill>
                    <a:blip r:embed="rId28"/>
                    <a:stretch>
                      <a:fillRect/>
                    </a:stretch>
                  </pic:blipFill>
                  <pic:spPr>
                    <a:xfrm>
                      <a:off x="0" y="0"/>
                      <a:ext cx="6645910" cy="1950720"/>
                    </a:xfrm>
                    <a:prstGeom prst="rect">
                      <a:avLst/>
                    </a:prstGeom>
                  </pic:spPr>
                </pic:pic>
              </a:graphicData>
            </a:graphic>
          </wp:inline>
        </w:drawing>
      </w:r>
    </w:p>
    <w:p w14:paraId="0FEDC5A2" w14:textId="67A2B832" w:rsidR="00346DF7" w:rsidRDefault="00AA1BC5" w:rsidP="00AA1BC5">
      <w:pPr>
        <w:rPr>
          <w:rFonts w:cstheme="minorHAnsi"/>
          <w:color w:val="000000"/>
          <w:sz w:val="20"/>
          <w:szCs w:val="20"/>
          <w:shd w:val="clear" w:color="auto" w:fill="FFFFFF"/>
          <w:vertAlign w:val="superscript"/>
        </w:rPr>
      </w:pPr>
      <w:r w:rsidRPr="00294583">
        <w:rPr>
          <w:sz w:val="20"/>
          <w:szCs w:val="20"/>
        </w:rPr>
        <w:t xml:space="preserve">Figure </w:t>
      </w:r>
      <w:r w:rsidR="00DB5271">
        <w:rPr>
          <w:sz w:val="20"/>
          <w:szCs w:val="20"/>
        </w:rPr>
        <w:t>3</w:t>
      </w:r>
      <w:r w:rsidRPr="00294583">
        <w:rPr>
          <w:sz w:val="20"/>
          <w:szCs w:val="20"/>
        </w:rPr>
        <w:t xml:space="preserve">. Estimated total greenhouse gas emissions for Torbay </w:t>
      </w:r>
      <w:r w:rsidRPr="00346DF7">
        <w:rPr>
          <w:sz w:val="20"/>
          <w:szCs w:val="20"/>
        </w:rPr>
        <w:t>202</w:t>
      </w:r>
      <w:r w:rsidR="00346DF7">
        <w:rPr>
          <w:sz w:val="20"/>
          <w:szCs w:val="20"/>
        </w:rPr>
        <w:t>1 (Source: University of</w:t>
      </w:r>
      <w:r w:rsidR="006B2775">
        <w:rPr>
          <w:sz w:val="20"/>
          <w:szCs w:val="20"/>
        </w:rPr>
        <w:t xml:space="preserve"> Exeter Torbay’s 2021 Greenhouse Gas Inventory 2023)</w:t>
      </w:r>
    </w:p>
    <w:p w14:paraId="403581AB" w14:textId="5C596D56" w:rsidR="00AA1BC5" w:rsidRPr="00294583" w:rsidRDefault="00AA1BC5" w:rsidP="00AA1BC5">
      <w:pPr>
        <w:rPr>
          <w:color w:val="000000"/>
          <w:shd w:val="clear" w:color="auto" w:fill="FFFFFF"/>
        </w:rPr>
      </w:pPr>
      <w:r w:rsidRPr="0C4392FB">
        <w:rPr>
          <w:color w:val="000000"/>
          <w:shd w:val="clear" w:color="auto" w:fill="FFFFFF"/>
        </w:rPr>
        <w:t>Buildings (</w:t>
      </w:r>
      <w:r>
        <w:rPr>
          <w:color w:val="000000"/>
          <w:shd w:val="clear" w:color="auto" w:fill="FFFFFF"/>
        </w:rPr>
        <w:t xml:space="preserve">which includes heating </w:t>
      </w:r>
      <w:r w:rsidRPr="0C4392FB">
        <w:rPr>
          <w:color w:val="000000"/>
          <w:shd w:val="clear" w:color="auto" w:fill="FFFFFF"/>
        </w:rPr>
        <w:t xml:space="preserve">homes, </w:t>
      </w:r>
      <w:r w:rsidRPr="14BEEBCE">
        <w:rPr>
          <w:color w:val="000000" w:themeColor="text2"/>
        </w:rPr>
        <w:t>businesses</w:t>
      </w:r>
      <w:r>
        <w:rPr>
          <w:color w:val="000000"/>
          <w:shd w:val="clear" w:color="auto" w:fill="FFFFFF"/>
        </w:rPr>
        <w:t xml:space="preserve">, </w:t>
      </w:r>
      <w:r w:rsidRPr="14BEEBCE">
        <w:rPr>
          <w:color w:val="000000" w:themeColor="text2"/>
        </w:rPr>
        <w:t xml:space="preserve">schools, and </w:t>
      </w:r>
      <w:r>
        <w:rPr>
          <w:color w:val="000000" w:themeColor="text2"/>
        </w:rPr>
        <w:t>other public buildings</w:t>
      </w:r>
      <w:r w:rsidRPr="0C4392FB">
        <w:rPr>
          <w:color w:val="000000"/>
          <w:shd w:val="clear" w:color="auto" w:fill="FFFFFF"/>
        </w:rPr>
        <w:t>), transport (meaning all emissions from road and rail travel</w:t>
      </w:r>
      <w:r w:rsidR="002B2B52">
        <w:rPr>
          <w:color w:val="000000"/>
          <w:shd w:val="clear" w:color="auto" w:fill="FFFFFF"/>
        </w:rPr>
        <w:t xml:space="preserve"> in Torbay</w:t>
      </w:r>
      <w:r w:rsidRPr="0C4392FB">
        <w:rPr>
          <w:color w:val="000000"/>
          <w:shd w:val="clear" w:color="auto" w:fill="FFFFFF"/>
        </w:rPr>
        <w:t>) and power (</w:t>
      </w:r>
      <w:r w:rsidRPr="14BEEBCE">
        <w:rPr>
          <w:color w:val="000000" w:themeColor="text2"/>
        </w:rPr>
        <w:t xml:space="preserve">meaning the </w:t>
      </w:r>
      <w:r w:rsidRPr="0C4392FB">
        <w:rPr>
          <w:color w:val="000000"/>
          <w:shd w:val="clear" w:color="auto" w:fill="FFFFFF"/>
        </w:rPr>
        <w:t>electricity</w:t>
      </w:r>
      <w:r w:rsidRPr="14BEEBCE">
        <w:rPr>
          <w:color w:val="000000" w:themeColor="text2"/>
        </w:rPr>
        <w:t xml:space="preserve"> we</w:t>
      </w:r>
      <w:r w:rsidRPr="0C4392FB">
        <w:rPr>
          <w:color w:val="000000"/>
          <w:shd w:val="clear" w:color="auto" w:fill="FFFFFF"/>
        </w:rPr>
        <w:t xml:space="preserve"> </w:t>
      </w:r>
      <w:r w:rsidRPr="14BEEBCE">
        <w:rPr>
          <w:color w:val="000000" w:themeColor="text2"/>
        </w:rPr>
        <w:t xml:space="preserve">use </w:t>
      </w:r>
      <w:r>
        <w:rPr>
          <w:color w:val="000000" w:themeColor="text2"/>
        </w:rPr>
        <w:t>in Torbay</w:t>
      </w:r>
      <w:r w:rsidRPr="0C4392FB">
        <w:rPr>
          <w:color w:val="000000"/>
          <w:shd w:val="clear" w:color="auto" w:fill="FFFFFF"/>
        </w:rPr>
        <w:t xml:space="preserve">) are the largest sources of </w:t>
      </w:r>
      <w:r>
        <w:rPr>
          <w:color w:val="000000"/>
          <w:shd w:val="clear" w:color="auto" w:fill="FFFFFF"/>
        </w:rPr>
        <w:t xml:space="preserve">carbon </w:t>
      </w:r>
      <w:r w:rsidRPr="0C4392FB">
        <w:rPr>
          <w:color w:val="000000"/>
          <w:shd w:val="clear" w:color="auto" w:fill="FFFFFF"/>
        </w:rPr>
        <w:t xml:space="preserve">emissions in Torbay, with buildings contributing </w:t>
      </w:r>
      <w:r w:rsidR="00E40ADB">
        <w:rPr>
          <w:color w:val="000000"/>
          <w:shd w:val="clear" w:color="auto" w:fill="FFFFFF"/>
        </w:rPr>
        <w:t xml:space="preserve">the most </w:t>
      </w:r>
      <w:r w:rsidR="00612DC9">
        <w:rPr>
          <w:color w:val="000000"/>
          <w:shd w:val="clear" w:color="auto" w:fill="FFFFFF"/>
        </w:rPr>
        <w:t xml:space="preserve">at </w:t>
      </w:r>
      <w:r>
        <w:rPr>
          <w:color w:val="000000"/>
          <w:shd w:val="clear" w:color="auto" w:fill="FFFFFF"/>
        </w:rPr>
        <w:t>39</w:t>
      </w:r>
      <w:r w:rsidRPr="0C4392FB">
        <w:rPr>
          <w:color w:val="000000"/>
          <w:shd w:val="clear" w:color="auto" w:fill="FFFFFF"/>
        </w:rPr>
        <w:t xml:space="preserve"> percent. </w:t>
      </w:r>
    </w:p>
    <w:p w14:paraId="1D588C3F" w14:textId="31F05104" w:rsidR="00C04742" w:rsidRPr="00365CCF" w:rsidRDefault="00AA1BC5" w:rsidP="00AA1BC5">
      <w:pPr>
        <w:rPr>
          <w:lang w:val="en-US"/>
        </w:rPr>
      </w:pPr>
      <w:r w:rsidRPr="00365CCF">
        <w:rPr>
          <w:lang w:val="en-US"/>
        </w:rPr>
        <w:t>Torbay's journey toward reducing carbon emissions is well underway, with data showing a consistent decline since 2008</w:t>
      </w:r>
      <w:r>
        <w:rPr>
          <w:rFonts w:cstheme="minorHAnsi"/>
          <w:color w:val="000000"/>
          <w:shd w:val="clear" w:color="auto" w:fill="FFFFFF"/>
        </w:rPr>
        <w:t>.</w:t>
      </w:r>
      <w:r w:rsidRPr="00294583">
        <w:rPr>
          <w:rFonts w:cstheme="minorHAnsi"/>
          <w:color w:val="000000"/>
          <w:shd w:val="clear" w:color="auto" w:fill="FFFFFF"/>
        </w:rPr>
        <w:t xml:space="preserve"> This is mainly due to large scale renewable energy projects coming online across </w:t>
      </w:r>
      <w:r>
        <w:rPr>
          <w:rFonts w:cstheme="minorHAnsi"/>
          <w:color w:val="000000"/>
          <w:shd w:val="clear" w:color="auto" w:fill="FFFFFF"/>
        </w:rPr>
        <w:t xml:space="preserve">the </w:t>
      </w:r>
      <w:r w:rsidRPr="00294583">
        <w:rPr>
          <w:rFonts w:cstheme="minorHAnsi"/>
          <w:color w:val="000000"/>
          <w:shd w:val="clear" w:color="auto" w:fill="FFFFFF"/>
        </w:rPr>
        <w:t xml:space="preserve">UK and feeding into our national electricity </w:t>
      </w:r>
      <w:r w:rsidR="00372AB1">
        <w:rPr>
          <w:rFonts w:cstheme="minorHAnsi"/>
          <w:color w:val="000000"/>
          <w:shd w:val="clear" w:color="auto" w:fill="FFFFFF"/>
        </w:rPr>
        <w:t>network</w:t>
      </w:r>
      <w:r>
        <w:rPr>
          <w:rFonts w:cstheme="minorHAnsi"/>
          <w:color w:val="000000"/>
          <w:shd w:val="clear" w:color="auto" w:fill="FFFFFF"/>
        </w:rPr>
        <w:t xml:space="preserve"> (as a result this sector has been responsible for a 71 percent reduction in Torbay’s carbon emission from 2008 – 2021)</w:t>
      </w:r>
      <w:r w:rsidR="00AA2CC2">
        <w:rPr>
          <w:rFonts w:cstheme="minorHAnsi"/>
          <w:color w:val="000000"/>
          <w:shd w:val="clear" w:color="auto" w:fill="FFFFFF"/>
        </w:rPr>
        <w:t>, not local action</w:t>
      </w:r>
      <w:r w:rsidRPr="00294583">
        <w:rPr>
          <w:rFonts w:cstheme="minorHAnsi"/>
          <w:color w:val="000000"/>
          <w:shd w:val="clear" w:color="auto" w:fill="FFFFFF"/>
        </w:rPr>
        <w:t>.</w:t>
      </w:r>
      <w:r>
        <w:rPr>
          <w:rFonts w:cstheme="minorHAnsi"/>
          <w:color w:val="000000"/>
          <w:shd w:val="clear" w:color="auto" w:fill="FFFFFF"/>
        </w:rPr>
        <w:t xml:space="preserve"> </w:t>
      </w:r>
      <w:r w:rsidRPr="005D185A">
        <w:rPr>
          <w:rFonts w:eastAsia="Calibri Light" w:cs="Times New Roman"/>
        </w:rPr>
        <w:t>Gradual declines in transport sector</w:t>
      </w:r>
      <w:r>
        <w:rPr>
          <w:rFonts w:eastAsia="Calibri Light" w:cs="Times New Roman"/>
        </w:rPr>
        <w:t xml:space="preserve"> carbon</w:t>
      </w:r>
      <w:r w:rsidRPr="005D185A">
        <w:rPr>
          <w:rFonts w:eastAsia="Calibri Light" w:cs="Times New Roman"/>
        </w:rPr>
        <w:t xml:space="preserve"> emissions accelerated in 2020 due to the travel restrictions imposed during the Covid 19 pandemic, but some reversal of this fall was evident in 2021. However, it is building</w:t>
      </w:r>
      <w:r>
        <w:rPr>
          <w:rFonts w:eastAsia="Calibri Light" w:cs="Times New Roman"/>
        </w:rPr>
        <w:t xml:space="preserve"> carbon</w:t>
      </w:r>
      <w:r w:rsidRPr="005D185A">
        <w:rPr>
          <w:rFonts w:eastAsia="Calibri Light" w:cs="Times New Roman"/>
        </w:rPr>
        <w:t xml:space="preserve"> emissions where progress is most important. These are responsible for the largest portion of Torbay’s emissions (39%). Here, change since 200</w:t>
      </w:r>
      <w:r>
        <w:rPr>
          <w:rFonts w:eastAsia="Calibri Light" w:cs="Times New Roman"/>
        </w:rPr>
        <w:t>9</w:t>
      </w:r>
      <w:r w:rsidRPr="005D185A">
        <w:rPr>
          <w:rFonts w:eastAsia="Calibri Light" w:cs="Times New Roman"/>
        </w:rPr>
        <w:t xml:space="preserve"> has been limited</w:t>
      </w:r>
      <w:r>
        <w:t xml:space="preserve">. </w:t>
      </w:r>
      <w:r w:rsidRPr="00365CCF">
        <w:rPr>
          <w:lang w:val="en-US"/>
        </w:rPr>
        <w:t>This highlights the necessity for focused efforts on enhancing energy efficiency and transitioning to low-carbon heating solutions</w:t>
      </w:r>
      <w:r>
        <w:rPr>
          <w:lang w:val="en-US"/>
        </w:rPr>
        <w:t>.</w:t>
      </w:r>
    </w:p>
    <w:p w14:paraId="304443C4" w14:textId="77777777" w:rsidR="00F8694F" w:rsidRPr="00C060C1" w:rsidRDefault="00F8694F" w:rsidP="00CC4218">
      <w:pPr>
        <w:pStyle w:val="Heading3"/>
      </w:pPr>
      <w:bookmarkStart w:id="40" w:name="_Toc177993020"/>
      <w:r w:rsidRPr="00F8694F">
        <w:t xml:space="preserve">Headline </w:t>
      </w:r>
      <w:r w:rsidRPr="00C060C1">
        <w:t>Targets</w:t>
      </w:r>
      <w:bookmarkEnd w:id="40"/>
    </w:p>
    <w:p w14:paraId="45E872F8" w14:textId="0B706E7E" w:rsidR="00F8694F" w:rsidRPr="00F8694F" w:rsidRDefault="00F8694F" w:rsidP="005F29A2">
      <w:pPr>
        <w:pStyle w:val="actionplanitems"/>
        <w:rPr>
          <w:b w:val="0"/>
          <w:bCs w:val="0"/>
          <w:iCs w:val="0"/>
          <w:color w:val="00A74A" w:themeColor="accent3"/>
        </w:rPr>
      </w:pPr>
      <w:r w:rsidRPr="00F8694F">
        <w:t>Torbay will work towards becoming net zero carbon</w:t>
      </w:r>
      <w:r w:rsidRPr="00F8694F">
        <w:rPr>
          <w:b w:val="0"/>
          <w:bCs w:val="0"/>
          <w:iCs w:val="0"/>
          <w:vertAlign w:val="superscript"/>
        </w:rPr>
        <w:footnoteReference w:id="17"/>
      </w:r>
      <w:r w:rsidRPr="00F8694F">
        <w:rPr>
          <w:b w:val="0"/>
          <w:bCs w:val="0"/>
          <w:iCs w:val="0"/>
        </w:rPr>
        <w:t xml:space="preserve"> in line with our national target and will aim to reduce Torbay-wide carbon emissions by 100% by 2050</w:t>
      </w:r>
      <w:r w:rsidR="000B209D">
        <w:rPr>
          <w:b w:val="0"/>
          <w:bCs w:val="0"/>
          <w:iCs w:val="0"/>
        </w:rPr>
        <w:t xml:space="preserve"> at the latest</w:t>
      </w:r>
      <w:r w:rsidRPr="00F8694F">
        <w:rPr>
          <w:b w:val="0"/>
          <w:bCs w:val="0"/>
          <w:iCs w:val="0"/>
        </w:rPr>
        <w:t xml:space="preserve"> </w:t>
      </w:r>
      <w:r w:rsidRPr="00F8694F">
        <w:rPr>
          <w:b w:val="0"/>
          <w:bCs w:val="0"/>
          <w:iCs w:val="0"/>
          <w:vertAlign w:val="superscript"/>
        </w:rPr>
        <w:footnoteReference w:id="18"/>
      </w:r>
      <w:r w:rsidRPr="00F8694F">
        <w:rPr>
          <w:b w:val="0"/>
          <w:bCs w:val="0"/>
          <w:iCs w:val="0"/>
        </w:rPr>
        <w:t xml:space="preserve"> with a 78% reduction by 2035</w:t>
      </w:r>
      <w:r w:rsidRPr="00F8694F">
        <w:rPr>
          <w:b w:val="0"/>
          <w:bCs w:val="0"/>
          <w:iCs w:val="0"/>
          <w:vertAlign w:val="superscript"/>
        </w:rPr>
        <w:footnoteReference w:id="19"/>
      </w:r>
      <w:r w:rsidRPr="00F8694F">
        <w:rPr>
          <w:b w:val="0"/>
          <w:bCs w:val="0"/>
          <w:iCs w:val="0"/>
        </w:rPr>
        <w:t xml:space="preserve"> </w:t>
      </w:r>
      <w:r w:rsidRPr="00F8694F">
        <w:rPr>
          <w:b w:val="0"/>
          <w:bCs w:val="0"/>
          <w:iCs w:val="0"/>
          <w:vertAlign w:val="superscript"/>
        </w:rPr>
        <w:footnoteReference w:id="20"/>
      </w:r>
    </w:p>
    <w:p w14:paraId="57414E76" w14:textId="5253CC76" w:rsidR="00AA1BC5" w:rsidRPr="008132B6" w:rsidRDefault="00F8694F" w:rsidP="005F29A2">
      <w:pPr>
        <w:pStyle w:val="actionplanitems"/>
        <w:rPr>
          <w:rFonts w:cstheme="minorHAnsi"/>
          <w:color w:val="000000"/>
          <w:shd w:val="clear" w:color="auto" w:fill="FFFFFF"/>
        </w:rPr>
      </w:pPr>
      <w:r w:rsidRPr="00F8694F">
        <w:t xml:space="preserve">Torbay will also take action to </w:t>
      </w:r>
      <w:r w:rsidRPr="00F8694F">
        <w:rPr>
          <w:b w:val="0"/>
          <w:bCs w:val="0"/>
        </w:rPr>
        <w:t>prepare for a changing climate</w:t>
      </w:r>
      <w:r w:rsidRPr="00F8694F">
        <w:rPr>
          <w:b w:val="0"/>
          <w:bCs w:val="0"/>
          <w:iCs w:val="0"/>
        </w:rPr>
        <w:t xml:space="preserve">. </w:t>
      </w:r>
    </w:p>
    <w:p w14:paraId="5176B808" w14:textId="236FD16B" w:rsidR="00C17875" w:rsidRPr="00294583" w:rsidRDefault="0086667B" w:rsidP="00BE6535">
      <w:pPr>
        <w:pStyle w:val="Heading3"/>
      </w:pPr>
      <w:bookmarkStart w:id="41" w:name="_Toc177993021"/>
      <w:bookmarkEnd w:id="35"/>
      <w:r w:rsidRPr="00653514">
        <w:lastRenderedPageBreak/>
        <w:t>Ambitions</w:t>
      </w:r>
      <w:bookmarkEnd w:id="41"/>
      <w:r w:rsidRPr="00653514">
        <w:t xml:space="preserve"> </w:t>
      </w:r>
    </w:p>
    <w:p w14:paraId="3BCA08AD" w14:textId="163F1666" w:rsidR="001150C0" w:rsidRPr="00BE6535" w:rsidRDefault="00AE0E8A" w:rsidP="00BE6535">
      <w:r>
        <w:t>This</w:t>
      </w:r>
      <w:r w:rsidR="00256932" w:rsidDel="00AE0E8A">
        <w:t xml:space="preserve"> </w:t>
      </w:r>
      <w:r w:rsidR="00BD5EA0">
        <w:t>framework</w:t>
      </w:r>
      <w:r w:rsidR="00D1161E">
        <w:t xml:space="preserve"> </w:t>
      </w:r>
      <w:r w:rsidR="00256932">
        <w:t>aim</w:t>
      </w:r>
      <w:r w:rsidR="004E4406">
        <w:t xml:space="preserve">s </w:t>
      </w:r>
      <w:r w:rsidR="003621ED">
        <w:t>to</w:t>
      </w:r>
      <w:r w:rsidR="001150C0" w:rsidRPr="00BE6535">
        <w:t>:</w:t>
      </w:r>
    </w:p>
    <w:p w14:paraId="09711A73" w14:textId="64F42282" w:rsidR="000D14F6" w:rsidRPr="00653514" w:rsidRDefault="001D59F2" w:rsidP="00D0318E">
      <w:pPr>
        <w:pStyle w:val="ListParagraph"/>
        <w:numPr>
          <w:ilvl w:val="0"/>
          <w:numId w:val="7"/>
        </w:numPr>
      </w:pPr>
      <w:r w:rsidRPr="00AD5B6F">
        <w:t>H</w:t>
      </w:r>
      <w:r w:rsidR="000D14F6" w:rsidRPr="00AD5B6F">
        <w:t>elp residents and businesses</w:t>
      </w:r>
      <w:r w:rsidR="000D14F6" w:rsidRPr="00653514">
        <w:t xml:space="preserve"> </w:t>
      </w:r>
      <w:r w:rsidR="000D14F6" w:rsidRPr="00AD5B6F">
        <w:t>improve their homes and buildings</w:t>
      </w:r>
      <w:r w:rsidR="000D14F6" w:rsidRPr="00653514">
        <w:t xml:space="preserve"> so they use less energy, generate low carbon heat and are warm, healthy places with lower running costs</w:t>
      </w:r>
    </w:p>
    <w:p w14:paraId="67319E07" w14:textId="243D0DEF" w:rsidR="00342D26" w:rsidRPr="00D13F52" w:rsidRDefault="001D59F2" w:rsidP="00342D26">
      <w:pPr>
        <w:pStyle w:val="ListParagraph"/>
        <w:numPr>
          <w:ilvl w:val="0"/>
          <w:numId w:val="7"/>
        </w:numPr>
      </w:pPr>
      <w:r>
        <w:t>M</w:t>
      </w:r>
      <w:r w:rsidR="00FE5F8F" w:rsidRPr="00653514">
        <w:t>ake</w:t>
      </w:r>
      <w:r w:rsidR="00040D58" w:rsidRPr="00653514">
        <w:t xml:space="preserve"> </w:t>
      </w:r>
      <w:r w:rsidR="000861A7" w:rsidRPr="00D13F52">
        <w:t>new buildings</w:t>
      </w:r>
      <w:r w:rsidR="000861A7" w:rsidRPr="00653514">
        <w:t xml:space="preserve"> </w:t>
      </w:r>
      <w:r w:rsidR="00FE5F8F" w:rsidRPr="00653514">
        <w:t xml:space="preserve">that </w:t>
      </w:r>
      <w:r w:rsidR="000861A7" w:rsidRPr="00653514">
        <w:t>are nice to live</w:t>
      </w:r>
      <w:r w:rsidR="00AF2939" w:rsidRPr="00653514">
        <w:t xml:space="preserve"> and work</w:t>
      </w:r>
      <w:r w:rsidR="000861A7" w:rsidRPr="00653514">
        <w:t xml:space="preserve"> in</w:t>
      </w:r>
      <w:r w:rsidR="00E871FD" w:rsidRPr="00653514">
        <w:t xml:space="preserve"> but designed to</w:t>
      </w:r>
      <w:r w:rsidR="009E5A76" w:rsidRPr="00653514">
        <w:t xml:space="preserve"> </w:t>
      </w:r>
      <w:r w:rsidR="009E5A76" w:rsidRPr="00D13F52">
        <w:t>limit the impact on the environment</w:t>
      </w:r>
      <w:r w:rsidR="00342D26" w:rsidRPr="00D13F52">
        <w:t xml:space="preserve"> </w:t>
      </w:r>
    </w:p>
    <w:p w14:paraId="79C42CD3" w14:textId="4652B073" w:rsidR="00342D26" w:rsidRPr="00653514" w:rsidRDefault="00342D26" w:rsidP="00342D26">
      <w:pPr>
        <w:pStyle w:val="ListParagraph"/>
        <w:numPr>
          <w:ilvl w:val="0"/>
          <w:numId w:val="7"/>
        </w:numPr>
      </w:pPr>
      <w:r w:rsidRPr="00653514">
        <w:t xml:space="preserve">Support the national plans </w:t>
      </w:r>
      <w:r w:rsidR="005F65A9" w:rsidRPr="00653514">
        <w:t>to decarbonise</w:t>
      </w:r>
      <w:r w:rsidRPr="00653514">
        <w:t xml:space="preserve"> electricity and </w:t>
      </w:r>
      <w:r w:rsidRPr="00D13F52">
        <w:t>promote and increase the uptake locally of renewable energy generation</w:t>
      </w:r>
      <w:r w:rsidRPr="00653514">
        <w:t xml:space="preserve"> in our homes and businesses </w:t>
      </w:r>
    </w:p>
    <w:p w14:paraId="104A347D" w14:textId="77777777" w:rsidR="00737A93" w:rsidRPr="00D13F52" w:rsidRDefault="00737A93" w:rsidP="00737A93">
      <w:pPr>
        <w:pStyle w:val="ListParagraph"/>
        <w:numPr>
          <w:ilvl w:val="0"/>
          <w:numId w:val="7"/>
        </w:numPr>
      </w:pPr>
      <w:r w:rsidRPr="00D13F52">
        <w:t>Provide a range of low</w:t>
      </w:r>
      <w:r w:rsidRPr="00D13F52">
        <w:rPr>
          <w:rStyle w:val="FootnoteReference"/>
        </w:rPr>
        <w:footnoteReference w:id="21"/>
      </w:r>
      <w:r w:rsidRPr="00D13F52">
        <w:t xml:space="preserve"> / zero carbon, affordable and accessible transport options</w:t>
      </w:r>
      <w:r w:rsidRPr="00653514">
        <w:t xml:space="preserve"> to support people to get about Torbay </w:t>
      </w:r>
    </w:p>
    <w:p w14:paraId="5ADB31F3" w14:textId="77777777" w:rsidR="00413544" w:rsidRPr="00D13F52" w:rsidRDefault="00413544" w:rsidP="00413544">
      <w:pPr>
        <w:pStyle w:val="ListParagraph"/>
        <w:numPr>
          <w:ilvl w:val="0"/>
          <w:numId w:val="7"/>
        </w:numPr>
      </w:pPr>
      <w:r w:rsidRPr="00D13F52">
        <w:t>Avoid creating waste</w:t>
      </w:r>
    </w:p>
    <w:p w14:paraId="4A37326C" w14:textId="4DBF5915" w:rsidR="008A5D8B" w:rsidRPr="00D13F52" w:rsidRDefault="00B16203" w:rsidP="008A5D8B">
      <w:pPr>
        <w:pStyle w:val="ListParagraph"/>
        <w:numPr>
          <w:ilvl w:val="0"/>
          <w:numId w:val="7"/>
        </w:numPr>
      </w:pPr>
      <w:r w:rsidRPr="00D13F52">
        <w:t>M</w:t>
      </w:r>
      <w:r w:rsidR="008A5D8B" w:rsidRPr="00D13F52">
        <w:t>ake our naturally inspiring coast and countryside help us tackle climate change</w:t>
      </w:r>
      <w:r w:rsidR="008A5D8B" w:rsidRPr="00653514">
        <w:t xml:space="preserve"> and its impacts </w:t>
      </w:r>
    </w:p>
    <w:p w14:paraId="562C319D" w14:textId="0FA5C184" w:rsidR="00AE5972" w:rsidRPr="00653514" w:rsidRDefault="00AE5972" w:rsidP="00AE5972">
      <w:pPr>
        <w:pStyle w:val="ListParagraph"/>
        <w:numPr>
          <w:ilvl w:val="0"/>
          <w:numId w:val="7"/>
        </w:numPr>
      </w:pPr>
      <w:r w:rsidRPr="00D13F52">
        <w:t>Support businesses to go net zero carbon and create new training and job opportunities</w:t>
      </w:r>
      <w:r w:rsidRPr="00653514">
        <w:t xml:space="preserve"> </w:t>
      </w:r>
      <w:r w:rsidR="00465E31" w:rsidRPr="00653514">
        <w:t>from the</w:t>
      </w:r>
      <w:r w:rsidRPr="00653514">
        <w:t xml:space="preserve"> transition to net zero</w:t>
      </w:r>
    </w:p>
    <w:p w14:paraId="3002E9EC" w14:textId="77777777" w:rsidR="00FE663E" w:rsidRPr="00653514" w:rsidRDefault="00FE663E" w:rsidP="00FE663E">
      <w:pPr>
        <w:pStyle w:val="ListParagraph"/>
        <w:numPr>
          <w:ilvl w:val="0"/>
          <w:numId w:val="7"/>
        </w:numPr>
        <w:rPr>
          <w:rFonts w:ascii="Arial" w:hAnsi="Arial" w:cs="Arial"/>
        </w:rPr>
      </w:pPr>
      <w:r w:rsidRPr="00AD5B6F">
        <w:t>Promote action</w:t>
      </w:r>
      <w:r w:rsidRPr="00653514">
        <w:t xml:space="preserve"> to tackle climate change locally</w:t>
      </w:r>
    </w:p>
    <w:p w14:paraId="48CCD21F" w14:textId="377032AC" w:rsidR="00D03E0D" w:rsidRPr="00AD5B6F" w:rsidRDefault="00F36E87" w:rsidP="001216FB">
      <w:pPr>
        <w:pStyle w:val="ListParagraph"/>
        <w:numPr>
          <w:ilvl w:val="0"/>
          <w:numId w:val="7"/>
        </w:numPr>
        <w:rPr>
          <w:rFonts w:ascii="Arial" w:hAnsi="Arial" w:cs="Arial"/>
        </w:rPr>
      </w:pPr>
      <w:r w:rsidRPr="00AD5B6F">
        <w:t>Prepare for a changing climate</w:t>
      </w:r>
      <w:bookmarkStart w:id="42" w:name="_Hlk91764124"/>
    </w:p>
    <w:p w14:paraId="45C88EB6" w14:textId="032897DA" w:rsidR="006C23B5" w:rsidRPr="000523C3" w:rsidRDefault="006C23B5" w:rsidP="006C23B5">
      <w:pPr>
        <w:pStyle w:val="Heading3"/>
      </w:pPr>
      <w:bookmarkStart w:id="43" w:name="_Toc177993022"/>
      <w:r w:rsidRPr="000523C3">
        <w:rPr>
          <w:lang w:val="en-US"/>
        </w:rPr>
        <w:t>Achieving Net Zero Carbon by 2050</w:t>
      </w:r>
      <w:r w:rsidR="000D4E0B">
        <w:rPr>
          <w:lang w:val="en-US"/>
        </w:rPr>
        <w:t xml:space="preserve"> at the latest</w:t>
      </w:r>
      <w:bookmarkEnd w:id="43"/>
    </w:p>
    <w:p w14:paraId="3A17C2B2" w14:textId="711944F0" w:rsidR="006C23B5" w:rsidRPr="000523C3" w:rsidRDefault="006C23B5" w:rsidP="006C23B5">
      <w:pPr>
        <w:spacing w:line="312" w:lineRule="auto"/>
        <w:rPr>
          <w:lang w:val="en-US"/>
        </w:rPr>
      </w:pPr>
      <w:r w:rsidRPr="000523C3">
        <w:rPr>
          <w:lang w:val="en-US"/>
        </w:rPr>
        <w:t>Torbay's commitment to achieving net-zero carbon emissions by 2050</w:t>
      </w:r>
      <w:r w:rsidR="000D4E0B">
        <w:rPr>
          <w:lang w:val="en-US"/>
        </w:rPr>
        <w:t xml:space="preserve"> at the latest</w:t>
      </w:r>
      <w:r w:rsidRPr="000523C3">
        <w:rPr>
          <w:lang w:val="en-US"/>
        </w:rPr>
        <w:t xml:space="preserve"> mirrors national ambitions, fostering a collective approach to this global challenge. </w:t>
      </w:r>
      <w:r w:rsidRPr="00294583">
        <w:rPr>
          <w:rFonts w:asciiTheme="majorHAnsi" w:hAnsiTheme="majorHAnsi" w:cstheme="majorHAnsi"/>
        </w:rPr>
        <w:t>The Centre for Energy and the Environment at the University of Exeter was commissioned by Torbay Council to create the Net Zero</w:t>
      </w:r>
      <w:r>
        <w:rPr>
          <w:rFonts w:asciiTheme="majorHAnsi" w:hAnsiTheme="majorHAnsi" w:cstheme="majorHAnsi"/>
        </w:rPr>
        <w:t xml:space="preserve"> </w:t>
      </w:r>
      <w:r w:rsidRPr="00294583">
        <w:rPr>
          <w:rFonts w:asciiTheme="majorHAnsi" w:hAnsiTheme="majorHAnsi" w:cstheme="majorHAnsi"/>
        </w:rPr>
        <w:t>Torbay report</w:t>
      </w:r>
      <w:r>
        <w:rPr>
          <w:lang w:val="en-US"/>
        </w:rPr>
        <w:t xml:space="preserve">. </w:t>
      </w:r>
      <w:r w:rsidRPr="000523C3">
        <w:rPr>
          <w:lang w:val="en-US"/>
        </w:rPr>
        <w:t>The</w:t>
      </w:r>
      <w:r>
        <w:rPr>
          <w:lang w:val="en-US"/>
        </w:rPr>
        <w:t xml:space="preserve"> report’s</w:t>
      </w:r>
      <w:r w:rsidRPr="000523C3">
        <w:rPr>
          <w:lang w:val="en-US"/>
        </w:rPr>
        <w:t xml:space="preserve"> projections present two paths: a 'business as usual' scenario and one aligned with national policies aiming for net zero by 2050. They illustrate the potential for a 90 percent reduction in emissions, assuming the most ambitious government policies and local actions are adopted, with the remaining emissions offset by additional measures like </w:t>
      </w:r>
      <w:r>
        <w:rPr>
          <w:lang w:val="en-US"/>
        </w:rPr>
        <w:t xml:space="preserve">national </w:t>
      </w:r>
      <w:r w:rsidRPr="000523C3">
        <w:rPr>
          <w:lang w:val="en-US"/>
        </w:rPr>
        <w:t>tree planting and carbon capture technologies</w:t>
      </w:r>
      <w:r w:rsidRPr="00B44752">
        <w:t>.  Given the size of Torbay, there is not enough land available for this to be achieved locally, so it is expected that various national carbon offsetting schemes will be set up to help</w:t>
      </w:r>
      <w:r w:rsidRPr="00B44752" w:rsidDel="00184700">
        <w:t>.</w:t>
      </w:r>
      <w:r w:rsidRPr="00B44752">
        <w:t xml:space="preserve"> The full report is available here.</w:t>
      </w:r>
      <w:r w:rsidR="0055457F">
        <w:t xml:space="preserve"> </w:t>
      </w:r>
      <w:r w:rsidR="00D25F10">
        <w:t xml:space="preserve">The TCP </w:t>
      </w:r>
      <w:r w:rsidR="0055457F">
        <w:t>recognises</w:t>
      </w:r>
      <w:r w:rsidR="00D25F10">
        <w:t xml:space="preserve"> the sheer scale of </w:t>
      </w:r>
      <w:r w:rsidR="00B32E39">
        <w:t xml:space="preserve">delivering this </w:t>
      </w:r>
      <w:r w:rsidR="00D25F10">
        <w:t>challen</w:t>
      </w:r>
      <w:r w:rsidR="0055457F">
        <w:t xml:space="preserve">ge </w:t>
      </w:r>
      <w:r w:rsidR="00B32E39">
        <w:t xml:space="preserve">by 2050 </w:t>
      </w:r>
      <w:r w:rsidR="0055457F">
        <w:t xml:space="preserve">and this is covered in more details in </w:t>
      </w:r>
      <w:r w:rsidR="007C5D04">
        <w:t xml:space="preserve">the </w:t>
      </w:r>
      <w:r w:rsidR="007C5D04" w:rsidRPr="00B97F44">
        <w:t xml:space="preserve">Anticipated </w:t>
      </w:r>
      <w:r w:rsidR="007C5D04">
        <w:t>a</w:t>
      </w:r>
      <w:r w:rsidR="007C5D04" w:rsidRPr="00B97F44">
        <w:t xml:space="preserve">ctions and </w:t>
      </w:r>
      <w:r w:rsidR="007C5D04">
        <w:t>b</w:t>
      </w:r>
      <w:r w:rsidR="007C5D04" w:rsidRPr="00B97F44">
        <w:t>arrier</w:t>
      </w:r>
      <w:r w:rsidR="007C5D04">
        <w:t>s</w:t>
      </w:r>
      <w:r w:rsidR="007C5D04" w:rsidRPr="00B97F44">
        <w:t xml:space="preserve"> 2027 </w:t>
      </w:r>
      <w:r w:rsidR="007C5D04">
        <w:t>–</w:t>
      </w:r>
      <w:r w:rsidR="007C5D04" w:rsidRPr="00B97F44">
        <w:t xml:space="preserve"> 2035</w:t>
      </w:r>
      <w:r w:rsidR="007C5D04">
        <w:t xml:space="preserve"> </w:t>
      </w:r>
      <w:r w:rsidR="0055457F">
        <w:t>section</w:t>
      </w:r>
      <w:r w:rsidR="007C5D04">
        <w:t xml:space="preserve"> and</w:t>
      </w:r>
      <w:r w:rsidR="0055457F">
        <w:t xml:space="preserve"> Financing the Transition Section.</w:t>
      </w:r>
    </w:p>
    <w:p w14:paraId="3C94F3B1" w14:textId="15E1E9FD" w:rsidR="006C23B5" w:rsidRPr="009A11A7" w:rsidRDefault="006C23B5" w:rsidP="006C23B5">
      <w:pPr>
        <w:pStyle w:val="Heading3"/>
      </w:pPr>
      <w:bookmarkStart w:id="44" w:name="_Toc177993023"/>
      <w:r w:rsidRPr="009A11A7">
        <w:rPr>
          <w:lang w:val="en-US"/>
        </w:rPr>
        <w:t>Sector-</w:t>
      </w:r>
      <w:r w:rsidR="00314CB0">
        <w:rPr>
          <w:lang w:val="en-US"/>
        </w:rPr>
        <w:t>s</w:t>
      </w:r>
      <w:r w:rsidRPr="009A11A7">
        <w:rPr>
          <w:lang w:val="en-US"/>
        </w:rPr>
        <w:t xml:space="preserve">pecific </w:t>
      </w:r>
      <w:r w:rsidR="00314CB0">
        <w:rPr>
          <w:lang w:val="en-US"/>
        </w:rPr>
        <w:t>a</w:t>
      </w:r>
      <w:r w:rsidRPr="009A11A7">
        <w:rPr>
          <w:lang w:val="en-US"/>
        </w:rPr>
        <w:t>ctions</w:t>
      </w:r>
      <w:bookmarkEnd w:id="44"/>
      <w:r w:rsidRPr="009A11A7">
        <w:rPr>
          <w:lang w:val="en-US"/>
        </w:rPr>
        <w:t xml:space="preserve"> </w:t>
      </w:r>
    </w:p>
    <w:p w14:paraId="39559CA7" w14:textId="4168BD5A" w:rsidR="006C23B5" w:rsidRDefault="006C23B5" w:rsidP="006C23B5">
      <w:pPr>
        <w:rPr>
          <w:rFonts w:cstheme="minorHAnsi"/>
          <w:szCs w:val="24"/>
          <w:lang w:val="en-US"/>
        </w:rPr>
      </w:pPr>
      <w:r>
        <w:rPr>
          <w:rFonts w:cstheme="minorHAnsi"/>
          <w:szCs w:val="24"/>
          <w:lang w:val="en-US"/>
        </w:rPr>
        <w:t>Based on the recommendations within the Net Zero Torbay Report, t</w:t>
      </w:r>
      <w:r w:rsidRPr="009A11A7">
        <w:rPr>
          <w:rFonts w:cstheme="minorHAnsi"/>
          <w:szCs w:val="24"/>
          <w:lang w:val="en-US"/>
        </w:rPr>
        <w:t>h</w:t>
      </w:r>
      <w:r>
        <w:rPr>
          <w:rFonts w:cstheme="minorHAnsi"/>
          <w:szCs w:val="24"/>
          <w:lang w:val="en-US"/>
        </w:rPr>
        <w:t>is</w:t>
      </w:r>
      <w:r w:rsidRPr="009A11A7">
        <w:rPr>
          <w:rFonts w:cstheme="minorHAnsi"/>
          <w:szCs w:val="24"/>
          <w:lang w:val="en-US"/>
        </w:rPr>
        <w:t xml:space="preserve"> framework sets out clear </w:t>
      </w:r>
      <w:r>
        <w:rPr>
          <w:rFonts w:cstheme="minorHAnsi"/>
          <w:szCs w:val="24"/>
          <w:lang w:val="en-US"/>
        </w:rPr>
        <w:t>directions</w:t>
      </w:r>
      <w:r w:rsidRPr="009A11A7">
        <w:rPr>
          <w:rFonts w:cstheme="minorHAnsi"/>
          <w:szCs w:val="24"/>
          <w:lang w:val="en-US"/>
        </w:rPr>
        <w:t xml:space="preserve"> for </w:t>
      </w:r>
      <w:r>
        <w:rPr>
          <w:rFonts w:cstheme="minorHAnsi"/>
          <w:szCs w:val="24"/>
          <w:lang w:val="en-US"/>
        </w:rPr>
        <w:t xml:space="preserve">decarbonising </w:t>
      </w:r>
      <w:r w:rsidRPr="009A11A7">
        <w:rPr>
          <w:rFonts w:cstheme="minorHAnsi"/>
          <w:szCs w:val="24"/>
          <w:lang w:val="en-US"/>
        </w:rPr>
        <w:t>Torbay's most emitting sectors</w:t>
      </w:r>
      <w:r>
        <w:rPr>
          <w:rFonts w:cstheme="minorHAnsi"/>
          <w:szCs w:val="24"/>
          <w:lang w:val="en-US"/>
        </w:rPr>
        <w:t xml:space="preserve"> by 2050</w:t>
      </w:r>
      <w:r w:rsidR="000D4E0B">
        <w:rPr>
          <w:rFonts w:cstheme="minorHAnsi"/>
          <w:szCs w:val="24"/>
          <w:lang w:val="en-US"/>
        </w:rPr>
        <w:t xml:space="preserve"> at the latest</w:t>
      </w:r>
      <w:r w:rsidRPr="009A11A7">
        <w:rPr>
          <w:rFonts w:cstheme="minorHAnsi"/>
          <w:szCs w:val="24"/>
          <w:lang w:val="en-US"/>
        </w:rPr>
        <w:t xml:space="preserve">. </w:t>
      </w:r>
    </w:p>
    <w:p w14:paraId="246773DC" w14:textId="13A6DB24" w:rsidR="006C23B5" w:rsidRPr="009A11A7" w:rsidRDefault="006C23B5" w:rsidP="006C23B5">
      <w:pPr>
        <w:rPr>
          <w:rFonts w:cstheme="minorHAnsi"/>
          <w:szCs w:val="24"/>
          <w:lang w:val="en-US"/>
        </w:rPr>
      </w:pPr>
      <w:r w:rsidRPr="009A11A7">
        <w:rPr>
          <w:rFonts w:cstheme="minorHAnsi"/>
          <w:szCs w:val="24"/>
          <w:lang w:val="en-US"/>
        </w:rPr>
        <w:t xml:space="preserve">In buildings, a significant reduction in emissions is envisioned through a combination of technological upgrades, such as the installation of 12,400 cavity wall insulations and 40,000 heat pumps, alongside </w:t>
      </w:r>
      <w:r w:rsidR="00AF7F87">
        <w:t>behavioural</w:t>
      </w:r>
      <w:r w:rsidR="0047224F">
        <w:t xml:space="preserve"> </w:t>
      </w:r>
      <w:r w:rsidRPr="009A11A7">
        <w:rPr>
          <w:rFonts w:cstheme="minorHAnsi"/>
          <w:szCs w:val="24"/>
          <w:lang w:val="en-US"/>
        </w:rPr>
        <w:t>changes that promote energy conservation. New buildings must adhere to near-zero energy and carbon standards to prevent future emissions.</w:t>
      </w:r>
    </w:p>
    <w:p w14:paraId="2FD47373" w14:textId="2D4B0982" w:rsidR="006C23B5" w:rsidRPr="009A11A7" w:rsidRDefault="006C23B5" w:rsidP="006C23B5">
      <w:pPr>
        <w:rPr>
          <w:rFonts w:cstheme="minorHAnsi"/>
          <w:szCs w:val="24"/>
          <w:lang w:val="en-US"/>
        </w:rPr>
      </w:pPr>
      <w:r w:rsidRPr="009A11A7">
        <w:rPr>
          <w:rFonts w:cstheme="minorHAnsi"/>
          <w:szCs w:val="24"/>
          <w:lang w:val="en-US"/>
        </w:rPr>
        <w:lastRenderedPageBreak/>
        <w:t>In transportation, a shift towards lower-carbon alternatives is crucial. An 80 percent reduction in emissions is targeted, necessitating a move towards electric vehicles</w:t>
      </w:r>
      <w:r w:rsidR="008B5419">
        <w:rPr>
          <w:rFonts w:cstheme="minorHAnsi"/>
          <w:szCs w:val="24"/>
          <w:lang w:val="en-US"/>
        </w:rPr>
        <w:t xml:space="preserve"> and the </w:t>
      </w:r>
      <w:r w:rsidRPr="009A11A7">
        <w:rPr>
          <w:rFonts w:cstheme="minorHAnsi"/>
          <w:szCs w:val="24"/>
          <w:lang w:val="en-US"/>
        </w:rPr>
        <w:t>development of a public charging infrastructure</w:t>
      </w:r>
      <w:r w:rsidR="00A02BD6">
        <w:rPr>
          <w:rFonts w:cstheme="minorHAnsi"/>
          <w:szCs w:val="24"/>
          <w:lang w:val="en-US"/>
        </w:rPr>
        <w:t xml:space="preserve"> and </w:t>
      </w:r>
      <w:r w:rsidR="000D3FBD">
        <w:rPr>
          <w:rFonts w:cstheme="minorHAnsi"/>
          <w:szCs w:val="24"/>
          <w:lang w:val="en-US"/>
        </w:rPr>
        <w:t xml:space="preserve">a range of </w:t>
      </w:r>
      <w:r w:rsidRPr="009A11A7">
        <w:rPr>
          <w:rFonts w:cstheme="minorHAnsi"/>
          <w:szCs w:val="24"/>
          <w:lang w:val="en-US"/>
        </w:rPr>
        <w:t>sustainable transport options</w:t>
      </w:r>
      <w:r w:rsidR="000D3FBD">
        <w:rPr>
          <w:rFonts w:cstheme="minorHAnsi"/>
          <w:szCs w:val="24"/>
          <w:lang w:val="en-US"/>
        </w:rPr>
        <w:t>.</w:t>
      </w:r>
    </w:p>
    <w:p w14:paraId="6C850F20" w14:textId="4A147D67" w:rsidR="006C23B5" w:rsidRPr="00314CB0" w:rsidRDefault="006C23B5" w:rsidP="006C23B5">
      <w:pPr>
        <w:rPr>
          <w:rFonts w:cstheme="minorHAnsi"/>
          <w:szCs w:val="24"/>
          <w:lang w:val="en-US"/>
        </w:rPr>
      </w:pPr>
      <w:r w:rsidRPr="009A11A7">
        <w:rPr>
          <w:rFonts w:cstheme="minorHAnsi"/>
          <w:szCs w:val="24"/>
          <w:lang w:val="en-US"/>
        </w:rPr>
        <w:t>For the power sector, a dramatic 98 percent reduction in emissions is anticipated, primarily through national decarbonisation program</w:t>
      </w:r>
      <w:r w:rsidR="00F174F2">
        <w:rPr>
          <w:rFonts w:cstheme="minorHAnsi"/>
          <w:szCs w:val="24"/>
          <w:lang w:val="en-US"/>
        </w:rPr>
        <w:t>me</w:t>
      </w:r>
      <w:r w:rsidRPr="009A11A7">
        <w:rPr>
          <w:rFonts w:cstheme="minorHAnsi"/>
          <w:szCs w:val="24"/>
          <w:lang w:val="en-US"/>
        </w:rPr>
        <w:t>s. Torbay must also explore local renewable energy opportunities</w:t>
      </w:r>
      <w:r>
        <w:rPr>
          <w:rFonts w:cstheme="minorHAnsi"/>
          <w:szCs w:val="24"/>
          <w:lang w:val="en-US"/>
        </w:rPr>
        <w:t xml:space="preserve"> like roof mounted solar panels</w:t>
      </w:r>
      <w:r w:rsidRPr="009A11A7">
        <w:rPr>
          <w:rFonts w:cstheme="minorHAnsi"/>
          <w:szCs w:val="24"/>
          <w:lang w:val="en-US"/>
        </w:rPr>
        <w:t xml:space="preserve"> to contribute to this goal.</w:t>
      </w:r>
    </w:p>
    <w:p w14:paraId="3F7D95ED" w14:textId="4763E661" w:rsidR="00CD0289" w:rsidRDefault="00C9314C" w:rsidP="00CD0289">
      <w:pPr>
        <w:pStyle w:val="Heading3"/>
        <w:rPr>
          <w:lang w:eastAsia="en-GB"/>
        </w:rPr>
      </w:pPr>
      <w:bookmarkStart w:id="45" w:name="_Toc177993024"/>
      <w:r>
        <w:rPr>
          <w:lang w:eastAsia="en-GB"/>
        </w:rPr>
        <w:t>Areas of focus</w:t>
      </w:r>
      <w:bookmarkEnd w:id="45"/>
    </w:p>
    <w:p w14:paraId="5DC65572" w14:textId="1D740C47" w:rsidR="007F29AB" w:rsidRPr="007F29AB" w:rsidRDefault="002459CC" w:rsidP="007F29AB">
      <w:pPr>
        <w:rPr>
          <w:lang w:eastAsia="en-GB"/>
        </w:rPr>
      </w:pPr>
      <w:r>
        <w:rPr>
          <w:lang w:eastAsia="en-GB"/>
        </w:rPr>
        <w:t>The following areas will be the focus of Torbay’s plans to reduce carbon emissions and adapt to a changing climate:</w:t>
      </w:r>
    </w:p>
    <w:p w14:paraId="018FB258" w14:textId="77777777" w:rsidR="00C63255" w:rsidRPr="00161A2F" w:rsidRDefault="00C63255" w:rsidP="00161A2F">
      <w:pPr>
        <w:pStyle w:val="squarebullets"/>
      </w:pPr>
      <w:r w:rsidRPr="00161A2F">
        <w:t>Built Environment</w:t>
      </w:r>
    </w:p>
    <w:p w14:paraId="00B9856E" w14:textId="77777777" w:rsidR="00C63255" w:rsidRPr="00161A2F" w:rsidRDefault="00C63255" w:rsidP="00161A2F">
      <w:pPr>
        <w:pStyle w:val="squarebullets"/>
      </w:pPr>
      <w:r w:rsidRPr="00161A2F">
        <w:t>Power</w:t>
      </w:r>
    </w:p>
    <w:p w14:paraId="68408DEC" w14:textId="77777777" w:rsidR="00C63255" w:rsidRPr="00161A2F" w:rsidRDefault="00C63255" w:rsidP="00161A2F">
      <w:pPr>
        <w:pStyle w:val="squarebullets"/>
      </w:pPr>
      <w:r w:rsidRPr="00161A2F">
        <w:t>Sustainable Travel</w:t>
      </w:r>
    </w:p>
    <w:p w14:paraId="0F918E95" w14:textId="7BB9F622" w:rsidR="00C63255" w:rsidRPr="00161A2F" w:rsidRDefault="00C63255" w:rsidP="00161A2F">
      <w:pPr>
        <w:pStyle w:val="squarebullets"/>
      </w:pPr>
      <w:r w:rsidRPr="00161A2F">
        <w:t xml:space="preserve">Waste minimisation and </w:t>
      </w:r>
      <w:r w:rsidR="003D1B52" w:rsidRPr="00161A2F">
        <w:t xml:space="preserve">local </w:t>
      </w:r>
      <w:r w:rsidRPr="00161A2F">
        <w:t>food</w:t>
      </w:r>
      <w:r w:rsidR="003D1B52" w:rsidRPr="00161A2F">
        <w:t xml:space="preserve"> growing</w:t>
      </w:r>
    </w:p>
    <w:p w14:paraId="5E17AE50" w14:textId="3337143E" w:rsidR="00C63255" w:rsidRPr="00161A2F" w:rsidRDefault="00C63255" w:rsidP="00161A2F">
      <w:pPr>
        <w:pStyle w:val="squarebullets"/>
      </w:pPr>
      <w:r w:rsidRPr="00161A2F">
        <w:t xml:space="preserve">Nature based </w:t>
      </w:r>
      <w:r w:rsidR="000B6740">
        <w:t>action</w:t>
      </w:r>
      <w:r w:rsidRPr="00161A2F">
        <w:t>s</w:t>
      </w:r>
    </w:p>
    <w:p w14:paraId="4D871824" w14:textId="65E5556B" w:rsidR="00C63255" w:rsidRPr="00161A2F" w:rsidRDefault="00C63255" w:rsidP="00161A2F">
      <w:pPr>
        <w:pStyle w:val="squarebullets"/>
      </w:pPr>
      <w:r w:rsidRPr="00161A2F">
        <w:t>Net zero businesses, jobs</w:t>
      </w:r>
      <w:r w:rsidR="002E01DF" w:rsidRPr="00161A2F">
        <w:t>,</w:t>
      </w:r>
      <w:r w:rsidRPr="00161A2F">
        <w:t xml:space="preserve"> and skills</w:t>
      </w:r>
    </w:p>
    <w:p w14:paraId="52B5F831" w14:textId="0D5195E0" w:rsidR="00C63255" w:rsidRPr="00161A2F" w:rsidRDefault="00C63255" w:rsidP="00161A2F">
      <w:pPr>
        <w:pStyle w:val="squarebullets"/>
      </w:pPr>
      <w:r w:rsidRPr="00161A2F">
        <w:t xml:space="preserve">Behaviour Change and Community Engagement </w:t>
      </w:r>
    </w:p>
    <w:p w14:paraId="29FF44D9" w14:textId="77777777" w:rsidR="00C63255" w:rsidRPr="00161A2F" w:rsidRDefault="00C63255" w:rsidP="00161A2F">
      <w:pPr>
        <w:pStyle w:val="squarebullets"/>
      </w:pPr>
      <w:r w:rsidRPr="00161A2F">
        <w:t xml:space="preserve">Adapting to a changing climate </w:t>
      </w:r>
    </w:p>
    <w:p w14:paraId="343DC67A" w14:textId="108EA65E" w:rsidR="00265CEC" w:rsidRDefault="00D71F89" w:rsidP="00866CC6">
      <w:pPr>
        <w:rPr>
          <w:lang w:eastAsia="en-GB"/>
        </w:rPr>
      </w:pPr>
      <w:r>
        <w:rPr>
          <w:lang w:eastAsia="en-GB"/>
        </w:rPr>
        <w:t xml:space="preserve">Given that </w:t>
      </w:r>
      <w:r w:rsidR="00A17A2A">
        <w:rPr>
          <w:lang w:eastAsia="en-GB"/>
        </w:rPr>
        <w:t xml:space="preserve">86 percent of Torbay’s carbon emissions </w:t>
      </w:r>
      <w:r w:rsidR="002459CC">
        <w:rPr>
          <w:lang w:eastAsia="en-GB"/>
        </w:rPr>
        <w:t xml:space="preserve">in 2021 </w:t>
      </w:r>
      <w:r w:rsidR="00A17A2A">
        <w:rPr>
          <w:lang w:eastAsia="en-GB"/>
        </w:rPr>
        <w:t>c</w:t>
      </w:r>
      <w:r w:rsidR="002459CC">
        <w:rPr>
          <w:lang w:eastAsia="en-GB"/>
        </w:rPr>
        <w:t>a</w:t>
      </w:r>
      <w:r w:rsidR="00A17A2A">
        <w:rPr>
          <w:lang w:eastAsia="en-GB"/>
        </w:rPr>
        <w:t>me from the way we heat and power our homes and buildings</w:t>
      </w:r>
      <w:r w:rsidR="00FB024E">
        <w:rPr>
          <w:lang w:eastAsia="en-GB"/>
        </w:rPr>
        <w:t>,</w:t>
      </w:r>
      <w:r w:rsidR="00A17A2A">
        <w:rPr>
          <w:lang w:eastAsia="en-GB"/>
        </w:rPr>
        <w:t xml:space="preserve"> and the way we travel</w:t>
      </w:r>
      <w:r w:rsidR="008E20F6">
        <w:rPr>
          <w:lang w:eastAsia="en-GB"/>
        </w:rPr>
        <w:t xml:space="preserve"> in Torbay</w:t>
      </w:r>
      <w:r w:rsidR="00A17A2A">
        <w:rPr>
          <w:lang w:eastAsia="en-GB"/>
        </w:rPr>
        <w:t xml:space="preserve">, </w:t>
      </w:r>
      <w:r w:rsidR="006E3E2F">
        <w:rPr>
          <w:lang w:eastAsia="en-GB"/>
        </w:rPr>
        <w:t>reducing these emissions will be a priority of this work</w:t>
      </w:r>
      <w:r w:rsidR="00F91E57">
        <w:rPr>
          <w:lang w:eastAsia="en-GB"/>
        </w:rPr>
        <w:t xml:space="preserve">, as too will be making sure we adapt to </w:t>
      </w:r>
      <w:r w:rsidR="00C273D2">
        <w:rPr>
          <w:lang w:eastAsia="en-GB"/>
        </w:rPr>
        <w:t>our changing climate over time.</w:t>
      </w:r>
    </w:p>
    <w:p w14:paraId="2D2C8052" w14:textId="77777777" w:rsidR="00265CEC" w:rsidRDefault="00265CEC" w:rsidP="00265CEC">
      <w:pPr>
        <w:pStyle w:val="Heading3"/>
      </w:pPr>
      <w:bookmarkStart w:id="46" w:name="_Toc177993025"/>
      <w:r>
        <w:t>Interim progress by 2035</w:t>
      </w:r>
      <w:bookmarkEnd w:id="46"/>
    </w:p>
    <w:p w14:paraId="1CF48353" w14:textId="70F10B62" w:rsidR="00F87F89" w:rsidRPr="00F76D76" w:rsidRDefault="00265CEC" w:rsidP="00F76D76">
      <w:pPr>
        <w:rPr>
          <w:rFonts w:ascii="Arial" w:hAnsi="Arial" w:cs="Arial"/>
          <w:color w:val="222222"/>
          <w:shd w:val="clear" w:color="auto" w:fill="FFFFFF"/>
        </w:rPr>
      </w:pPr>
      <w:r>
        <w:rPr>
          <w:rFonts w:ascii="Arial" w:hAnsi="Arial" w:cs="Arial"/>
          <w:color w:val="222222"/>
          <w:shd w:val="clear" w:color="auto" w:fill="FFFFFF"/>
        </w:rPr>
        <w:t>As 2050 is 2</w:t>
      </w:r>
      <w:r w:rsidR="00E5476A">
        <w:rPr>
          <w:rFonts w:ascii="Arial" w:hAnsi="Arial" w:cs="Arial"/>
          <w:color w:val="222222"/>
          <w:shd w:val="clear" w:color="auto" w:fill="FFFFFF"/>
        </w:rPr>
        <w:t xml:space="preserve">6 </w:t>
      </w:r>
      <w:r>
        <w:rPr>
          <w:rFonts w:ascii="Arial" w:hAnsi="Arial" w:cs="Arial"/>
          <w:color w:val="222222"/>
          <w:shd w:val="clear" w:color="auto" w:fill="FFFFFF"/>
        </w:rPr>
        <w:t>years away, we need some things to work towards along the way. S</w:t>
      </w:r>
      <w:r w:rsidRPr="004F5FC0">
        <w:rPr>
          <w:rFonts w:ascii="Arial" w:hAnsi="Arial" w:cs="Arial"/>
          <w:color w:val="222222"/>
          <w:shd w:val="clear" w:color="auto" w:fill="FFFFFF"/>
        </w:rPr>
        <w:t xml:space="preserve">ome </w:t>
      </w:r>
      <w:r w:rsidRPr="00556DCB">
        <w:rPr>
          <w:rFonts w:ascii="Arial" w:hAnsi="Arial" w:cs="Arial"/>
          <w:color w:val="222222"/>
          <w:shd w:val="clear" w:color="auto" w:fill="FFFFFF"/>
        </w:rPr>
        <w:t>trajectories</w:t>
      </w:r>
      <w:r>
        <w:rPr>
          <w:rFonts w:ascii="Arial" w:hAnsi="Arial" w:cs="Arial"/>
          <w:color w:val="222222"/>
          <w:shd w:val="clear" w:color="auto" w:fill="FFFFFF"/>
        </w:rPr>
        <w:t xml:space="preserve"> (possible routes)</w:t>
      </w:r>
      <w:r w:rsidRPr="004F5FC0">
        <w:rPr>
          <w:rFonts w:ascii="Arial" w:hAnsi="Arial" w:cs="Arial"/>
          <w:color w:val="222222"/>
          <w:shd w:val="clear" w:color="auto" w:fill="FFFFFF"/>
        </w:rPr>
        <w:t xml:space="preserve"> </w:t>
      </w:r>
      <w:r>
        <w:rPr>
          <w:rFonts w:ascii="Arial" w:hAnsi="Arial" w:cs="Arial"/>
          <w:color w:val="222222"/>
          <w:shd w:val="clear" w:color="auto" w:fill="FFFFFF"/>
        </w:rPr>
        <w:t xml:space="preserve">to </w:t>
      </w:r>
      <w:r w:rsidRPr="00E454D1">
        <w:rPr>
          <w:rFonts w:ascii="Arial" w:hAnsi="Arial" w:cs="Arial"/>
          <w:color w:val="222222"/>
          <w:shd w:val="clear" w:color="auto" w:fill="FFFFFF"/>
        </w:rPr>
        <w:t>achieve</w:t>
      </w:r>
      <w:r>
        <w:rPr>
          <w:rFonts w:ascii="Arial" w:hAnsi="Arial" w:cs="Arial"/>
          <w:color w:val="222222"/>
          <w:shd w:val="clear" w:color="auto" w:fill="FFFFFF"/>
        </w:rPr>
        <w:t xml:space="preserve"> </w:t>
      </w:r>
      <w:r w:rsidR="003C68C4">
        <w:rPr>
          <w:rFonts w:ascii="Arial" w:hAnsi="Arial" w:cs="Arial"/>
          <w:color w:val="222222"/>
          <w:shd w:val="clear" w:color="auto" w:fill="FFFFFF"/>
        </w:rPr>
        <w:t>net zero by 2050</w:t>
      </w:r>
      <w:r w:rsidR="003437AB">
        <w:rPr>
          <w:rFonts w:ascii="Arial" w:hAnsi="Arial" w:cs="Arial"/>
          <w:color w:val="222222"/>
          <w:shd w:val="clear" w:color="auto" w:fill="FFFFFF"/>
        </w:rPr>
        <w:t xml:space="preserve"> </w:t>
      </w:r>
      <w:r w:rsidR="003C68C4">
        <w:rPr>
          <w:rFonts w:ascii="Arial" w:hAnsi="Arial" w:cs="Arial"/>
          <w:color w:val="222222"/>
          <w:shd w:val="clear" w:color="auto" w:fill="FFFFFF"/>
        </w:rPr>
        <w:t>are outlined in a new</w:t>
      </w:r>
      <w:r>
        <w:rPr>
          <w:rFonts w:ascii="Arial" w:hAnsi="Arial" w:cs="Arial"/>
          <w:color w:val="222222"/>
          <w:shd w:val="clear" w:color="auto" w:fill="FFFFFF"/>
        </w:rPr>
        <w:t xml:space="preserve"> report by the University of Exeter. </w:t>
      </w:r>
      <w:r w:rsidR="006F5B61">
        <w:rPr>
          <w:rFonts w:ascii="Arial" w:hAnsi="Arial" w:cs="Arial"/>
          <w:color w:val="222222"/>
          <w:shd w:val="clear" w:color="auto" w:fill="FFFFFF"/>
        </w:rPr>
        <w:t xml:space="preserve">These have been broken down into </w:t>
      </w:r>
      <w:r w:rsidR="00256BF4">
        <w:rPr>
          <w:rFonts w:ascii="Arial" w:hAnsi="Arial" w:cs="Arial"/>
          <w:color w:val="222222"/>
          <w:shd w:val="clear" w:color="auto" w:fill="FFFFFF"/>
        </w:rPr>
        <w:t xml:space="preserve">annual </w:t>
      </w:r>
      <w:r w:rsidR="006F5B61">
        <w:rPr>
          <w:rFonts w:ascii="Arial" w:hAnsi="Arial" w:cs="Arial"/>
          <w:color w:val="222222"/>
          <w:shd w:val="clear" w:color="auto" w:fill="FFFFFF"/>
        </w:rPr>
        <w:t xml:space="preserve">incremental </w:t>
      </w:r>
      <w:r w:rsidR="00A76607">
        <w:rPr>
          <w:rFonts w:ascii="Arial" w:hAnsi="Arial" w:cs="Arial"/>
          <w:color w:val="222222"/>
          <w:shd w:val="clear" w:color="auto" w:fill="FFFFFF"/>
        </w:rPr>
        <w:t>numbers to</w:t>
      </w:r>
      <w:r w:rsidR="0029543E">
        <w:rPr>
          <w:rFonts w:ascii="Arial" w:hAnsi="Arial" w:cs="Arial"/>
          <w:color w:val="222222"/>
          <w:shd w:val="clear" w:color="auto" w:fill="FFFFFF"/>
        </w:rPr>
        <w:t xml:space="preserve"> work towards </w:t>
      </w:r>
      <w:r w:rsidR="00E7574F">
        <w:rPr>
          <w:rFonts w:ascii="Arial" w:hAnsi="Arial" w:cs="Arial"/>
          <w:color w:val="222222"/>
          <w:shd w:val="clear" w:color="auto" w:fill="FFFFFF"/>
        </w:rPr>
        <w:t>in Torbay</w:t>
      </w:r>
      <w:r w:rsidR="0029543E">
        <w:rPr>
          <w:rFonts w:ascii="Arial" w:hAnsi="Arial" w:cs="Arial"/>
          <w:color w:val="222222"/>
          <w:shd w:val="clear" w:color="auto" w:fill="FFFFFF"/>
        </w:rPr>
        <w:t xml:space="preserve"> by 2035</w:t>
      </w:r>
      <w:r w:rsidR="00936428">
        <w:rPr>
          <w:rFonts w:ascii="Arial" w:hAnsi="Arial" w:cs="Arial"/>
          <w:color w:val="222222"/>
          <w:shd w:val="clear" w:color="auto" w:fill="FFFFFF"/>
        </w:rPr>
        <w:t xml:space="preserve">. </w:t>
      </w:r>
      <w:r w:rsidR="00193FA9">
        <w:rPr>
          <w:rFonts w:ascii="Arial" w:hAnsi="Arial" w:cs="Arial"/>
          <w:color w:val="222222"/>
          <w:shd w:val="clear" w:color="auto" w:fill="FFFFFF"/>
        </w:rPr>
        <w:t>Please s</w:t>
      </w:r>
      <w:r w:rsidR="00F76D76">
        <w:rPr>
          <w:rFonts w:ascii="Arial" w:hAnsi="Arial" w:cs="Arial"/>
          <w:color w:val="222222"/>
          <w:shd w:val="clear" w:color="auto" w:fill="FFFFFF"/>
        </w:rPr>
        <w:t xml:space="preserve">ee Action Plan </w:t>
      </w:r>
      <w:r w:rsidR="00193FA9">
        <w:rPr>
          <w:rFonts w:ascii="Arial" w:hAnsi="Arial" w:cs="Arial"/>
          <w:color w:val="222222"/>
          <w:shd w:val="clear" w:color="auto" w:fill="FFFFFF"/>
        </w:rPr>
        <w:t xml:space="preserve">2027 – 2035 </w:t>
      </w:r>
      <w:r w:rsidR="00F76D76">
        <w:rPr>
          <w:rFonts w:ascii="Arial" w:hAnsi="Arial" w:cs="Arial"/>
          <w:color w:val="222222"/>
          <w:shd w:val="clear" w:color="auto" w:fill="FFFFFF"/>
        </w:rPr>
        <w:t xml:space="preserve">section below. </w:t>
      </w:r>
    </w:p>
    <w:p w14:paraId="27F7B83D" w14:textId="5F41BF8A" w:rsidR="00D354CB" w:rsidRPr="00771D59" w:rsidRDefault="00265CEC" w:rsidP="00F87F89">
      <w:pPr>
        <w:pStyle w:val="squarebullets"/>
        <w:numPr>
          <w:ilvl w:val="0"/>
          <w:numId w:val="0"/>
        </w:numPr>
        <w:rPr>
          <w:rFonts w:ascii="Arial" w:eastAsia="Times New Roman" w:hAnsi="Arial" w:cs="Arial"/>
          <w:color w:val="222222"/>
          <w:szCs w:val="24"/>
          <w:lang w:eastAsia="en-GB"/>
        </w:rPr>
      </w:pPr>
      <w:r w:rsidRPr="00F87F89">
        <w:rPr>
          <w:rFonts w:ascii="Arial" w:eastAsia="Times New Roman" w:hAnsi="Arial" w:cs="Arial"/>
          <w:color w:val="222222"/>
          <w:szCs w:val="24"/>
          <w:lang w:eastAsia="en-GB"/>
        </w:rPr>
        <w:t xml:space="preserve">Working towards these will be heavily dependent on support from the UK Government in changing the national policy landscape, accelerating action on climate change, and supporting, where necessary, identified local initiatives. </w:t>
      </w:r>
      <w:r w:rsidR="00DA59B1">
        <w:rPr>
          <w:rFonts w:ascii="Arial" w:eastAsia="Times New Roman" w:hAnsi="Arial" w:cs="Arial"/>
          <w:color w:val="222222"/>
          <w:szCs w:val="24"/>
          <w:lang w:eastAsia="en-GB"/>
        </w:rPr>
        <w:t xml:space="preserve">The TCP </w:t>
      </w:r>
      <w:r w:rsidR="007A4E5D">
        <w:rPr>
          <w:rFonts w:ascii="Arial" w:eastAsia="Times New Roman" w:hAnsi="Arial" w:cs="Arial"/>
          <w:color w:val="222222"/>
          <w:szCs w:val="24"/>
          <w:lang w:eastAsia="en-GB"/>
        </w:rPr>
        <w:t>recognises delivering</w:t>
      </w:r>
      <w:r w:rsidR="00DA59B1">
        <w:rPr>
          <w:rFonts w:ascii="Arial" w:eastAsia="Times New Roman" w:hAnsi="Arial" w:cs="Arial"/>
          <w:color w:val="222222"/>
          <w:szCs w:val="24"/>
          <w:lang w:eastAsia="en-GB"/>
        </w:rPr>
        <w:t xml:space="preserve"> this will be highly challengin</w:t>
      </w:r>
      <w:r w:rsidR="007A4E5D">
        <w:rPr>
          <w:rFonts w:ascii="Arial" w:eastAsia="Times New Roman" w:hAnsi="Arial" w:cs="Arial"/>
          <w:color w:val="222222"/>
          <w:szCs w:val="24"/>
          <w:lang w:eastAsia="en-GB"/>
        </w:rPr>
        <w:t>g.</w:t>
      </w:r>
    </w:p>
    <w:p w14:paraId="621A4C8E" w14:textId="22087FC6" w:rsidR="007921BF" w:rsidRDefault="004842EC" w:rsidP="004842EC">
      <w:pPr>
        <w:pStyle w:val="Heading3"/>
        <w:rPr>
          <w:lang w:eastAsia="en-GB"/>
        </w:rPr>
      </w:pPr>
      <w:bookmarkStart w:id="47" w:name="_Toc177993026"/>
      <w:r>
        <w:rPr>
          <w:lang w:eastAsia="en-GB"/>
        </w:rPr>
        <w:t xml:space="preserve">Outcomes for </w:t>
      </w:r>
      <w:r w:rsidRPr="004842EC">
        <w:rPr>
          <w:lang w:eastAsia="en-GB"/>
        </w:rPr>
        <w:t xml:space="preserve">Torbay </w:t>
      </w:r>
      <w:r w:rsidR="00507960">
        <w:rPr>
          <w:lang w:eastAsia="en-GB"/>
        </w:rPr>
        <w:t>by 2050</w:t>
      </w:r>
      <w:r w:rsidR="00C9586B">
        <w:rPr>
          <w:lang w:eastAsia="en-GB"/>
        </w:rPr>
        <w:t xml:space="preserve"> at the latest</w:t>
      </w:r>
      <w:bookmarkEnd w:id="47"/>
      <w:r w:rsidR="00507960">
        <w:rPr>
          <w:lang w:eastAsia="en-GB"/>
        </w:rPr>
        <w:t xml:space="preserve"> </w:t>
      </w:r>
    </w:p>
    <w:p w14:paraId="452AEDF1" w14:textId="6D9BB0D0" w:rsidR="007A0389" w:rsidRPr="007A0389" w:rsidRDefault="007A0389" w:rsidP="007A0389">
      <w:pPr>
        <w:rPr>
          <w:lang w:eastAsia="en-GB"/>
        </w:rPr>
      </w:pPr>
      <w:r>
        <w:rPr>
          <w:lang w:eastAsia="en-GB"/>
        </w:rPr>
        <w:t xml:space="preserve">The Framework, through its series of action plans will aim to create the following </w:t>
      </w:r>
      <w:r w:rsidR="00FA74B1">
        <w:rPr>
          <w:lang w:eastAsia="en-GB"/>
        </w:rPr>
        <w:t>greener way for our bay</w:t>
      </w:r>
      <w:r>
        <w:rPr>
          <w:lang w:eastAsia="en-GB"/>
        </w:rPr>
        <w:t>:</w:t>
      </w:r>
    </w:p>
    <w:p w14:paraId="6803D3EA" w14:textId="0D2F1874" w:rsidR="00020133" w:rsidRDefault="00507960" w:rsidP="00855CEB">
      <w:pPr>
        <w:pStyle w:val="squarebullets"/>
        <w:rPr>
          <w:lang w:eastAsia="en-GB"/>
        </w:rPr>
      </w:pPr>
      <w:r w:rsidRPr="00294583">
        <w:t>Torbay will have more homes</w:t>
      </w:r>
      <w:r w:rsidR="006E10BB">
        <w:t xml:space="preserve"> </w:t>
      </w:r>
      <w:r w:rsidR="00806121">
        <w:t>and buildings</w:t>
      </w:r>
      <w:r w:rsidR="006E10BB">
        <w:t xml:space="preserve"> that</w:t>
      </w:r>
      <w:r w:rsidRPr="00294583">
        <w:t xml:space="preserve"> are energy efficient, generate renewable energy and are healthier to be in</w:t>
      </w:r>
    </w:p>
    <w:p w14:paraId="097C558A" w14:textId="77777777" w:rsidR="00020133" w:rsidRDefault="00507960" w:rsidP="00855CEB">
      <w:pPr>
        <w:pStyle w:val="squarebullets"/>
        <w:rPr>
          <w:lang w:eastAsia="en-GB"/>
        </w:rPr>
      </w:pPr>
      <w:r w:rsidRPr="00020133">
        <w:rPr>
          <w:rFonts w:eastAsia="Times New Roman" w:cstheme="minorHAnsi"/>
          <w:color w:val="000000"/>
          <w:szCs w:val="24"/>
          <w:lang w:eastAsia="en-GB"/>
        </w:rPr>
        <w:t>All new buildings will be energy efficient, generate renewable energy and be healthy to be in</w:t>
      </w:r>
      <w:r w:rsidR="00020133" w:rsidRPr="00020133">
        <w:t xml:space="preserve"> </w:t>
      </w:r>
    </w:p>
    <w:p w14:paraId="3E5AF091" w14:textId="4A636FD0" w:rsidR="004C5A10" w:rsidRPr="004C5A10" w:rsidRDefault="00CA1144" w:rsidP="00855CEB">
      <w:pPr>
        <w:pStyle w:val="squarebullets"/>
        <w:rPr>
          <w:lang w:eastAsia="en-GB"/>
        </w:rPr>
      </w:pPr>
      <w:r>
        <w:rPr>
          <w:rFonts w:eastAsia="Times New Roman" w:cstheme="minorHAnsi"/>
          <w:color w:val="000000"/>
          <w:szCs w:val="24"/>
          <w:lang w:eastAsia="en-GB"/>
        </w:rPr>
        <w:t xml:space="preserve">Torbay will have </w:t>
      </w:r>
      <w:r w:rsidR="008C6CC9">
        <w:rPr>
          <w:rFonts w:eastAsia="Times New Roman" w:cstheme="minorHAnsi"/>
          <w:color w:val="000000"/>
          <w:szCs w:val="24"/>
          <w:lang w:eastAsia="en-GB"/>
        </w:rPr>
        <w:t>a choice of low carbon, sustainable ways to get about Torbay,</w:t>
      </w:r>
      <w:r w:rsidR="006F41E4" w:rsidRPr="00294583">
        <w:rPr>
          <w:rFonts w:eastAsia="Times New Roman" w:cstheme="minorHAnsi"/>
          <w:color w:val="000000"/>
          <w:szCs w:val="24"/>
          <w:lang w:eastAsia="en-GB"/>
        </w:rPr>
        <w:t xml:space="preserve"> and healthier residents </w:t>
      </w:r>
    </w:p>
    <w:p w14:paraId="4A92444F" w14:textId="4E11A0BE" w:rsidR="004C5A10" w:rsidRPr="004C5A10" w:rsidRDefault="004C5A10" w:rsidP="00855CEB">
      <w:pPr>
        <w:pStyle w:val="squarebullets"/>
        <w:rPr>
          <w:lang w:eastAsia="en-GB"/>
        </w:rPr>
      </w:pPr>
      <w:r w:rsidRPr="004C5A10">
        <w:rPr>
          <w:rFonts w:eastAsia="Times New Roman" w:cstheme="minorHAnsi"/>
          <w:color w:val="000000"/>
          <w:szCs w:val="24"/>
          <w:lang w:eastAsia="en-GB"/>
        </w:rPr>
        <w:t xml:space="preserve">We </w:t>
      </w:r>
      <w:r w:rsidR="007F3300">
        <w:rPr>
          <w:rFonts w:eastAsia="Times New Roman" w:cstheme="minorHAnsi"/>
          <w:color w:val="000000"/>
          <w:szCs w:val="24"/>
          <w:lang w:eastAsia="en-GB"/>
        </w:rPr>
        <w:t xml:space="preserve">will </w:t>
      </w:r>
      <w:r w:rsidR="004860E2">
        <w:rPr>
          <w:rFonts w:eastAsia="Times New Roman" w:cstheme="minorHAnsi"/>
          <w:color w:val="000000"/>
          <w:szCs w:val="24"/>
          <w:lang w:eastAsia="en-GB"/>
        </w:rPr>
        <w:t>create</w:t>
      </w:r>
      <w:r w:rsidRPr="004C5A10">
        <w:rPr>
          <w:rFonts w:eastAsia="Times New Roman" w:cstheme="minorHAnsi"/>
          <w:color w:val="000000"/>
          <w:szCs w:val="24"/>
          <w:lang w:eastAsia="en-GB"/>
        </w:rPr>
        <w:t xml:space="preserve"> less waste</w:t>
      </w:r>
    </w:p>
    <w:p w14:paraId="2F4A5156" w14:textId="3F358336" w:rsidR="00020133" w:rsidRDefault="006B441B" w:rsidP="00855CEB">
      <w:pPr>
        <w:pStyle w:val="squarebullets"/>
        <w:rPr>
          <w:lang w:eastAsia="en-GB"/>
        </w:rPr>
      </w:pPr>
      <w:r>
        <w:t>We will have c</w:t>
      </w:r>
      <w:r w:rsidR="00C527A6" w:rsidRPr="00294583">
        <w:t>leaner air and water, increased biodiversity</w:t>
      </w:r>
      <w:r w:rsidR="002E01DF" w:rsidRPr="00294583">
        <w:t>,</w:t>
      </w:r>
      <w:r w:rsidR="00C527A6" w:rsidRPr="00294583">
        <w:t xml:space="preserve"> and less flooding in Torbay</w:t>
      </w:r>
    </w:p>
    <w:p w14:paraId="3FC6DFCB" w14:textId="310FB44B" w:rsidR="00156BE7" w:rsidRDefault="00156BE7" w:rsidP="00855CEB">
      <w:pPr>
        <w:pStyle w:val="squarebullets"/>
      </w:pPr>
      <w:r w:rsidRPr="00294583">
        <w:t xml:space="preserve">Businesses </w:t>
      </w:r>
      <w:r w:rsidR="00524121">
        <w:t xml:space="preserve">will be </w:t>
      </w:r>
      <w:r w:rsidRPr="00294583">
        <w:t>energy, water</w:t>
      </w:r>
      <w:r w:rsidR="002E01DF" w:rsidRPr="00294583">
        <w:t>,</w:t>
      </w:r>
      <w:r w:rsidRPr="00294583">
        <w:t xml:space="preserve"> and waste efficient</w:t>
      </w:r>
      <w:r w:rsidR="0076621E" w:rsidRPr="00294583">
        <w:t>,</w:t>
      </w:r>
      <w:r w:rsidRPr="00294583">
        <w:t xml:space="preserve"> </w:t>
      </w:r>
      <w:r w:rsidR="00464CD0">
        <w:t xml:space="preserve">and </w:t>
      </w:r>
      <w:r w:rsidR="00C92592">
        <w:t>new green focussed</w:t>
      </w:r>
      <w:r w:rsidR="00464CD0">
        <w:t xml:space="preserve"> jobs </w:t>
      </w:r>
      <w:r w:rsidR="00524121">
        <w:t xml:space="preserve">will be created </w:t>
      </w:r>
      <w:r w:rsidR="00464CD0">
        <w:t>in Torbay</w:t>
      </w:r>
    </w:p>
    <w:p w14:paraId="12B3D471" w14:textId="518E5B93" w:rsidR="00BD4703" w:rsidRPr="00507960" w:rsidRDefault="00156BE7" w:rsidP="00855CEB">
      <w:pPr>
        <w:pStyle w:val="squarebullets"/>
        <w:rPr>
          <w:lang w:eastAsia="en-GB"/>
        </w:rPr>
      </w:pPr>
      <w:r w:rsidRPr="00294583">
        <w:t>Torbay</w:t>
      </w:r>
      <w:r w:rsidR="00C92592">
        <w:t xml:space="preserve"> will be</w:t>
      </w:r>
      <w:r w:rsidRPr="00294583">
        <w:t xml:space="preserve"> prepared for a changing climate and can recover quickly from future events</w:t>
      </w:r>
    </w:p>
    <w:p w14:paraId="16A68CD6" w14:textId="7E0708CC" w:rsidR="002C4F75" w:rsidRPr="00507960" w:rsidRDefault="002C4F75" w:rsidP="00855CEB">
      <w:pPr>
        <w:pStyle w:val="squarebullets"/>
      </w:pPr>
      <w:r>
        <w:t xml:space="preserve">Torbay will have </w:t>
      </w:r>
      <w:r w:rsidR="0076621E">
        <w:t>m</w:t>
      </w:r>
      <w:r>
        <w:t>ore well informed communities taking action</w:t>
      </w:r>
    </w:p>
    <w:p w14:paraId="6076BA83" w14:textId="6055BC90" w:rsidR="007A0389" w:rsidRDefault="007A0389" w:rsidP="006443A1">
      <w:pPr>
        <w:pStyle w:val="Heading3"/>
      </w:pPr>
      <w:bookmarkStart w:id="48" w:name="_Toc177993027"/>
      <w:r>
        <w:lastRenderedPageBreak/>
        <w:t>Benefits</w:t>
      </w:r>
      <w:bookmarkEnd w:id="48"/>
      <w:r>
        <w:t xml:space="preserve"> </w:t>
      </w:r>
    </w:p>
    <w:p w14:paraId="1257C5CA" w14:textId="4A8A7761" w:rsidR="009363D4" w:rsidRDefault="009363D4" w:rsidP="009363D4">
      <w:r>
        <w:t xml:space="preserve">There are a range of benefits </w:t>
      </w:r>
      <w:r w:rsidR="002F0FAC">
        <w:t xml:space="preserve">for residents and businesses </w:t>
      </w:r>
      <w:r>
        <w:t>if we take action. Below are just a few.</w:t>
      </w:r>
    </w:p>
    <w:p w14:paraId="16A8786A" w14:textId="77777777" w:rsidR="00B93F52" w:rsidRPr="00E7554C" w:rsidRDefault="00B93F52" w:rsidP="00F82EBB">
      <w:pPr>
        <w:pStyle w:val="squarebullets"/>
      </w:pPr>
      <w:r w:rsidRPr="00E7554C">
        <w:t xml:space="preserve">Better for nature: </w:t>
      </w:r>
    </w:p>
    <w:p w14:paraId="58202571" w14:textId="77777777" w:rsidR="00B93F52" w:rsidRPr="00E7554C" w:rsidRDefault="00B93F52" w:rsidP="00B93F52">
      <w:pPr>
        <w:rPr>
          <w:rFonts w:eastAsia="Times New Roman" w:cstheme="minorHAnsi"/>
          <w:szCs w:val="24"/>
          <w:lang w:eastAsia="en-GB"/>
        </w:rPr>
      </w:pPr>
      <w:r w:rsidRPr="00E7554C">
        <w:t xml:space="preserve">These measures will lead to cleaner air and water, increased habitat for nature, and flourishing biodiversity, protecting our other-than-human friends. </w:t>
      </w:r>
      <w:r w:rsidRPr="00E7554C">
        <w:rPr>
          <w:rFonts w:eastAsia="Times New Roman" w:cstheme="minorHAnsi"/>
          <w:szCs w:val="24"/>
          <w:lang w:eastAsia="en-GB"/>
        </w:rPr>
        <w:t>They can also provide residents with greater access to, and connection with our naturally inspiring environment.</w:t>
      </w:r>
    </w:p>
    <w:p w14:paraId="64493CF6" w14:textId="763862EA" w:rsidR="00B93F52" w:rsidRPr="00E7554C" w:rsidRDefault="00B93F52" w:rsidP="00F82EBB">
      <w:pPr>
        <w:pStyle w:val="squarebullets"/>
      </w:pPr>
      <w:r w:rsidRPr="00E7554C">
        <w:t>Better for health:</w:t>
      </w:r>
      <w:r w:rsidR="00F82EBB" w:rsidRPr="00F82EBB">
        <w:rPr>
          <w:noProof/>
        </w:rPr>
        <w:t xml:space="preserve"> </w:t>
      </w:r>
    </w:p>
    <w:p w14:paraId="68B48C32" w14:textId="7BFFBD5C" w:rsidR="00B93F52" w:rsidRPr="00E7554C" w:rsidRDefault="00B93F52" w:rsidP="00B93F52">
      <w:pPr>
        <w:rPr>
          <w:rFonts w:eastAsia="Times New Roman" w:cstheme="minorHAnsi"/>
          <w:szCs w:val="24"/>
          <w:lang w:eastAsia="en-GB"/>
        </w:rPr>
      </w:pPr>
      <w:r w:rsidRPr="00E7554C">
        <w:rPr>
          <w:rFonts w:eastAsia="Times New Roman" w:cstheme="minorHAnsi"/>
          <w:szCs w:val="24"/>
          <w:lang w:eastAsia="en-GB"/>
        </w:rPr>
        <w:t>These measures will lead to cleaner and healthier spaces for residents too. Through reducing air pollution, and the risks associated with heatwaves, flooding, storms and drought we can help protect ourselves from increased heart disease, respiratory disease and cancer. Through measures to encourage increased activity levels, community engagement, access to local fresh food and connection to natural spaces we can also help tackle obesity and other physical and mental health issues such as loneliness, anxiety and stress.</w:t>
      </w:r>
    </w:p>
    <w:p w14:paraId="71734A67" w14:textId="24849B92" w:rsidR="00B93F52" w:rsidRPr="00E7554C" w:rsidRDefault="00B93F52" w:rsidP="00B93F52">
      <w:pPr>
        <w:rPr>
          <w:rFonts w:eastAsia="Times New Roman" w:cstheme="minorHAnsi"/>
          <w:szCs w:val="24"/>
          <w:lang w:eastAsia="en-GB"/>
        </w:rPr>
      </w:pPr>
      <w:r w:rsidRPr="00E7554C">
        <w:rPr>
          <w:rFonts w:eastAsia="Times New Roman" w:cstheme="minorHAnsi"/>
          <w:szCs w:val="24"/>
          <w:lang w:eastAsia="en-GB"/>
        </w:rPr>
        <w:t>These measures will also result in To</w:t>
      </w:r>
      <w:r w:rsidRPr="00E7554C">
        <w:t>rbay having more homes and business premises that are energy, water and waste efficient and that generate renewable energy, r</w:t>
      </w:r>
      <w:r w:rsidRPr="00E7554C">
        <w:rPr>
          <w:rFonts w:eastAsia="Times New Roman" w:cstheme="minorHAnsi"/>
          <w:szCs w:val="24"/>
          <w:lang w:eastAsia="en-GB"/>
        </w:rPr>
        <w:t>educing the risk from cold and damp homes in the winter, and overheated homes in the summer.</w:t>
      </w:r>
      <w:r w:rsidR="00CE2656">
        <w:rPr>
          <w:rFonts w:eastAsia="Times New Roman" w:cstheme="minorHAnsi"/>
          <w:szCs w:val="24"/>
          <w:lang w:eastAsia="en-GB"/>
        </w:rPr>
        <w:t xml:space="preserve"> It may also help them to be cheaper to run.</w:t>
      </w:r>
    </w:p>
    <w:p w14:paraId="6EFA555D" w14:textId="77777777" w:rsidR="00B93F52" w:rsidRPr="00E7554C" w:rsidRDefault="00B93F52" w:rsidP="00F82EBB">
      <w:pPr>
        <w:pStyle w:val="squarebullets"/>
      </w:pPr>
      <w:r w:rsidRPr="00E7554C">
        <w:t>Better for the future:</w:t>
      </w:r>
    </w:p>
    <w:p w14:paraId="14A9CC0C" w14:textId="77777777" w:rsidR="00B93F52" w:rsidRPr="00E7554C" w:rsidRDefault="00B93F52" w:rsidP="00B93F52">
      <w:r w:rsidRPr="00E7554C">
        <w:t>Increased efficiency, reduced waste and new high skilled green jobs will help build resilience into the local economy for the long-term and increased local energy generation will mean residents and businesses are less susceptible to future global energy price shocks.</w:t>
      </w:r>
    </w:p>
    <w:p w14:paraId="51059431" w14:textId="77777777" w:rsidR="00B93F52" w:rsidRPr="00E7554C" w:rsidRDefault="00B93F52" w:rsidP="00F82EBB">
      <w:pPr>
        <w:pStyle w:val="squarebullets"/>
      </w:pPr>
      <w:r w:rsidRPr="00E7554C">
        <w:t>Better for us all:</w:t>
      </w:r>
    </w:p>
    <w:p w14:paraId="03466995" w14:textId="2A1163C1" w:rsidR="006918AD" w:rsidRPr="00707CB3" w:rsidRDefault="00B93F52" w:rsidP="00EE05C3">
      <w:r w:rsidRPr="00E7554C">
        <w:t>These measures will help to enable well-informed communities to come together in action that is meaningful and inspiring to them, so that together we can ensure Torbay is prepared for a changing climate and can recover quickly from future events.</w:t>
      </w:r>
      <w:r w:rsidR="009363D4" w:rsidRPr="00FC65EB">
        <w:rPr>
          <w:noProof/>
        </w:rPr>
        <w:drawing>
          <wp:anchor distT="0" distB="0" distL="114300" distR="114300" simplePos="0" relativeHeight="251658241" behindDoc="1" locked="1" layoutInCell="1" allowOverlap="1" wp14:anchorId="7031DD1B" wp14:editId="517F3254">
            <wp:simplePos x="0" y="0"/>
            <wp:positionH relativeFrom="margin">
              <wp:posOffset>3486150</wp:posOffset>
            </wp:positionH>
            <wp:positionV relativeFrom="margin">
              <wp:align>top</wp:align>
            </wp:positionV>
            <wp:extent cx="3098165" cy="2179320"/>
            <wp:effectExtent l="0" t="0" r="6985" b="0"/>
            <wp:wrapTight wrapText="bothSides">
              <wp:wrapPolygon edited="0">
                <wp:start x="0" y="0"/>
                <wp:lineTo x="0" y="21336"/>
                <wp:lineTo x="21516" y="21336"/>
                <wp:lineTo x="21516" y="0"/>
                <wp:lineTo x="0" y="0"/>
              </wp:wrapPolygon>
            </wp:wrapTight>
            <wp:docPr id="12610038" name="Picture 12610038" descr="A diagram of various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038" name="Picture 1" descr="A diagram of various objects&#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8165" cy="2179320"/>
                    </a:xfrm>
                    <a:prstGeom prst="rect">
                      <a:avLst/>
                    </a:prstGeom>
                  </pic:spPr>
                </pic:pic>
              </a:graphicData>
            </a:graphic>
            <wp14:sizeRelH relativeFrom="margin">
              <wp14:pctWidth>0</wp14:pctWidth>
            </wp14:sizeRelH>
            <wp14:sizeRelV relativeFrom="margin">
              <wp14:pctHeight>0</wp14:pctHeight>
            </wp14:sizeRelV>
          </wp:anchor>
        </w:drawing>
      </w:r>
    </w:p>
    <w:p w14:paraId="7B6E2006" w14:textId="0C325DD5" w:rsidR="00A15985" w:rsidRPr="009A11A7" w:rsidRDefault="00A15985" w:rsidP="00F8694F">
      <w:pPr>
        <w:pStyle w:val="Heading3"/>
      </w:pPr>
      <w:bookmarkStart w:id="49" w:name="_Toc177993028"/>
      <w:r w:rsidRPr="009A11A7">
        <w:rPr>
          <w:lang w:val="en-US"/>
        </w:rPr>
        <w:t xml:space="preserve">Conclusion and </w:t>
      </w:r>
      <w:r w:rsidR="002B2B59">
        <w:rPr>
          <w:lang w:val="en-US"/>
        </w:rPr>
        <w:t>n</w:t>
      </w:r>
      <w:r w:rsidRPr="009A11A7">
        <w:rPr>
          <w:lang w:val="en-US"/>
        </w:rPr>
        <w:t xml:space="preserve">ext </w:t>
      </w:r>
      <w:r w:rsidR="002B2B59">
        <w:rPr>
          <w:lang w:val="en-US"/>
        </w:rPr>
        <w:t>s</w:t>
      </w:r>
      <w:r w:rsidRPr="009A11A7">
        <w:rPr>
          <w:lang w:val="en-US"/>
        </w:rPr>
        <w:t>teps</w:t>
      </w:r>
      <w:bookmarkEnd w:id="49"/>
    </w:p>
    <w:p w14:paraId="472922A7" w14:textId="2FBEAB74" w:rsidR="00EE05C3" w:rsidRDefault="00A15985" w:rsidP="00A15985">
      <w:pPr>
        <w:rPr>
          <w:rFonts w:cstheme="minorHAnsi"/>
          <w:szCs w:val="24"/>
          <w:lang w:val="en-US"/>
        </w:rPr>
      </w:pPr>
      <w:r w:rsidRPr="009A11A7">
        <w:rPr>
          <w:rFonts w:cstheme="minorHAnsi"/>
          <w:szCs w:val="24"/>
          <w:lang w:val="en-US"/>
        </w:rPr>
        <w:t xml:space="preserve">Torbay's framework to 2050 offers a flexible approach to climate action. While the ultimate goal is clear, the path to reach it allows for adjustments and responds to ongoing </w:t>
      </w:r>
    </w:p>
    <w:p w14:paraId="4ACF82A3" w14:textId="390B2C82" w:rsidR="00A15985" w:rsidRPr="009A11A7" w:rsidRDefault="00A15985" w:rsidP="00A15985">
      <w:pPr>
        <w:rPr>
          <w:rFonts w:cstheme="minorHAnsi"/>
          <w:szCs w:val="24"/>
          <w:lang w:val="en-US"/>
        </w:rPr>
      </w:pPr>
      <w:r w:rsidRPr="009A11A7">
        <w:rPr>
          <w:rFonts w:cstheme="minorHAnsi"/>
          <w:szCs w:val="24"/>
          <w:lang w:val="en-US"/>
        </w:rPr>
        <w:t xml:space="preserve">developments in policy, technology, and community feedback. The </w:t>
      </w:r>
      <w:r w:rsidR="003E1A19">
        <w:rPr>
          <w:rFonts w:cstheme="minorHAnsi"/>
          <w:szCs w:val="24"/>
          <w:lang w:val="en-US"/>
        </w:rPr>
        <w:t>F</w:t>
      </w:r>
      <w:r w:rsidRPr="009A11A7">
        <w:rPr>
          <w:rFonts w:cstheme="minorHAnsi"/>
          <w:szCs w:val="24"/>
          <w:lang w:val="en-US"/>
        </w:rPr>
        <w:t>ramework serves as a guiding document for the continuous journey towards a sustainable and resilient Torbay, ready to face the challenges of climate change while seizing the opportunities it presents for a greener economy and society.</w:t>
      </w:r>
    </w:p>
    <w:p w14:paraId="55B72AFC" w14:textId="73DFC13E" w:rsidR="00855CEB" w:rsidRPr="003C2D76" w:rsidRDefault="00A15985" w:rsidP="003C2D76">
      <w:pPr>
        <w:shd w:val="clear" w:color="auto" w:fill="FFFFFF"/>
        <w:spacing w:after="100" w:afterAutospacing="1" w:line="240" w:lineRule="auto"/>
        <w:rPr>
          <w:rFonts w:asciiTheme="majorHAnsi" w:eastAsia="Times New Roman" w:hAnsiTheme="majorHAnsi" w:cstheme="majorHAnsi"/>
          <w:color w:val="000000"/>
          <w:lang w:eastAsia="en-GB"/>
        </w:rPr>
      </w:pPr>
      <w:r w:rsidRPr="009A11A7">
        <w:rPr>
          <w:rFonts w:cstheme="minorHAnsi"/>
          <w:szCs w:val="24"/>
          <w:lang w:val="en-US"/>
        </w:rPr>
        <w:t>The next steps involve robust engagement, innovative solutions</w:t>
      </w:r>
      <w:r w:rsidR="0055677D">
        <w:rPr>
          <w:rFonts w:cstheme="minorHAnsi"/>
          <w:szCs w:val="24"/>
          <w:lang w:val="en-US"/>
        </w:rPr>
        <w:t>, funding</w:t>
      </w:r>
      <w:r w:rsidRPr="009A11A7">
        <w:rPr>
          <w:rFonts w:cstheme="minorHAnsi"/>
          <w:szCs w:val="24"/>
          <w:lang w:val="en-US"/>
        </w:rPr>
        <w:t xml:space="preserve"> and a collaborative spirit to ensure that the journey to 2050 is successful and transformative for all of Torbay's residents and sectors</w:t>
      </w:r>
      <w:r w:rsidR="00BB5225">
        <w:rPr>
          <w:rFonts w:cstheme="minorHAnsi"/>
          <w:szCs w:val="24"/>
          <w:lang w:val="en-US"/>
        </w:rPr>
        <w:t>.</w:t>
      </w:r>
    </w:p>
    <w:p w14:paraId="6CB560F2" w14:textId="4B46E274" w:rsidR="00E23F75" w:rsidRDefault="00B91659" w:rsidP="004321D5">
      <w:pPr>
        <w:pStyle w:val="Heading1"/>
      </w:pPr>
      <w:bookmarkStart w:id="50" w:name="_Toc177993029"/>
      <w:r>
        <w:lastRenderedPageBreak/>
        <w:t xml:space="preserve">The </w:t>
      </w:r>
      <w:r w:rsidR="00BF5422">
        <w:t>Greener Way for our Bay</w:t>
      </w:r>
      <w:r w:rsidR="00E23F75">
        <w:t xml:space="preserve"> Action Plan </w:t>
      </w:r>
      <w:r w:rsidR="00240286">
        <w:t>202</w:t>
      </w:r>
      <w:r w:rsidR="00E15F75">
        <w:t>4</w:t>
      </w:r>
      <w:r w:rsidR="00C971D3">
        <w:t xml:space="preserve"> - 2027</w:t>
      </w:r>
      <w:bookmarkEnd w:id="50"/>
    </w:p>
    <w:p w14:paraId="440A2D44" w14:textId="09E67964" w:rsidR="58EBC4A4" w:rsidRDefault="00521E4D" w:rsidP="00F8694F">
      <w:r>
        <w:t xml:space="preserve">To achieve the </w:t>
      </w:r>
      <w:r w:rsidR="002306D5">
        <w:t>2050 net-zero carbon goal</w:t>
      </w:r>
      <w:r w:rsidR="003B604D">
        <w:t xml:space="preserve"> outlined in the Framework above</w:t>
      </w:r>
      <w:r w:rsidR="007922EE">
        <w:t>,</w:t>
      </w:r>
      <w:r w:rsidR="002306D5">
        <w:t xml:space="preserve"> </w:t>
      </w:r>
      <w:r w:rsidR="00242A9C">
        <w:t xml:space="preserve">every three years </w:t>
      </w:r>
      <w:r w:rsidR="002306D5">
        <w:t>the TCP will develop</w:t>
      </w:r>
      <w:r w:rsidR="00DB5D53">
        <w:t xml:space="preserve"> </w:t>
      </w:r>
      <w:r w:rsidR="00B634BA" w:rsidRPr="00294583">
        <w:t xml:space="preserve">action </w:t>
      </w:r>
      <w:r w:rsidR="00323D4C" w:rsidRPr="00294583">
        <w:t>plan</w:t>
      </w:r>
      <w:r w:rsidR="00C9736C">
        <w:t xml:space="preserve">s </w:t>
      </w:r>
      <w:bookmarkEnd w:id="42"/>
      <w:r w:rsidR="39243EA0" w:rsidRPr="6A398B77">
        <w:rPr>
          <w:lang w:val="en-US"/>
        </w:rPr>
        <w:t xml:space="preserve">focused on immediate actions identified in the Net Zero Torbay report, priorities expressed by residents and businesses </w:t>
      </w:r>
      <w:r w:rsidR="009853F0">
        <w:rPr>
          <w:lang w:val="en-US"/>
        </w:rPr>
        <w:t>from previous</w:t>
      </w:r>
      <w:r w:rsidR="39243EA0" w:rsidRPr="6A398B77">
        <w:rPr>
          <w:lang w:val="en-US"/>
        </w:rPr>
        <w:t xml:space="preserve"> public consultation</w:t>
      </w:r>
      <w:r w:rsidR="009853F0">
        <w:rPr>
          <w:lang w:val="en-US"/>
        </w:rPr>
        <w:t>s</w:t>
      </w:r>
      <w:r w:rsidR="39243EA0" w:rsidRPr="6A398B77">
        <w:rPr>
          <w:lang w:val="en-US"/>
        </w:rPr>
        <w:t>, and actions within Torbay's direct influence</w:t>
      </w:r>
      <w:r w:rsidR="009853F0">
        <w:rPr>
          <w:lang w:val="en-US"/>
        </w:rPr>
        <w:t xml:space="preserve"> (that we can </w:t>
      </w:r>
      <w:r w:rsidR="00201C42">
        <w:rPr>
          <w:lang w:val="en-US"/>
        </w:rPr>
        <w:t>do</w:t>
      </w:r>
      <w:r w:rsidR="009853F0">
        <w:rPr>
          <w:lang w:val="en-US"/>
        </w:rPr>
        <w:t xml:space="preserve"> here in Torbay)</w:t>
      </w:r>
      <w:r w:rsidR="39243EA0" w:rsidRPr="6A398B77">
        <w:rPr>
          <w:lang w:val="en-US"/>
        </w:rPr>
        <w:t xml:space="preserve">. This inaugural </w:t>
      </w:r>
      <w:r w:rsidR="009F6777">
        <w:rPr>
          <w:lang w:val="en-US"/>
        </w:rPr>
        <w:t>action</w:t>
      </w:r>
      <w:r w:rsidR="39243EA0" w:rsidRPr="6A398B77">
        <w:rPr>
          <w:lang w:val="en-US"/>
        </w:rPr>
        <w:t xml:space="preserve"> plan </w:t>
      </w:r>
      <w:r w:rsidR="00201C42">
        <w:rPr>
          <w:lang w:val="en-US"/>
        </w:rPr>
        <w:t>focu</w:t>
      </w:r>
      <w:r w:rsidR="007C1949">
        <w:rPr>
          <w:lang w:val="en-US"/>
        </w:rPr>
        <w:t>s</w:t>
      </w:r>
      <w:r w:rsidR="00201C42">
        <w:rPr>
          <w:lang w:val="en-US"/>
        </w:rPr>
        <w:t>es on</w:t>
      </w:r>
      <w:r w:rsidR="39243EA0" w:rsidRPr="6A398B77">
        <w:rPr>
          <w:lang w:val="en-US"/>
        </w:rPr>
        <w:t xml:space="preserve"> carbon reduction and climate change preparedness in key</w:t>
      </w:r>
      <w:r w:rsidR="00201C42">
        <w:rPr>
          <w:lang w:val="en-US"/>
        </w:rPr>
        <w:t xml:space="preserve"> priority</w:t>
      </w:r>
      <w:r w:rsidR="39243EA0" w:rsidRPr="6A398B77">
        <w:rPr>
          <w:lang w:val="en-US"/>
        </w:rPr>
        <w:t xml:space="preserve"> areas:</w:t>
      </w:r>
    </w:p>
    <w:p w14:paraId="10A741EA" w14:textId="77777777" w:rsidR="005C6FB1" w:rsidRPr="00294583" w:rsidRDefault="005C6FB1" w:rsidP="001216FB">
      <w:pPr>
        <w:pStyle w:val="squarebullets"/>
        <w:numPr>
          <w:ilvl w:val="0"/>
          <w:numId w:val="0"/>
        </w:numPr>
      </w:pPr>
    </w:p>
    <w:p w14:paraId="200BC1C8" w14:textId="734508F9" w:rsidR="005C6FB1" w:rsidRPr="00294583" w:rsidRDefault="00AC19AC" w:rsidP="00161A2F">
      <w:pPr>
        <w:pStyle w:val="squarebullets"/>
      </w:pPr>
      <w:r>
        <w:t>Built Environment</w:t>
      </w:r>
    </w:p>
    <w:p w14:paraId="5E875601" w14:textId="0399A415" w:rsidR="0004365A" w:rsidRPr="00294583" w:rsidRDefault="0004365A" w:rsidP="00161A2F">
      <w:pPr>
        <w:pStyle w:val="squarebullets"/>
      </w:pPr>
      <w:r w:rsidRPr="00294583">
        <w:t>Power</w:t>
      </w:r>
    </w:p>
    <w:p w14:paraId="38C8B673" w14:textId="6C0B1130" w:rsidR="005C6FB1" w:rsidRPr="00294583" w:rsidRDefault="007F071A" w:rsidP="00161A2F">
      <w:pPr>
        <w:pStyle w:val="squarebullets"/>
      </w:pPr>
      <w:r>
        <w:t xml:space="preserve">Sustainable </w:t>
      </w:r>
      <w:r w:rsidR="005C6FB1" w:rsidRPr="00294583">
        <w:t>Tr</w:t>
      </w:r>
      <w:r>
        <w:t>avel</w:t>
      </w:r>
    </w:p>
    <w:p w14:paraId="161519A5" w14:textId="538FC779" w:rsidR="00652FD8" w:rsidRPr="00294583" w:rsidRDefault="00652FD8" w:rsidP="00161A2F">
      <w:pPr>
        <w:pStyle w:val="squarebullets"/>
      </w:pPr>
      <w:r w:rsidRPr="00294583">
        <w:t xml:space="preserve">Waste minimisation </w:t>
      </w:r>
      <w:r w:rsidR="007F071A">
        <w:t>and food</w:t>
      </w:r>
    </w:p>
    <w:p w14:paraId="2B69D272" w14:textId="205B127D" w:rsidR="009C48A7" w:rsidRDefault="005853B6" w:rsidP="00161A2F">
      <w:pPr>
        <w:pStyle w:val="squarebullets"/>
      </w:pPr>
      <w:r w:rsidRPr="00294583">
        <w:t xml:space="preserve">Nature </w:t>
      </w:r>
      <w:r w:rsidR="00AE65A0" w:rsidRPr="00294583">
        <w:t>b</w:t>
      </w:r>
      <w:r w:rsidRPr="00294583">
        <w:t xml:space="preserve">ased </w:t>
      </w:r>
      <w:r w:rsidR="00B970AB">
        <w:t>actions</w:t>
      </w:r>
    </w:p>
    <w:p w14:paraId="1E9FF866" w14:textId="2C85C03F" w:rsidR="00A7789A" w:rsidRPr="00294583" w:rsidRDefault="007F071A" w:rsidP="00161A2F">
      <w:pPr>
        <w:pStyle w:val="squarebullets"/>
      </w:pPr>
      <w:r>
        <w:t>N</w:t>
      </w:r>
      <w:r w:rsidR="0015360A">
        <w:t>et zero</w:t>
      </w:r>
      <w:r w:rsidR="00A7789A" w:rsidRPr="00294583">
        <w:t xml:space="preserve"> </w:t>
      </w:r>
      <w:r w:rsidR="00490F20" w:rsidRPr="00294583">
        <w:t>businesses</w:t>
      </w:r>
      <w:r>
        <w:t>, jobs</w:t>
      </w:r>
      <w:r w:rsidR="002E01DF">
        <w:t>,</w:t>
      </w:r>
      <w:r>
        <w:t xml:space="preserve"> and skills</w:t>
      </w:r>
    </w:p>
    <w:p w14:paraId="4FAC3647" w14:textId="2BEEF84F" w:rsidR="005C6FB1" w:rsidRDefault="00067631" w:rsidP="00161A2F">
      <w:pPr>
        <w:pStyle w:val="squarebullets"/>
      </w:pPr>
      <w:r w:rsidRPr="00161A2F">
        <w:t xml:space="preserve">Behaviour Change and Community Engagement </w:t>
      </w:r>
    </w:p>
    <w:p w14:paraId="2D712967" w14:textId="3EB8B321" w:rsidR="007F071A" w:rsidRDefault="00C038DE" w:rsidP="00161A2F">
      <w:pPr>
        <w:pStyle w:val="squarebullets"/>
      </w:pPr>
      <w:r w:rsidRPr="00161A2F">
        <w:t>Adapting</w:t>
      </w:r>
      <w:r w:rsidR="003D096F" w:rsidRPr="00161A2F">
        <w:t xml:space="preserve"> </w:t>
      </w:r>
      <w:r w:rsidRPr="00161A2F">
        <w:t>to</w:t>
      </w:r>
      <w:r w:rsidR="003D096F" w:rsidDel="00C038DE">
        <w:t xml:space="preserve"> </w:t>
      </w:r>
      <w:r w:rsidR="003D096F">
        <w:t xml:space="preserve">a changing climate </w:t>
      </w:r>
    </w:p>
    <w:p w14:paraId="12EB05E3" w14:textId="0A09EEA1" w:rsidR="00CC40E6" w:rsidRPr="00294583" w:rsidRDefault="00575F34" w:rsidP="000D4B52">
      <w:pPr>
        <w:pStyle w:val="squarebullets"/>
      </w:pPr>
      <w:r>
        <w:t>C</w:t>
      </w:r>
      <w:r w:rsidR="00067631" w:rsidRPr="00161A2F">
        <w:t>ross</w:t>
      </w:r>
      <w:r w:rsidR="005421A2">
        <w:t xml:space="preserve"> cutting </w:t>
      </w:r>
      <w:r w:rsidR="00653FE2">
        <w:t>action</w:t>
      </w:r>
    </w:p>
    <w:p w14:paraId="52E879DC" w14:textId="6D17F7F8" w:rsidR="00C2628B" w:rsidRPr="00294583" w:rsidRDefault="005B124D" w:rsidP="00544C8B">
      <w:pPr>
        <w:pStyle w:val="Heading2"/>
      </w:pPr>
      <w:bookmarkStart w:id="51" w:name="_Toc177993030"/>
      <w:r w:rsidRPr="00294583">
        <w:t>P</w:t>
      </w:r>
      <w:r w:rsidR="00D132ED" w:rsidRPr="00294583">
        <w:t>riorities</w:t>
      </w:r>
      <w:bookmarkEnd w:id="51"/>
      <w:r w:rsidR="00D132ED" w:rsidRPr="00294583">
        <w:t xml:space="preserve"> </w:t>
      </w:r>
      <w:r w:rsidR="0016019D" w:rsidRPr="00294583">
        <w:t xml:space="preserve"> </w:t>
      </w:r>
    </w:p>
    <w:p w14:paraId="74D6ABE7" w14:textId="7B888588" w:rsidR="00876256" w:rsidRDefault="0004365A" w:rsidP="00876256">
      <w:r w:rsidRPr="00294583">
        <w:t>The following section</w:t>
      </w:r>
      <w:r w:rsidR="009F2209" w:rsidRPr="00294583">
        <w:t>s</w:t>
      </w:r>
      <w:r w:rsidRPr="00294583">
        <w:t xml:space="preserve"> of this </w:t>
      </w:r>
      <w:r w:rsidR="009F6777">
        <w:t>action</w:t>
      </w:r>
      <w:r w:rsidRPr="00294583">
        <w:t xml:space="preserve"> </w:t>
      </w:r>
      <w:r w:rsidR="00521783" w:rsidRPr="00294583">
        <w:t>p</w:t>
      </w:r>
      <w:r w:rsidRPr="00294583">
        <w:t xml:space="preserve">lan outline </w:t>
      </w:r>
      <w:r w:rsidR="00985A72" w:rsidRPr="00294583">
        <w:t>priority actions</w:t>
      </w:r>
      <w:r w:rsidR="00D01097" w:rsidRPr="00294583">
        <w:t xml:space="preserve"> to be carried out across Torbay by a range of partners</w:t>
      </w:r>
      <w:r w:rsidR="00521783" w:rsidRPr="00294583">
        <w:t>, overseen by the Torbay Climate Partnership.</w:t>
      </w:r>
      <w:r w:rsidR="00097E64">
        <w:t xml:space="preserve"> Please visit the Frequently Asked Questions for more explanation on the actions </w:t>
      </w:r>
      <w:r w:rsidR="00DF718C">
        <w:t>here</w:t>
      </w:r>
      <w:r w:rsidR="00E72FE8">
        <w:t>.</w:t>
      </w:r>
    </w:p>
    <w:p w14:paraId="29855F63" w14:textId="0FF63EDF" w:rsidR="0075226F" w:rsidRPr="00834C37" w:rsidRDefault="006F3C29" w:rsidP="003815E6">
      <w:pPr>
        <w:pStyle w:val="Heading3"/>
      </w:pPr>
      <w:bookmarkStart w:id="52" w:name="_Toc177993031"/>
      <w:r w:rsidRPr="00834C37">
        <w:t>Bu</w:t>
      </w:r>
      <w:r w:rsidR="00AC19AC">
        <w:t>ilt Environment</w:t>
      </w:r>
      <w:bookmarkEnd w:id="52"/>
    </w:p>
    <w:p w14:paraId="01B596A1" w14:textId="17F9BCCF" w:rsidR="2AE95418" w:rsidRPr="00086DA1" w:rsidRDefault="00BD2852" w:rsidP="2AE95418">
      <w:pPr>
        <w:rPr>
          <w:rFonts w:ascii="Helvetica" w:eastAsia="Times New Roman" w:hAnsi="Helvetica" w:cs="Helvetica"/>
          <w:color w:val="333333"/>
          <w:lang w:eastAsia="en-GB"/>
        </w:rPr>
      </w:pPr>
      <w:r w:rsidRPr="67948F67">
        <w:rPr>
          <w:lang w:val="en-US"/>
        </w:rPr>
        <w:t xml:space="preserve">In Torbay, the built environment, </w:t>
      </w:r>
      <w:r w:rsidR="00D20167">
        <w:rPr>
          <w:lang w:val="en-US"/>
        </w:rPr>
        <w:t xml:space="preserve">including </w:t>
      </w:r>
      <w:r w:rsidRPr="67948F67">
        <w:rPr>
          <w:lang w:val="en-US"/>
        </w:rPr>
        <w:t>our homes and buildings, is a significant contributor to local carbon emissions</w:t>
      </w:r>
      <w:r w:rsidR="001754AC" w:rsidRPr="00AC19AC">
        <w:t>.</w:t>
      </w:r>
      <w:r w:rsidR="00157BF4">
        <w:t xml:space="preserve"> This sector is</w:t>
      </w:r>
      <w:r w:rsidR="001754AC" w:rsidRPr="00AC19AC">
        <w:t xml:space="preserve"> </w:t>
      </w:r>
      <w:r w:rsidR="00AF7F87" w:rsidRPr="67948F67">
        <w:rPr>
          <w:lang w:val="en-US"/>
        </w:rPr>
        <w:t>responsible</w:t>
      </w:r>
      <w:r w:rsidR="00157BF4" w:rsidRPr="67948F67">
        <w:rPr>
          <w:lang w:val="en-US"/>
        </w:rPr>
        <w:t xml:space="preserve"> for 39 percent of </w:t>
      </w:r>
      <w:r w:rsidR="005755AF">
        <w:rPr>
          <w:lang w:val="en-US"/>
        </w:rPr>
        <w:t>Torbay’s carbon emissions</w:t>
      </w:r>
      <w:r w:rsidR="00157BF4" w:rsidRPr="67948F67">
        <w:rPr>
          <w:lang w:val="en-US"/>
        </w:rPr>
        <w:t xml:space="preserve">. Predominantly, these emissions </w:t>
      </w:r>
      <w:r w:rsidR="005755AF">
        <w:rPr>
          <w:lang w:val="en-US"/>
        </w:rPr>
        <w:t>come</w:t>
      </w:r>
      <w:r w:rsidR="00157BF4" w:rsidRPr="67948F67">
        <w:rPr>
          <w:lang w:val="en-US"/>
        </w:rPr>
        <w:t xml:space="preserve"> from heating.</w:t>
      </w:r>
      <w:r w:rsidR="00157BF4">
        <w:rPr>
          <w:lang w:val="en-US"/>
        </w:rPr>
        <w:t xml:space="preserve"> </w:t>
      </w:r>
      <w:r w:rsidR="00E977C1" w:rsidRPr="00AC19AC">
        <w:t xml:space="preserve">Reducing emissions from heating relies on both reducing demand </w:t>
      </w:r>
      <w:r w:rsidR="00123BA5">
        <w:t>(our need</w:t>
      </w:r>
      <w:r w:rsidR="003525AB">
        <w:t xml:space="preserve"> for energy</w:t>
      </w:r>
      <w:r w:rsidR="00123BA5">
        <w:t xml:space="preserve">) </w:t>
      </w:r>
      <w:r w:rsidR="00E977C1" w:rsidRPr="00AC19AC">
        <w:t>through efficiency measures</w:t>
      </w:r>
      <w:r w:rsidR="00686E5B">
        <w:t>,</w:t>
      </w:r>
      <w:r w:rsidR="00123C30">
        <w:t xml:space="preserve"> </w:t>
      </w:r>
      <w:r w:rsidR="0060022B">
        <w:t>encouraging</w:t>
      </w:r>
      <w:r w:rsidR="00A26106">
        <w:t xml:space="preserve"> </w:t>
      </w:r>
      <w:r w:rsidR="00943B01" w:rsidRPr="00AC19AC">
        <w:t>behaviour</w:t>
      </w:r>
      <w:r w:rsidR="007310D5">
        <w:t>al change</w:t>
      </w:r>
      <w:r w:rsidR="003D5D64" w:rsidRPr="00AC19AC">
        <w:t xml:space="preserve"> </w:t>
      </w:r>
      <w:r w:rsidR="00E977C1" w:rsidRPr="00AC19AC">
        <w:t>and supplying required heat using low-carbon technologies</w:t>
      </w:r>
      <w:r w:rsidR="00BC5824" w:rsidRPr="00AC19AC">
        <w:t xml:space="preserve"> such as heat pumps</w:t>
      </w:r>
      <w:r w:rsidR="00E977C1" w:rsidRPr="00AC19AC">
        <w:t>.</w:t>
      </w:r>
      <w:r w:rsidR="00E70FEA" w:rsidRPr="00AC19AC">
        <w:t xml:space="preserve"> </w:t>
      </w:r>
      <w:r w:rsidR="00BC5824" w:rsidRPr="00AC19AC">
        <w:t>Energy efficient homes</w:t>
      </w:r>
      <w:r w:rsidR="003735F0" w:rsidRPr="00AC19AC">
        <w:t xml:space="preserve"> will also</w:t>
      </w:r>
      <w:r w:rsidR="00670201" w:rsidRPr="00AC19AC">
        <w:t xml:space="preserve"> </w:t>
      </w:r>
      <w:r w:rsidR="003735F0" w:rsidRPr="00AC19AC">
        <w:t xml:space="preserve">create </w:t>
      </w:r>
      <w:r w:rsidR="0000438E" w:rsidRPr="00AC19AC">
        <w:t xml:space="preserve">healthy and </w:t>
      </w:r>
      <w:r w:rsidR="00793A60" w:rsidRPr="00AC19AC">
        <w:t xml:space="preserve">affordable </w:t>
      </w:r>
      <w:r w:rsidR="0000438E" w:rsidRPr="00AC19AC">
        <w:t>homes</w:t>
      </w:r>
      <w:r w:rsidR="00670201" w:rsidRPr="00AC19AC">
        <w:t xml:space="preserve"> that </w:t>
      </w:r>
      <w:r w:rsidR="0000438E" w:rsidRPr="00AC19AC">
        <w:t xml:space="preserve">have been </w:t>
      </w:r>
      <w:r w:rsidR="00670201" w:rsidRPr="00AC19AC">
        <w:t>improved for the future.</w:t>
      </w:r>
      <w:r w:rsidR="002A54F7" w:rsidRPr="00AC19AC">
        <w:t xml:space="preserve"> </w:t>
      </w:r>
      <w:r w:rsidR="00D9310C" w:rsidRPr="00AC19AC">
        <w:t>In 20</w:t>
      </w:r>
      <w:r w:rsidR="005462B7" w:rsidRPr="00AC19AC">
        <w:t>20</w:t>
      </w:r>
      <w:r w:rsidR="000356E7">
        <w:t>,</w:t>
      </w:r>
      <w:r w:rsidR="002A54F7" w:rsidRPr="00AC19AC">
        <w:t xml:space="preserve"> 12</w:t>
      </w:r>
      <w:r w:rsidR="00003687" w:rsidRPr="00AC19AC">
        <w:t xml:space="preserve"> percent </w:t>
      </w:r>
      <w:r w:rsidR="002A54F7" w:rsidRPr="00AC19AC">
        <w:t>of homes</w:t>
      </w:r>
      <w:r w:rsidR="00AB5B7F" w:rsidRPr="00AC19AC">
        <w:t xml:space="preserve"> in Torbay</w:t>
      </w:r>
      <w:r w:rsidR="002A54F7" w:rsidRPr="00AC19AC">
        <w:t xml:space="preserve"> </w:t>
      </w:r>
      <w:r w:rsidR="005462B7" w:rsidRPr="00AC19AC">
        <w:t>we</w:t>
      </w:r>
      <w:r w:rsidR="002A54F7" w:rsidRPr="00AC19AC">
        <w:t xml:space="preserve">re in fuel poverty and </w:t>
      </w:r>
      <w:r w:rsidR="005E5A5E" w:rsidRPr="00AC19AC">
        <w:t>t</w:t>
      </w:r>
      <w:r w:rsidR="005E5A5E" w:rsidRPr="004315DD">
        <w:t>hree quarters of Torbay’s housing stock</w:t>
      </w:r>
      <w:r w:rsidR="00A85651" w:rsidRPr="004315DD">
        <w:t xml:space="preserve"> achieve an</w:t>
      </w:r>
      <w:r w:rsidR="005E5A5E" w:rsidRPr="004315DD">
        <w:t xml:space="preserve"> energy </w:t>
      </w:r>
      <w:r w:rsidR="007D6107" w:rsidRPr="007D6107">
        <w:t>performance certificate</w:t>
      </w:r>
      <w:r w:rsidR="00A85651" w:rsidRPr="004315DD">
        <w:t xml:space="preserve"> rating of </w:t>
      </w:r>
      <w:r w:rsidR="005E5A5E" w:rsidRPr="004315DD">
        <w:t xml:space="preserve">C, </w:t>
      </w:r>
      <w:r w:rsidR="00D2683D" w:rsidRPr="004315DD">
        <w:t xml:space="preserve">whereas </w:t>
      </w:r>
      <w:r w:rsidR="005E5A5E" w:rsidRPr="004315DD">
        <w:t>for England it’s just over half (54</w:t>
      </w:r>
      <w:r w:rsidR="00C56EE8" w:rsidRPr="004315DD">
        <w:t xml:space="preserve"> percent)</w:t>
      </w:r>
      <w:r w:rsidR="00F36B4E" w:rsidRPr="004315DD">
        <w:t>.</w:t>
      </w:r>
      <w:r w:rsidR="00D9247D" w:rsidRPr="004315DD">
        <w:t xml:space="preserve"> Improving the energy efficiency of homes will help reduce fuel poverty</w:t>
      </w:r>
      <w:r w:rsidR="006A1ADE" w:rsidRPr="00AC19AC">
        <w:t xml:space="preserve"> </w:t>
      </w:r>
      <w:r w:rsidR="00C56EE8" w:rsidRPr="00AC19AC">
        <w:t>and</w:t>
      </w:r>
      <w:r w:rsidR="006A1ADE" w:rsidRPr="00AC19AC">
        <w:t xml:space="preserve"> </w:t>
      </w:r>
      <w:r w:rsidR="0067362E" w:rsidRPr="00AC19AC">
        <w:t xml:space="preserve">provide </w:t>
      </w:r>
      <w:r w:rsidR="006A1ADE" w:rsidRPr="00AC19AC">
        <w:t xml:space="preserve">homes </w:t>
      </w:r>
      <w:r w:rsidR="00C56EE8" w:rsidRPr="00AC19AC">
        <w:t>that ar</w:t>
      </w:r>
      <w:r w:rsidR="001D7539" w:rsidRPr="00AC19AC">
        <w:t>e</w:t>
      </w:r>
      <w:r w:rsidR="00C56EE8" w:rsidRPr="00AC19AC">
        <w:t xml:space="preserve"> more </w:t>
      </w:r>
      <w:r w:rsidR="00244978" w:rsidRPr="00AC19AC">
        <w:t>resilient to energy price rises.</w:t>
      </w:r>
    </w:p>
    <w:p w14:paraId="3BA92350" w14:textId="77777777" w:rsidR="004F0151" w:rsidRDefault="00B06D23" w:rsidP="007264EB">
      <w:pPr>
        <w:pStyle w:val="squarebullets"/>
        <w:numPr>
          <w:ilvl w:val="0"/>
          <w:numId w:val="0"/>
        </w:numPr>
      </w:pPr>
      <w:r w:rsidRPr="00AC19AC">
        <w:t>T</w:t>
      </w:r>
      <w:r w:rsidR="00A44BD8" w:rsidRPr="00AC19AC">
        <w:t xml:space="preserve">he Climate Conversations </w:t>
      </w:r>
      <w:r w:rsidR="004F0151">
        <w:t xml:space="preserve">and consultation </w:t>
      </w:r>
      <w:r w:rsidR="00424F43" w:rsidRPr="00AC19AC">
        <w:t xml:space="preserve">recommended </w:t>
      </w:r>
      <w:r w:rsidR="0025527C" w:rsidRPr="00AC19AC">
        <w:t xml:space="preserve">projects to help </w:t>
      </w:r>
      <w:r w:rsidR="00F610E8" w:rsidRPr="00AC19AC">
        <w:t>homes in fuel poverty</w:t>
      </w:r>
      <w:r w:rsidR="00256028">
        <w:t xml:space="preserve"> </w:t>
      </w:r>
    </w:p>
    <w:p w14:paraId="145211C8" w14:textId="425836B0" w:rsidR="005C669F" w:rsidRPr="00256028" w:rsidRDefault="00F610E8" w:rsidP="004F0151">
      <w:pPr>
        <w:pStyle w:val="squarebullets"/>
        <w:numPr>
          <w:ilvl w:val="0"/>
          <w:numId w:val="0"/>
        </w:numPr>
        <w:ind w:left="360" w:hanging="360"/>
      </w:pPr>
      <w:r w:rsidRPr="00AC19AC">
        <w:t xml:space="preserve">and </w:t>
      </w:r>
      <w:r w:rsidR="00256028">
        <w:t xml:space="preserve">that </w:t>
      </w:r>
      <w:r w:rsidR="005C669F">
        <w:t>T</w:t>
      </w:r>
      <w:r w:rsidR="005C669F" w:rsidRPr="00AC19AC">
        <w:rPr>
          <w:rFonts w:cstheme="minorHAnsi"/>
          <w:szCs w:val="24"/>
        </w:rPr>
        <w:t xml:space="preserve">orbay will also need to grow a local skilled workforce to roll out these </w:t>
      </w:r>
      <w:r w:rsidR="00C42AAE" w:rsidRPr="00AC19AC">
        <w:rPr>
          <w:rFonts w:cstheme="minorHAnsi"/>
          <w:szCs w:val="24"/>
        </w:rPr>
        <w:t>actions</w:t>
      </w:r>
      <w:r w:rsidR="001D798C" w:rsidRPr="00AC19AC">
        <w:rPr>
          <w:rFonts w:cstheme="minorHAnsi"/>
          <w:szCs w:val="24"/>
        </w:rPr>
        <w:t xml:space="preserve"> over time</w:t>
      </w:r>
      <w:r w:rsidR="00204FA4" w:rsidRPr="00AC19AC">
        <w:rPr>
          <w:rFonts w:cstheme="minorHAnsi"/>
          <w:szCs w:val="24"/>
        </w:rPr>
        <w:t xml:space="preserve">. </w:t>
      </w:r>
    </w:p>
    <w:p w14:paraId="1880F63B" w14:textId="77777777" w:rsidR="0027362D" w:rsidRDefault="0027362D" w:rsidP="001216FB">
      <w:pPr>
        <w:pStyle w:val="squarebullets"/>
        <w:numPr>
          <w:ilvl w:val="0"/>
          <w:numId w:val="0"/>
        </w:numPr>
        <w:rPr>
          <w:rFonts w:cstheme="minorHAnsi"/>
          <w:szCs w:val="24"/>
        </w:rPr>
      </w:pPr>
    </w:p>
    <w:p w14:paraId="54E93244" w14:textId="77777777" w:rsidR="00F03CAD" w:rsidRPr="007F4AFE" w:rsidRDefault="00D25927" w:rsidP="00D2731C">
      <w:pPr>
        <w:pStyle w:val="Heading4"/>
        <w:rPr>
          <w:rFonts w:cstheme="minorHAnsi"/>
          <w:bCs/>
        </w:rPr>
      </w:pPr>
      <w:r w:rsidRPr="00D2731C">
        <w:t>Long term ambition</w:t>
      </w:r>
      <w:r w:rsidR="00F03CAD" w:rsidRPr="007F4AFE">
        <w:rPr>
          <w:rFonts w:cstheme="minorHAnsi"/>
          <w:bCs/>
        </w:rPr>
        <w:t>s and immediate actions</w:t>
      </w:r>
      <w:r w:rsidRPr="007F4AFE">
        <w:rPr>
          <w:rFonts w:cstheme="minorHAnsi"/>
          <w:bCs/>
        </w:rPr>
        <w:t xml:space="preserve"> </w:t>
      </w:r>
    </w:p>
    <w:p w14:paraId="6CDBEF70" w14:textId="77777777" w:rsidR="00F03CAD" w:rsidRDefault="00F03CAD" w:rsidP="001216FB">
      <w:pPr>
        <w:pStyle w:val="squarebullets"/>
        <w:numPr>
          <w:ilvl w:val="0"/>
          <w:numId w:val="0"/>
        </w:numPr>
        <w:rPr>
          <w:rFonts w:cstheme="minorHAnsi"/>
          <w:szCs w:val="24"/>
        </w:rPr>
      </w:pPr>
    </w:p>
    <w:p w14:paraId="6CB88B43" w14:textId="7AEAC054" w:rsidR="0027362D" w:rsidRDefault="00B81529" w:rsidP="001216FB">
      <w:pPr>
        <w:pStyle w:val="squarebullets"/>
        <w:numPr>
          <w:ilvl w:val="0"/>
          <w:numId w:val="0"/>
        </w:numPr>
        <w:rPr>
          <w:rFonts w:cstheme="minorHAnsi"/>
          <w:szCs w:val="24"/>
        </w:rPr>
      </w:pPr>
      <w:r w:rsidRPr="00086DA1">
        <w:rPr>
          <w:rFonts w:ascii="Arial" w:hAnsi="Arial" w:cs="Arial"/>
          <w:color w:val="0F0F0F"/>
          <w:lang w:val="en-US"/>
        </w:rPr>
        <w:t xml:space="preserve">The plan targets </w:t>
      </w:r>
      <w:r w:rsidRPr="005719F3">
        <w:rPr>
          <w:rFonts w:cstheme="minorHAnsi"/>
          <w:color w:val="0F0F0F"/>
          <w:lang w:val="en-US"/>
        </w:rPr>
        <w:t>the following</w:t>
      </w:r>
      <w:r w:rsidDel="00D25927">
        <w:rPr>
          <w:rFonts w:cstheme="minorHAnsi"/>
          <w:szCs w:val="24"/>
        </w:rPr>
        <w:t xml:space="preserve"> </w:t>
      </w:r>
      <w:r w:rsidR="00830269">
        <w:rPr>
          <w:rFonts w:cstheme="minorHAnsi"/>
          <w:szCs w:val="24"/>
        </w:rPr>
        <w:t>long</w:t>
      </w:r>
      <w:r w:rsidR="00670BD1">
        <w:rPr>
          <w:rFonts w:cstheme="minorHAnsi"/>
          <w:szCs w:val="24"/>
        </w:rPr>
        <w:t>-t</w:t>
      </w:r>
      <w:r w:rsidR="00830269">
        <w:rPr>
          <w:rFonts w:cstheme="minorHAnsi"/>
          <w:szCs w:val="24"/>
        </w:rPr>
        <w:t>erm ambition</w:t>
      </w:r>
      <w:r w:rsidR="00DA613E">
        <w:rPr>
          <w:rFonts w:cstheme="minorHAnsi"/>
          <w:szCs w:val="24"/>
        </w:rPr>
        <w:t>s</w:t>
      </w:r>
      <w:r w:rsidR="00830269">
        <w:rPr>
          <w:rFonts w:cstheme="minorHAnsi"/>
          <w:szCs w:val="24"/>
        </w:rPr>
        <w:t>:</w:t>
      </w:r>
      <w:r w:rsidR="00F42BA0">
        <w:rPr>
          <w:rFonts w:cstheme="minorHAnsi"/>
          <w:szCs w:val="24"/>
        </w:rPr>
        <w:t xml:space="preserve"> </w:t>
      </w:r>
    </w:p>
    <w:p w14:paraId="447A2177" w14:textId="63ECD29C" w:rsidR="00F42BA0" w:rsidRPr="00B925CE" w:rsidRDefault="00B30AA6" w:rsidP="007F4B2F">
      <w:pPr>
        <w:pStyle w:val="actionplanitems"/>
      </w:pPr>
      <w:bookmarkStart w:id="53" w:name="_Hlk144456521"/>
      <w:r>
        <w:t>H</w:t>
      </w:r>
      <w:r w:rsidR="00F42BA0" w:rsidRPr="00B925CE">
        <w:t>elp</w:t>
      </w:r>
      <w:r w:rsidR="00F03CAD">
        <w:t>ing</w:t>
      </w:r>
      <w:r w:rsidR="00F42BA0" w:rsidRPr="00B925CE">
        <w:t xml:space="preserve"> residents and businesses improve their homes and buildings so they use less energy, generate </w:t>
      </w:r>
      <w:r w:rsidR="00F42BA0">
        <w:t xml:space="preserve">low carbon </w:t>
      </w:r>
      <w:r w:rsidR="00F42BA0" w:rsidRPr="00B925CE">
        <w:t>heat and are warm, healthy places with lower running costs</w:t>
      </w:r>
    </w:p>
    <w:bookmarkEnd w:id="53"/>
    <w:p w14:paraId="1011247B" w14:textId="254C25C7" w:rsidR="00F42BA0" w:rsidRPr="00B925CE" w:rsidRDefault="00F03CAD" w:rsidP="007F4B2F">
      <w:pPr>
        <w:pStyle w:val="actionplanitems"/>
      </w:pPr>
      <w:r>
        <w:lastRenderedPageBreak/>
        <w:t>Making</w:t>
      </w:r>
      <w:r w:rsidR="00F42BA0" w:rsidRPr="00B925CE">
        <w:t xml:space="preserve"> new buildings that are nice to live and work in but designed to limit the impact on the environment</w:t>
      </w:r>
    </w:p>
    <w:p w14:paraId="1DB523CE" w14:textId="77777777" w:rsidR="00D74CB7" w:rsidRDefault="00DA613E" w:rsidP="001216FB">
      <w:pPr>
        <w:shd w:val="clear" w:color="auto" w:fill="FFFFFF"/>
        <w:spacing w:before="100" w:beforeAutospacing="1" w:after="100" w:afterAutospacing="1" w:line="240" w:lineRule="auto"/>
        <w:rPr>
          <w:rFonts w:eastAsia="Calibri" w:cstheme="minorHAnsi"/>
          <w:color w:val="0070C0"/>
          <w:lang w:val="en-US"/>
        </w:rPr>
      </w:pPr>
      <w:r w:rsidRPr="00D74CB7">
        <w:rPr>
          <w:rStyle w:val="Heading4Char"/>
        </w:rPr>
        <w:t>Immediate actions and</w:t>
      </w:r>
      <w:r w:rsidR="5D80A9C6" w:rsidRPr="00D74CB7">
        <w:rPr>
          <w:rStyle w:val="Heading4Char"/>
        </w:rPr>
        <w:t xml:space="preserve"> </w:t>
      </w:r>
      <w:r w:rsidRPr="00D74CB7">
        <w:rPr>
          <w:rStyle w:val="Heading4Char"/>
        </w:rPr>
        <w:t>timelines</w:t>
      </w:r>
      <w:r w:rsidRPr="00D2731C">
        <w:rPr>
          <w:rFonts w:eastAsia="Calibri" w:cstheme="minorHAnsi"/>
          <w:color w:val="0070C0"/>
          <w:lang w:val="en-US"/>
        </w:rPr>
        <w:t xml:space="preserve"> </w:t>
      </w:r>
    </w:p>
    <w:p w14:paraId="01D989D9" w14:textId="595E9CE0" w:rsidR="00F972CD" w:rsidRDefault="0088572B" w:rsidP="001216FB">
      <w:pPr>
        <w:shd w:val="clear" w:color="auto" w:fill="FFFFFF"/>
        <w:spacing w:before="100" w:beforeAutospacing="1" w:after="100" w:afterAutospacing="1" w:line="240" w:lineRule="auto"/>
        <w:rPr>
          <w:rFonts w:eastAsia="Times New Roman" w:cstheme="minorHAnsi"/>
          <w:b/>
          <w:bCs/>
          <w:color w:val="000000"/>
          <w:szCs w:val="24"/>
          <w:lang w:eastAsia="en-GB"/>
        </w:rPr>
      </w:pPr>
      <w:r w:rsidRPr="00B55AD0">
        <w:rPr>
          <w:rFonts w:eastAsia="Times New Roman" w:cstheme="minorHAnsi"/>
          <w:b/>
          <w:bCs/>
          <w:color w:val="000000"/>
          <w:szCs w:val="24"/>
          <w:lang w:eastAsia="en-GB"/>
        </w:rPr>
        <w:t xml:space="preserve">Over the next </w:t>
      </w:r>
      <w:r w:rsidR="00812B8E">
        <w:rPr>
          <w:rFonts w:eastAsia="Times New Roman" w:cstheme="minorHAnsi"/>
          <w:b/>
          <w:bCs/>
          <w:color w:val="000000"/>
          <w:szCs w:val="24"/>
          <w:lang w:eastAsia="en-GB"/>
        </w:rPr>
        <w:t>three</w:t>
      </w:r>
      <w:r w:rsidRPr="00B55AD0">
        <w:rPr>
          <w:rFonts w:eastAsia="Times New Roman" w:cstheme="minorHAnsi"/>
          <w:b/>
          <w:bCs/>
          <w:color w:val="000000"/>
          <w:szCs w:val="24"/>
          <w:lang w:eastAsia="en-GB"/>
        </w:rPr>
        <w:t xml:space="preserve"> years</w:t>
      </w:r>
      <w:r w:rsidR="00EA39D2">
        <w:rPr>
          <w:rFonts w:eastAsia="Times New Roman" w:cstheme="minorHAnsi"/>
          <w:b/>
          <w:bCs/>
          <w:color w:val="000000"/>
          <w:szCs w:val="24"/>
          <w:lang w:eastAsia="en-GB"/>
        </w:rPr>
        <w:t xml:space="preserve"> the following actions will be </w:t>
      </w:r>
      <w:r w:rsidR="005F4340">
        <w:rPr>
          <w:rFonts w:eastAsia="Times New Roman" w:cstheme="minorHAnsi"/>
          <w:b/>
          <w:bCs/>
          <w:color w:val="000000"/>
          <w:szCs w:val="24"/>
          <w:lang w:eastAsia="en-GB"/>
        </w:rPr>
        <w:t>delivered</w:t>
      </w:r>
    </w:p>
    <w:p w14:paraId="62B69F39" w14:textId="217A2E95" w:rsidR="5BD95C8A" w:rsidRDefault="006E7E14" w:rsidP="00DB2181">
      <w:pPr>
        <w:pStyle w:val="actionplanitems"/>
      </w:pPr>
      <w:r w:rsidRPr="00294583">
        <w:t>1.</w:t>
      </w:r>
      <w:r w:rsidR="00F6658B">
        <w:t>By 2025,</w:t>
      </w:r>
      <w:r w:rsidR="00E338E2">
        <w:t xml:space="preserve"> </w:t>
      </w:r>
      <w:r w:rsidR="00CC4A6C">
        <w:t>Exeter Community Energy</w:t>
      </w:r>
      <w:r w:rsidR="00133640">
        <w:t xml:space="preserve"> (ECOE)</w:t>
      </w:r>
      <w:r w:rsidR="00CC4A6C">
        <w:t xml:space="preserve"> to </w:t>
      </w:r>
      <w:r w:rsidR="00072990">
        <w:t>run</w:t>
      </w:r>
      <w:r w:rsidRPr="00294583">
        <w:t xml:space="preserve"> energy saving clinics,</w:t>
      </w:r>
      <w:r>
        <w:t xml:space="preserve"> give</w:t>
      </w:r>
      <w:r w:rsidRPr="00294583">
        <w:t xml:space="preserve"> community talks, recruit</w:t>
      </w:r>
      <w:r w:rsidR="002E01DF" w:rsidRPr="00294583">
        <w:t>,</w:t>
      </w:r>
      <w:r w:rsidRPr="00294583">
        <w:t xml:space="preserve"> and train</w:t>
      </w:r>
      <w:r>
        <w:t xml:space="preserve">, </w:t>
      </w:r>
      <w:r w:rsidRPr="00294583">
        <w:t xml:space="preserve">10 'Community Energy Champions' and </w:t>
      </w:r>
      <w:r>
        <w:t xml:space="preserve">visit </w:t>
      </w:r>
      <w:r w:rsidRPr="00294583">
        <w:t xml:space="preserve">over </w:t>
      </w:r>
      <w:r w:rsidR="00C7382F">
        <w:t>25</w:t>
      </w:r>
      <w:r w:rsidRPr="00693245">
        <w:t>0</w:t>
      </w:r>
      <w:r w:rsidRPr="00294583">
        <w:t xml:space="preserve"> </w:t>
      </w:r>
      <w:r>
        <w:t>homes in need of saving energy advice and grants</w:t>
      </w:r>
    </w:p>
    <w:p w14:paraId="0057E6B6" w14:textId="4F531BB4" w:rsidR="5BD95C8A" w:rsidRDefault="006E7E14" w:rsidP="00DB2181">
      <w:pPr>
        <w:pStyle w:val="actionplanitems"/>
      </w:pPr>
      <w:r w:rsidRPr="00294583">
        <w:t>2.</w:t>
      </w:r>
      <w:r w:rsidR="00E338E2">
        <w:t xml:space="preserve"> </w:t>
      </w:r>
      <w:r w:rsidR="00072990">
        <w:t>By 2025</w:t>
      </w:r>
      <w:r w:rsidR="00133640">
        <w:t xml:space="preserve">, Torbay Council and ECOE </w:t>
      </w:r>
      <w:r w:rsidR="0093157A">
        <w:t>to d</w:t>
      </w:r>
      <w:r w:rsidRPr="00294583">
        <w:t xml:space="preserve">evelop projects to help </w:t>
      </w:r>
      <w:r w:rsidRPr="00D730C9">
        <w:t>more of us to</w:t>
      </w:r>
      <w:r w:rsidRPr="00294583">
        <w:t xml:space="preserve"> save energy through installing energy efficiency and low carbon measures</w:t>
      </w:r>
      <w:r>
        <w:t xml:space="preserve"> in our homes</w:t>
      </w:r>
    </w:p>
    <w:p w14:paraId="09F8CF31" w14:textId="1E3E66AA" w:rsidR="006E7E14" w:rsidRPr="00294583" w:rsidRDefault="006E7E14" w:rsidP="006E7E14">
      <w:pPr>
        <w:pStyle w:val="actionplanitems"/>
      </w:pPr>
      <w:r w:rsidRPr="00294583">
        <w:t>3.</w:t>
      </w:r>
      <w:r w:rsidR="00E338E2">
        <w:t xml:space="preserve"> </w:t>
      </w:r>
      <w:r w:rsidR="009B1043">
        <w:t xml:space="preserve">By 2025, Torbay Council and ECOE </w:t>
      </w:r>
      <w:r w:rsidR="0093157A">
        <w:t xml:space="preserve">to </w:t>
      </w:r>
      <w:r w:rsidR="009B1043">
        <w:t>h</w:t>
      </w:r>
      <w:r w:rsidRPr="00294583">
        <w:t xml:space="preserve">elp more homes out of fuel poverty </w:t>
      </w:r>
      <w:r w:rsidRPr="00D730C9">
        <w:t>through advice and grants</w:t>
      </w:r>
      <w:r>
        <w:t xml:space="preserve"> for </w:t>
      </w:r>
      <w:r w:rsidRPr="00294583">
        <w:t>energy efficiency and low carbon measures</w:t>
      </w:r>
      <w:r w:rsidRPr="00294583">
        <w:tab/>
      </w:r>
    </w:p>
    <w:p w14:paraId="0BBD48A3" w14:textId="5AD7C681" w:rsidR="006E7E14" w:rsidRPr="00294583" w:rsidRDefault="006E7E14" w:rsidP="00DB2181">
      <w:pPr>
        <w:pStyle w:val="actionplanitems"/>
      </w:pPr>
      <w:r w:rsidRPr="00294583">
        <w:t>4.</w:t>
      </w:r>
      <w:r w:rsidR="005B12CB" w:rsidRPr="005B12CB">
        <w:t xml:space="preserve"> </w:t>
      </w:r>
      <w:r w:rsidR="003115D9">
        <w:t>By 20</w:t>
      </w:r>
      <w:r w:rsidR="00610CBB">
        <w:t>2</w:t>
      </w:r>
      <w:r w:rsidR="003115D9">
        <w:t xml:space="preserve">7, </w:t>
      </w:r>
      <w:r w:rsidR="00307279">
        <w:t>Torbay Council and ECOE to p</w:t>
      </w:r>
      <w:r w:rsidR="005B12CB" w:rsidRPr="005B12CB">
        <w:t>romote Energy Saving Devon (a full support servi</w:t>
      </w:r>
      <w:r w:rsidR="00760ADE">
        <w:t>c</w:t>
      </w:r>
      <w:r w:rsidR="005B12CB" w:rsidRPr="005B12CB">
        <w:t>e that can help upgrade home</w:t>
      </w:r>
      <w:r w:rsidR="00B20C88">
        <w:t>s</w:t>
      </w:r>
      <w:r w:rsidR="005B12CB" w:rsidRPr="005B12CB">
        <w:t>)</w:t>
      </w:r>
      <w:r w:rsidRPr="00294583">
        <w:tab/>
      </w:r>
      <w:r w:rsidRPr="00294583">
        <w:tab/>
      </w:r>
    </w:p>
    <w:p w14:paraId="2B00BF41" w14:textId="29DFDD1A" w:rsidR="006E7E14" w:rsidRPr="00294583" w:rsidRDefault="006E7E14" w:rsidP="006E7E14">
      <w:pPr>
        <w:pStyle w:val="actionplanitems"/>
      </w:pPr>
      <w:r w:rsidRPr="00294583">
        <w:t>5.</w:t>
      </w:r>
      <w:r w:rsidR="00E338E2">
        <w:t xml:space="preserve"> </w:t>
      </w:r>
      <w:r w:rsidR="00B20C88">
        <w:t xml:space="preserve">By 2027, Torbay Council to </w:t>
      </w:r>
      <w:r w:rsidR="00411DE8">
        <w:t>s</w:t>
      </w:r>
      <w:r w:rsidRPr="00294583">
        <w:t xml:space="preserve">trengthen </w:t>
      </w:r>
      <w:r>
        <w:t xml:space="preserve">rules required </w:t>
      </w:r>
      <w:r w:rsidRPr="00294583">
        <w:t>to make new developments net zero carbon with EV charging points  </w:t>
      </w:r>
      <w:r w:rsidRPr="00294583">
        <w:tab/>
      </w:r>
      <w:r w:rsidRPr="00294583">
        <w:tab/>
      </w:r>
      <w:r w:rsidRPr="00294583">
        <w:tab/>
      </w:r>
    </w:p>
    <w:p w14:paraId="1D42123B" w14:textId="0C31F70E" w:rsidR="006E7E14" w:rsidRPr="00294583" w:rsidRDefault="006E7E14" w:rsidP="006E7E14">
      <w:pPr>
        <w:pStyle w:val="actionplanitems"/>
      </w:pPr>
      <w:r w:rsidRPr="00294583">
        <w:t>6.</w:t>
      </w:r>
      <w:r w:rsidR="00E338E2">
        <w:t xml:space="preserve"> </w:t>
      </w:r>
      <w:r w:rsidR="00411DE8">
        <w:t>By 2027 T</w:t>
      </w:r>
      <w:r w:rsidR="00A13338">
        <w:t xml:space="preserve">orbay </w:t>
      </w:r>
      <w:r w:rsidR="00411DE8">
        <w:t>C</w:t>
      </w:r>
      <w:r w:rsidR="00A13338">
        <w:t>ouncil</w:t>
      </w:r>
      <w:r w:rsidR="00411DE8">
        <w:t xml:space="preserve"> to w</w:t>
      </w:r>
      <w:r w:rsidRPr="00294583">
        <w:t xml:space="preserve">ork in partnership with </w:t>
      </w:r>
      <w:r>
        <w:t>companies that use a lot of energy</w:t>
      </w:r>
      <w:r w:rsidRPr="00294583">
        <w:t xml:space="preserve"> in Torbay and share best practice </w:t>
      </w:r>
      <w:r>
        <w:t>to help them work towards net zero</w:t>
      </w:r>
    </w:p>
    <w:p w14:paraId="08817F04" w14:textId="0A8DDD5F" w:rsidR="341FD584" w:rsidRDefault="006E7E14" w:rsidP="00472053">
      <w:pPr>
        <w:pStyle w:val="actionplanitems"/>
      </w:pPr>
      <w:r w:rsidRPr="00294583">
        <w:t>7.</w:t>
      </w:r>
      <w:r w:rsidR="00E338E2">
        <w:t xml:space="preserve"> </w:t>
      </w:r>
      <w:r w:rsidR="00A13338">
        <w:t>By 2025, Torbay Council and partners to d</w:t>
      </w:r>
      <w:r w:rsidR="00826C86">
        <w:t>eliver Make it Net Zero Torbay</w:t>
      </w:r>
      <w:r w:rsidR="00EB3D91">
        <w:t xml:space="preserve"> to help</w:t>
      </w:r>
      <w:r w:rsidRPr="00294583">
        <w:t xml:space="preserve"> </w:t>
      </w:r>
      <w:r w:rsidR="00EB3D91">
        <w:t xml:space="preserve">250 </w:t>
      </w:r>
      <w:r w:rsidRPr="00294583">
        <w:t>small businesses to save money, through saving carbon, energy waste and water</w:t>
      </w:r>
      <w:r w:rsidRPr="00294583">
        <w:tab/>
      </w:r>
    </w:p>
    <w:p w14:paraId="4B396AF7" w14:textId="77777777" w:rsidR="008C2983" w:rsidRPr="00467992" w:rsidRDefault="00124FD5" w:rsidP="00B20BD3">
      <w:pPr>
        <w:shd w:val="clear" w:color="auto" w:fill="FFFFFF"/>
        <w:spacing w:before="100" w:beforeAutospacing="1" w:after="100" w:afterAutospacing="1" w:line="240" w:lineRule="auto"/>
        <w:rPr>
          <w:rFonts w:eastAsia="Times New Roman" w:cstheme="minorHAnsi"/>
          <w:color w:val="000000"/>
          <w:szCs w:val="24"/>
          <w:lang w:eastAsia="en-GB"/>
        </w:rPr>
      </w:pPr>
      <w:hyperlink r:id="rId30" w:history="1">
        <w:r w:rsidR="00FC15F7" w:rsidRPr="00467992">
          <w:rPr>
            <w:rStyle w:val="Hyperlink"/>
            <w:rFonts w:eastAsia="Times New Roman" w:cstheme="minorHAnsi"/>
            <w:color w:val="0D75FF" w:themeColor="text1" w:themeTint="99"/>
            <w:szCs w:val="24"/>
            <w:lang w:eastAsia="en-GB"/>
          </w:rPr>
          <w:t xml:space="preserve">You can read a full list of actions </w:t>
        </w:r>
        <w:r w:rsidR="0067120D" w:rsidRPr="00467992">
          <w:rPr>
            <w:rStyle w:val="Hyperlink"/>
            <w:rFonts w:eastAsia="Times New Roman" w:cstheme="minorHAnsi"/>
            <w:color w:val="0D75FF" w:themeColor="text1" w:themeTint="99"/>
            <w:szCs w:val="24"/>
            <w:lang w:eastAsia="en-GB"/>
          </w:rPr>
          <w:t xml:space="preserve">on the Greener Way for Our Bay website under the heading Supporting information </w:t>
        </w:r>
        <w:r w:rsidR="00FB57B2" w:rsidRPr="00467992">
          <w:rPr>
            <w:rStyle w:val="Hyperlink"/>
            <w:rFonts w:eastAsia="Times New Roman" w:cstheme="minorHAnsi"/>
            <w:color w:val="0D75FF" w:themeColor="text1" w:themeTint="99"/>
            <w:szCs w:val="24"/>
            <w:lang w:eastAsia="en-GB"/>
          </w:rPr>
          <w:t>for Greener Way For Our Bay</w:t>
        </w:r>
      </w:hyperlink>
      <w:r w:rsidR="008B14C8" w:rsidRPr="00467992">
        <w:rPr>
          <w:rFonts w:eastAsia="Times New Roman" w:cstheme="minorHAnsi"/>
          <w:color w:val="000000"/>
          <w:szCs w:val="24"/>
          <w:lang w:eastAsia="en-GB"/>
        </w:rPr>
        <w:t xml:space="preserve">. </w:t>
      </w:r>
    </w:p>
    <w:p w14:paraId="7490DFD6" w14:textId="16E1B5C0" w:rsidR="10C604C8" w:rsidRPr="00467992" w:rsidRDefault="00124FD5" w:rsidP="00B20BD3">
      <w:pPr>
        <w:shd w:val="clear" w:color="auto" w:fill="FFFFFF"/>
        <w:spacing w:before="100" w:beforeAutospacing="1" w:after="100" w:afterAutospacing="1" w:line="240" w:lineRule="auto"/>
        <w:rPr>
          <w:rFonts w:eastAsia="Times New Roman" w:cstheme="minorHAnsi"/>
          <w:b/>
          <w:bCs/>
          <w:color w:val="0D75FF" w:themeColor="text1" w:themeTint="99"/>
          <w:szCs w:val="24"/>
          <w:lang w:eastAsia="en-GB"/>
        </w:rPr>
      </w:pPr>
      <w:hyperlink r:id="rId31" w:history="1">
        <w:r w:rsidR="00BE6504" w:rsidRPr="00467992">
          <w:rPr>
            <w:rStyle w:val="Hyperlink"/>
            <w:color w:val="0D75FF" w:themeColor="text1" w:themeTint="99"/>
          </w:rPr>
          <w:t xml:space="preserve">Please </w:t>
        </w:r>
        <w:r w:rsidR="008C2983" w:rsidRPr="00467992">
          <w:rPr>
            <w:rStyle w:val="Hyperlink"/>
            <w:color w:val="0D75FF" w:themeColor="text1" w:themeTint="99"/>
          </w:rPr>
          <w:t xml:space="preserve">also </w:t>
        </w:r>
        <w:r w:rsidR="00BE6504" w:rsidRPr="00467992">
          <w:rPr>
            <w:rStyle w:val="Hyperlink"/>
            <w:color w:val="0D75FF" w:themeColor="text1" w:themeTint="99"/>
          </w:rPr>
          <w:t xml:space="preserve">visit the Frequently Asked Questions </w:t>
        </w:r>
        <w:r w:rsidR="008C2983" w:rsidRPr="00467992">
          <w:rPr>
            <w:rStyle w:val="Hyperlink"/>
            <w:color w:val="0D75FF" w:themeColor="text1" w:themeTint="99"/>
          </w:rPr>
          <w:t xml:space="preserve">under the same section </w:t>
        </w:r>
        <w:r w:rsidR="00BE6504" w:rsidRPr="00467992">
          <w:rPr>
            <w:rStyle w:val="Hyperlink"/>
            <w:color w:val="0D75FF" w:themeColor="text1" w:themeTint="99"/>
          </w:rPr>
          <w:t>for more explanation on the actions</w:t>
        </w:r>
      </w:hyperlink>
      <w:r w:rsidR="00BE6504" w:rsidRPr="00467992">
        <w:rPr>
          <w:color w:val="0D75FF" w:themeColor="text1" w:themeTint="99"/>
        </w:rPr>
        <w:t>.</w:t>
      </w:r>
    </w:p>
    <w:p w14:paraId="70EAC297" w14:textId="4D4340B7" w:rsidR="3C7B4A53" w:rsidRPr="005C4C37" w:rsidRDefault="3C7B4A53" w:rsidP="00E10262">
      <w:pPr>
        <w:pStyle w:val="Heading3"/>
        <w:rPr>
          <w:lang w:val="en-US"/>
        </w:rPr>
      </w:pPr>
      <w:bookmarkStart w:id="54" w:name="_Toc177993032"/>
      <w:r w:rsidRPr="005C4C37">
        <w:rPr>
          <w:lang w:val="en-US"/>
        </w:rPr>
        <w:t>Power Sector</w:t>
      </w:r>
      <w:bookmarkEnd w:id="54"/>
    </w:p>
    <w:p w14:paraId="056DE7C7" w14:textId="630FD8E0" w:rsidR="00FB57B2" w:rsidRPr="00ED1DEB" w:rsidRDefault="3C7B4A53" w:rsidP="00F23E75">
      <w:pPr>
        <w:rPr>
          <w:rFonts w:eastAsia="Calibri" w:cstheme="minorHAnsi"/>
          <w:szCs w:val="24"/>
          <w:lang w:val="en-US"/>
        </w:rPr>
      </w:pPr>
      <w:r w:rsidRPr="007F4B2F">
        <w:rPr>
          <w:rFonts w:eastAsia="Calibri" w:cstheme="minorHAnsi"/>
          <w:szCs w:val="24"/>
          <w:lang w:val="en-US"/>
        </w:rPr>
        <w:t xml:space="preserve">The </w:t>
      </w:r>
      <w:r w:rsidR="00C80420">
        <w:rPr>
          <w:rFonts w:eastAsia="Calibri" w:cstheme="minorHAnsi"/>
          <w:szCs w:val="24"/>
          <w:lang w:val="en-US"/>
        </w:rPr>
        <w:t>electricity</w:t>
      </w:r>
      <w:r w:rsidRPr="007F4B2F">
        <w:rPr>
          <w:rFonts w:eastAsia="Calibri" w:cstheme="minorHAnsi"/>
          <w:szCs w:val="24"/>
          <w:lang w:val="en-US"/>
        </w:rPr>
        <w:t xml:space="preserve"> </w:t>
      </w:r>
      <w:r w:rsidR="00C80420">
        <w:rPr>
          <w:rFonts w:eastAsia="Calibri" w:cstheme="minorHAnsi"/>
          <w:szCs w:val="24"/>
          <w:lang w:val="en-US"/>
        </w:rPr>
        <w:t>used</w:t>
      </w:r>
      <w:r w:rsidRPr="007F4B2F">
        <w:rPr>
          <w:rFonts w:eastAsia="Calibri" w:cstheme="minorHAnsi"/>
          <w:szCs w:val="24"/>
          <w:lang w:val="en-US"/>
        </w:rPr>
        <w:t xml:space="preserve"> in Torbay's homes and buildings account</w:t>
      </w:r>
      <w:r w:rsidR="002C0CB9">
        <w:rPr>
          <w:rFonts w:eastAsia="Calibri" w:cstheme="minorHAnsi"/>
          <w:szCs w:val="24"/>
          <w:lang w:val="en-US"/>
        </w:rPr>
        <w:t>ed</w:t>
      </w:r>
      <w:r w:rsidRPr="007F4B2F">
        <w:rPr>
          <w:rFonts w:eastAsia="Calibri" w:cstheme="minorHAnsi"/>
          <w:szCs w:val="24"/>
          <w:lang w:val="en-US"/>
        </w:rPr>
        <w:t xml:space="preserve"> for 19 percent of the area's carbon emissions </w:t>
      </w:r>
      <w:r w:rsidR="002C0CB9">
        <w:rPr>
          <w:rFonts w:eastAsia="Calibri" w:cstheme="minorHAnsi"/>
          <w:szCs w:val="24"/>
          <w:lang w:val="en-US"/>
        </w:rPr>
        <w:t>in</w:t>
      </w:r>
      <w:r w:rsidRPr="007F4B2F">
        <w:rPr>
          <w:rFonts w:eastAsia="Calibri" w:cstheme="minorHAnsi"/>
          <w:szCs w:val="24"/>
          <w:lang w:val="en-US"/>
        </w:rPr>
        <w:t xml:space="preserve"> 2021. The reduction achieved so far, a commendable 71 percent since 2008, has largely been due to the decommissioning of coal and gas power stations and the introduction of large-scale renewable energy projects at the national level, including offshore wind. While these impressive reductions have not been driven by local projects, Torbay has a critical role in further decreasing emissions through local initiatives and individual actions</w:t>
      </w:r>
      <w:r w:rsidRPr="007F4B2F">
        <w:t>.</w:t>
      </w:r>
      <w:r w:rsidR="00071294" w:rsidRPr="007F4B2F">
        <w:t xml:space="preserve"> The actions below are designed to support Torbay's ambition to align with the national decarbonisation plans for electricity and to foster the local uptake of renewable energy generation in homes and businesses.</w:t>
      </w:r>
      <w:r w:rsidR="00071294" w:rsidRPr="521A8B5B">
        <w:rPr>
          <w:rFonts w:ascii="Calibri" w:eastAsia="Calibri" w:hAnsi="Calibri" w:cs="Calibri"/>
          <w:color w:val="0070C0"/>
          <w:lang w:val="en-US"/>
        </w:rPr>
        <w:t xml:space="preserve"> </w:t>
      </w:r>
    </w:p>
    <w:p w14:paraId="6C4FAED2" w14:textId="4FAD03E7" w:rsidR="00E5671F" w:rsidRPr="00A8050B" w:rsidRDefault="00E5671F" w:rsidP="00A8050B">
      <w:pPr>
        <w:pStyle w:val="Heading4"/>
      </w:pPr>
      <w:r w:rsidRPr="003E60AB">
        <w:t xml:space="preserve">Long term ambitions and immediate actions </w:t>
      </w:r>
    </w:p>
    <w:p w14:paraId="51DDFEF1" w14:textId="77777777" w:rsidR="00AC0C4C" w:rsidRDefault="00AC0C4C" w:rsidP="00AC0C4C">
      <w:pPr>
        <w:contextualSpacing/>
        <w:rPr>
          <w:rFonts w:ascii="Arial" w:hAnsi="Arial" w:cs="Arial"/>
          <w:color w:val="0F0F0F"/>
          <w:lang w:val="en-US"/>
        </w:rPr>
      </w:pPr>
    </w:p>
    <w:p w14:paraId="0BC2BD59" w14:textId="418BEA95" w:rsidR="00AC0C4C" w:rsidRDefault="00AC0C4C" w:rsidP="00F23E75">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01301A0F" w14:textId="77777777" w:rsidR="00FA35AF" w:rsidRDefault="00FA35AF" w:rsidP="007F4B2F">
      <w:pPr>
        <w:pStyle w:val="actionplanitems"/>
      </w:pPr>
      <w:bookmarkStart w:id="55" w:name="_Hlk144456704"/>
      <w:r w:rsidRPr="006D1160">
        <w:lastRenderedPageBreak/>
        <w:t>Support the national decarbonisation plans</w:t>
      </w:r>
      <w:r>
        <w:t xml:space="preserve"> for electricity </w:t>
      </w:r>
      <w:r w:rsidRPr="006D1160">
        <w:t>and promote and increase the uptake</w:t>
      </w:r>
      <w:r>
        <w:t xml:space="preserve"> locally</w:t>
      </w:r>
      <w:r w:rsidRPr="006D1160">
        <w:t xml:space="preserve"> of renewable energy generation in our homes and businesses</w:t>
      </w:r>
      <w:r>
        <w:t xml:space="preserve"> </w:t>
      </w:r>
    </w:p>
    <w:bookmarkEnd w:id="55"/>
    <w:p w14:paraId="7AD7A250" w14:textId="7D867759" w:rsidR="271D7075" w:rsidRPr="007F4B2F" w:rsidRDefault="000A36BD" w:rsidP="007F4B2F">
      <w:pPr>
        <w:pStyle w:val="Heading4"/>
      </w:pPr>
      <w:r w:rsidRPr="00AC0C4C">
        <w:t xml:space="preserve">Immediate actions and </w:t>
      </w:r>
      <w:r w:rsidRPr="00AC0C4C">
        <w:rPr>
          <w:rStyle w:val="Heading3Char"/>
          <w:b/>
          <w:color w:val="007D36" w:themeColor="accent3" w:themeShade="BF"/>
          <w:sz w:val="24"/>
        </w:rPr>
        <w:t xml:space="preserve">timelines </w:t>
      </w:r>
    </w:p>
    <w:p w14:paraId="231360CA" w14:textId="5B7627BD" w:rsidR="00355FE2" w:rsidRPr="00FA35AF" w:rsidRDefault="00F23E75" w:rsidP="00FA35AF">
      <w:pPr>
        <w:shd w:val="clear" w:color="auto" w:fill="FFFFFF"/>
        <w:spacing w:before="100" w:beforeAutospacing="1" w:after="100" w:afterAutospacing="1" w:line="240" w:lineRule="auto"/>
        <w:rPr>
          <w:rFonts w:eastAsia="Times New Roman" w:cstheme="minorHAnsi"/>
          <w:b/>
          <w:bCs/>
          <w:color w:val="000000"/>
          <w:szCs w:val="24"/>
          <w:lang w:eastAsia="en-GB"/>
        </w:rPr>
      </w:pPr>
      <w:r w:rsidRPr="00F23E75">
        <w:rPr>
          <w:rFonts w:eastAsia="Times New Roman" w:cstheme="minorHAnsi"/>
          <w:b/>
          <w:bCs/>
          <w:color w:val="000000"/>
          <w:szCs w:val="24"/>
          <w:lang w:eastAsia="en-GB"/>
        </w:rPr>
        <w:t>Over the next three years</w:t>
      </w:r>
      <w:r w:rsidR="00DF43B8">
        <w:rPr>
          <w:rFonts w:eastAsia="Times New Roman" w:cstheme="minorHAnsi"/>
          <w:b/>
          <w:bCs/>
          <w:color w:val="000000"/>
          <w:szCs w:val="24"/>
          <w:lang w:eastAsia="en-GB"/>
        </w:rPr>
        <w:t xml:space="preserve"> the following actions will be delivered</w:t>
      </w:r>
      <w:r w:rsidRPr="00F23E75">
        <w:rPr>
          <w:rFonts w:eastAsia="Times New Roman" w:cstheme="minorHAnsi"/>
          <w:b/>
          <w:bCs/>
          <w:color w:val="000000"/>
          <w:szCs w:val="24"/>
          <w:lang w:eastAsia="en-GB"/>
        </w:rPr>
        <w:t xml:space="preserve">: </w:t>
      </w:r>
    </w:p>
    <w:p w14:paraId="7A27D053" w14:textId="40A215DE" w:rsidR="008A21A4" w:rsidRPr="00294583" w:rsidRDefault="008A21A4" w:rsidP="008A21A4">
      <w:pPr>
        <w:pStyle w:val="actionplanitems"/>
      </w:pPr>
      <w:r w:rsidRPr="00294583">
        <w:t>8.</w:t>
      </w:r>
      <w:r w:rsidR="00381549" w:rsidRPr="00381549">
        <w:t xml:space="preserve"> </w:t>
      </w:r>
      <w:r w:rsidR="00C165F2">
        <w:t>By 202</w:t>
      </w:r>
      <w:r w:rsidR="001120E8">
        <w:t>5</w:t>
      </w:r>
      <w:r w:rsidR="00C165F2">
        <w:t xml:space="preserve"> </w:t>
      </w:r>
      <w:r w:rsidR="006D2053">
        <w:t xml:space="preserve">Torbay Council to </w:t>
      </w:r>
      <w:r w:rsidR="00AB1897">
        <w:t xml:space="preserve">work </w:t>
      </w:r>
      <w:r w:rsidR="00AB1897" w:rsidRPr="00E15430">
        <w:t>with key energy stakeholders including those representing energy distribution</w:t>
      </w:r>
      <w:r w:rsidR="00AB1897">
        <w:t xml:space="preserve"> </w:t>
      </w:r>
      <w:r w:rsidR="00AB1897" w:rsidRPr="00381549">
        <w:t>on developing a</w:t>
      </w:r>
      <w:r w:rsidR="00AB1897">
        <w:t>n</w:t>
      </w:r>
      <w:r w:rsidR="00AB1897" w:rsidRPr="00381549">
        <w:t xml:space="preserve"> local energy plan to ensure Torbay's energy system is ready for </w:t>
      </w:r>
      <w:r w:rsidR="00AB1897">
        <w:t xml:space="preserve">a </w:t>
      </w:r>
      <w:r w:rsidR="00AB1897" w:rsidRPr="00381549">
        <w:t xml:space="preserve">low carbon </w:t>
      </w:r>
      <w:r w:rsidR="00AB1897">
        <w:t>future</w:t>
      </w:r>
    </w:p>
    <w:p w14:paraId="72061F00" w14:textId="43555D7D" w:rsidR="0094657B" w:rsidRPr="00187EC9" w:rsidRDefault="00124FD5" w:rsidP="00187EC9">
      <w:pPr>
        <w:shd w:val="clear" w:color="auto" w:fill="FFFFFF"/>
        <w:spacing w:before="100" w:beforeAutospacing="1" w:after="100" w:afterAutospacing="1" w:line="240" w:lineRule="auto"/>
        <w:rPr>
          <w:rFonts w:eastAsia="Times New Roman" w:cstheme="minorHAnsi"/>
          <w:color w:val="000000"/>
          <w:szCs w:val="24"/>
          <w:lang w:eastAsia="en-GB"/>
        </w:rPr>
      </w:pPr>
      <w:hyperlink r:id="rId32" w:history="1">
        <w:r w:rsidR="0094657B"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94657B" w:rsidRPr="00467992">
        <w:rPr>
          <w:rFonts w:eastAsia="Times New Roman" w:cstheme="minorHAnsi"/>
          <w:color w:val="000000"/>
          <w:szCs w:val="24"/>
          <w:lang w:eastAsia="en-GB"/>
        </w:rPr>
        <w:t xml:space="preserve">. </w:t>
      </w:r>
    </w:p>
    <w:p w14:paraId="7D3B5353" w14:textId="5B92357D" w:rsidR="000D5F81" w:rsidRPr="008A043D" w:rsidRDefault="000D5F81" w:rsidP="000A667C">
      <w:pPr>
        <w:pStyle w:val="Heading3"/>
      </w:pPr>
      <w:bookmarkStart w:id="56" w:name="_Toc177993033"/>
      <w:r w:rsidRPr="008A043D">
        <w:t>Transport</w:t>
      </w:r>
      <w:bookmarkEnd w:id="56"/>
      <w:r w:rsidR="00DD7CBD" w:rsidRPr="008A043D">
        <w:t xml:space="preserve"> </w:t>
      </w:r>
    </w:p>
    <w:p w14:paraId="756477CD" w14:textId="380347BF" w:rsidR="0095713A" w:rsidRDefault="00552F23" w:rsidP="0095713A">
      <w:pPr>
        <w:spacing w:before="100" w:after="100" w:line="264" w:lineRule="auto"/>
      </w:pPr>
      <w:r w:rsidRPr="5F7DF98F">
        <w:t>Th</w:t>
      </w:r>
      <w:r w:rsidR="00764730">
        <w:t>e transport</w:t>
      </w:r>
      <w:r w:rsidRPr="5F7DF98F">
        <w:t xml:space="preserve"> sector is responsible for </w:t>
      </w:r>
      <w:r w:rsidR="006C6DF8" w:rsidRPr="5F7DF98F">
        <w:t>28</w:t>
      </w:r>
      <w:r w:rsidR="003E3E68" w:rsidRPr="5F7DF98F">
        <w:t xml:space="preserve"> percent</w:t>
      </w:r>
      <w:r w:rsidRPr="5F7DF98F">
        <w:t xml:space="preserve"> of Torbay’s </w:t>
      </w:r>
      <w:r w:rsidR="004B27B4" w:rsidRPr="5F7DF98F">
        <w:t xml:space="preserve">carbon </w:t>
      </w:r>
      <w:r w:rsidRPr="5F7DF98F">
        <w:t>emissions</w:t>
      </w:r>
      <w:r w:rsidRPr="00B713CF">
        <w:t xml:space="preserve">. </w:t>
      </w:r>
      <w:r w:rsidR="41AFC618" w:rsidRPr="007F4B2F">
        <w:t xml:space="preserve">To address this, the action plan focuses on shifting towards </w:t>
      </w:r>
      <w:r w:rsidR="002D7C96">
        <w:t xml:space="preserve">a greater choice of </w:t>
      </w:r>
      <w:r w:rsidR="41AFC618" w:rsidRPr="007F4B2F">
        <w:t>sustainable, low-carbon</w:t>
      </w:r>
      <w:r w:rsidR="00277FC9">
        <w:t xml:space="preserve"> </w:t>
      </w:r>
      <w:r w:rsidR="41AFC618" w:rsidRPr="007F4B2F">
        <w:t>travel</w:t>
      </w:r>
      <w:r w:rsidR="00277FC9" w:rsidRPr="00733885">
        <w:rPr>
          <w:rStyle w:val="FootnoteReference"/>
          <w:i/>
          <w:iCs/>
        </w:rPr>
        <w:footnoteReference w:id="22"/>
      </w:r>
      <w:r w:rsidR="41AFC618" w:rsidRPr="007F4B2F">
        <w:t xml:space="preserve"> options. This transition is not only essential for reaching our net-zero targets but also for improving air quality and public health, and for providing accessible, affordable, and efficient travel options for all residents.</w:t>
      </w:r>
      <w:r w:rsidR="0095713A">
        <w:t xml:space="preserve"> </w:t>
      </w:r>
    </w:p>
    <w:p w14:paraId="208FB2BB" w14:textId="64DDB407" w:rsidR="00E44459" w:rsidRPr="00094067" w:rsidRDefault="0095713A" w:rsidP="00094067">
      <w:pPr>
        <w:rPr>
          <w:lang w:val="en-US"/>
        </w:rPr>
      </w:pPr>
      <w:r w:rsidRPr="67CF3153">
        <w:rPr>
          <w:lang w:val="en-US"/>
        </w:rPr>
        <w:t>The actions</w:t>
      </w:r>
      <w:r>
        <w:rPr>
          <w:lang w:val="en-US"/>
        </w:rPr>
        <w:t xml:space="preserve"> below</w:t>
      </w:r>
      <w:r w:rsidRPr="67CF3153">
        <w:rPr>
          <w:lang w:val="en-US"/>
        </w:rPr>
        <w:t xml:space="preserve">, spearheaded by Torbay Council in partnership with other local organisations, are designed to provide a comprehensive and integrated </w:t>
      </w:r>
      <w:r w:rsidR="000B425A">
        <w:rPr>
          <w:lang w:val="en-US"/>
        </w:rPr>
        <w:t xml:space="preserve">set of travel options for Torbay. </w:t>
      </w:r>
    </w:p>
    <w:p w14:paraId="42394119" w14:textId="277DCF8A" w:rsidR="00D87E9E" w:rsidRDefault="00D87E9E" w:rsidP="00A8050B">
      <w:pPr>
        <w:pStyle w:val="Heading4"/>
      </w:pPr>
      <w:r w:rsidRPr="003E60AB">
        <w:t xml:space="preserve">Long term ambitions and immediate actions </w:t>
      </w:r>
    </w:p>
    <w:p w14:paraId="3020CFA0" w14:textId="0E61F35D" w:rsidR="00611C21" w:rsidRDefault="00611C21" w:rsidP="00611C21">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3A44DA5B" w14:textId="41923BB1" w:rsidR="00C62CC7" w:rsidRPr="00733885" w:rsidRDefault="00AA0004" w:rsidP="007F4B2F">
      <w:pPr>
        <w:pStyle w:val="actionplanitems"/>
        <w:rPr>
          <w:strike/>
        </w:rPr>
      </w:pPr>
      <w:r>
        <w:t>Pr</w:t>
      </w:r>
      <w:r w:rsidR="00C62CC7" w:rsidRPr="00733885">
        <w:t>ovide</w:t>
      </w:r>
      <w:bookmarkStart w:id="57" w:name="_Hlk144456878"/>
      <w:r w:rsidR="00C62CC7" w:rsidRPr="00733885">
        <w:t xml:space="preserve"> a range of low carbon, affordable and accessible transport options to support people to get about Torbay </w:t>
      </w:r>
      <w:r w:rsidR="00D73598">
        <w:t xml:space="preserve"> </w:t>
      </w:r>
    </w:p>
    <w:bookmarkEnd w:id="57"/>
    <w:p w14:paraId="7F387FC2" w14:textId="0123C00D" w:rsidR="00FB7708" w:rsidRDefault="00FB7708" w:rsidP="00A8050B">
      <w:pPr>
        <w:pStyle w:val="Heading4"/>
        <w:rPr>
          <w:rFonts w:eastAsia="Times New Roman" w:cstheme="minorHAnsi"/>
          <w:b w:val="0"/>
          <w:bCs/>
          <w:color w:val="000000"/>
          <w:lang w:eastAsia="en-GB"/>
        </w:rPr>
      </w:pPr>
      <w:r w:rsidRPr="00F03845">
        <w:rPr>
          <w:lang w:val="da"/>
        </w:rPr>
        <w:t>Immediate actions and</w:t>
      </w:r>
      <w:r w:rsidRPr="00F03845">
        <w:rPr>
          <w:rFonts w:eastAsia="Calibri" w:cstheme="minorHAnsi"/>
          <w:color w:val="0070C0"/>
          <w:lang w:val="en-US"/>
        </w:rPr>
        <w:t xml:space="preserve"> </w:t>
      </w:r>
      <w:r w:rsidRPr="00611C21">
        <w:rPr>
          <w:lang w:val="en-US"/>
        </w:rPr>
        <w:t xml:space="preserve">timelines </w:t>
      </w:r>
    </w:p>
    <w:p w14:paraId="23A2A019" w14:textId="77777777" w:rsidR="00FB7708" w:rsidRDefault="00FB7708" w:rsidP="001216FB">
      <w:pPr>
        <w:pStyle w:val="squarebullets"/>
        <w:numPr>
          <w:ilvl w:val="0"/>
          <w:numId w:val="0"/>
        </w:numPr>
        <w:rPr>
          <w:rFonts w:ascii="Calibri" w:eastAsia="Calibri" w:hAnsi="Calibri" w:cs="Calibri"/>
          <w:b/>
          <w:color w:val="0070C0"/>
          <w:szCs w:val="24"/>
          <w:lang w:val="da"/>
        </w:rPr>
      </w:pPr>
    </w:p>
    <w:p w14:paraId="22459AA6" w14:textId="03E5D82B" w:rsidR="00047C10" w:rsidRPr="00ED7340" w:rsidRDefault="00E7326D" w:rsidP="001216FB">
      <w:pPr>
        <w:pStyle w:val="squarebullets"/>
        <w:numPr>
          <w:ilvl w:val="0"/>
          <w:numId w:val="0"/>
        </w:numPr>
        <w:rPr>
          <w:rFonts w:cstheme="minorHAnsi"/>
          <w:b/>
          <w:bCs/>
          <w:szCs w:val="24"/>
        </w:rPr>
      </w:pPr>
      <w:r w:rsidRPr="00ED7340">
        <w:rPr>
          <w:rFonts w:cstheme="minorHAnsi"/>
          <w:b/>
          <w:bCs/>
          <w:szCs w:val="24"/>
        </w:rPr>
        <w:t xml:space="preserve">Over the next </w:t>
      </w:r>
      <w:r w:rsidR="00ED7340">
        <w:rPr>
          <w:rFonts w:cstheme="minorHAnsi"/>
          <w:b/>
          <w:bCs/>
          <w:szCs w:val="24"/>
        </w:rPr>
        <w:t>three</w:t>
      </w:r>
      <w:r w:rsidR="00245F5A" w:rsidRPr="00ED7340">
        <w:rPr>
          <w:rFonts w:cstheme="minorHAnsi"/>
          <w:b/>
          <w:bCs/>
          <w:szCs w:val="24"/>
        </w:rPr>
        <w:t xml:space="preserve"> years</w:t>
      </w:r>
      <w:r w:rsidR="00DC5C4C">
        <w:rPr>
          <w:rFonts w:cstheme="minorHAnsi"/>
          <w:b/>
          <w:bCs/>
          <w:szCs w:val="24"/>
        </w:rPr>
        <w:t xml:space="preserve"> the </w:t>
      </w:r>
      <w:r w:rsidR="00D513C8">
        <w:rPr>
          <w:rFonts w:cstheme="minorHAnsi"/>
          <w:b/>
          <w:bCs/>
          <w:szCs w:val="24"/>
        </w:rPr>
        <w:t>following actions will be delivered</w:t>
      </w:r>
      <w:r w:rsidR="001B7D1B" w:rsidRPr="00ED7340">
        <w:rPr>
          <w:rFonts w:cstheme="minorHAnsi"/>
          <w:b/>
          <w:bCs/>
          <w:szCs w:val="24"/>
        </w:rPr>
        <w:t>:</w:t>
      </w:r>
    </w:p>
    <w:p w14:paraId="1920DCAA" w14:textId="11D2B8A3" w:rsidR="00923A33" w:rsidRPr="00294583" w:rsidRDefault="00923A33" w:rsidP="00923A33">
      <w:pPr>
        <w:pStyle w:val="actionplanitems"/>
      </w:pPr>
      <w:r w:rsidRPr="00294583">
        <w:t>9.</w:t>
      </w:r>
      <w:r w:rsidR="007E0BC6">
        <w:t xml:space="preserve"> </w:t>
      </w:r>
      <w:r w:rsidR="00C165F2">
        <w:t>By 2027</w:t>
      </w:r>
      <w:r w:rsidR="00B162E9">
        <w:t>,</w:t>
      </w:r>
      <w:r w:rsidR="00BD04CC">
        <w:t xml:space="preserve"> </w:t>
      </w:r>
      <w:r w:rsidRPr="00294583">
        <w:t>T</w:t>
      </w:r>
      <w:r w:rsidR="00C165F2">
        <w:t>orbay Council t</w:t>
      </w:r>
      <w:r w:rsidRPr="00294583">
        <w:t>o encourage cycling and walking</w:t>
      </w:r>
      <w:r w:rsidR="00F50CD4">
        <w:t xml:space="preserve"> and</w:t>
      </w:r>
      <w:r w:rsidRPr="00294583">
        <w:t xml:space="preserve"> improve the safety of our roads </w:t>
      </w:r>
      <w:r w:rsidRPr="00294583">
        <w:tab/>
      </w:r>
    </w:p>
    <w:p w14:paraId="0EC07298" w14:textId="77777777" w:rsidR="00923A33" w:rsidRPr="00294583" w:rsidRDefault="00923A33" w:rsidP="00923A33">
      <w:pPr>
        <w:pStyle w:val="actionplanitems"/>
      </w:pPr>
      <w:r w:rsidRPr="00294583">
        <w:t>10.</w:t>
      </w:r>
      <w:r w:rsidR="007E0BC6">
        <w:t xml:space="preserve"> </w:t>
      </w:r>
      <w:r w:rsidR="00E808CD">
        <w:t>By 2026</w:t>
      </w:r>
      <w:r w:rsidR="00B162E9">
        <w:t>,</w:t>
      </w:r>
      <w:r w:rsidR="00E808CD">
        <w:t xml:space="preserve"> Torbay Council with the Bus Partnership to e</w:t>
      </w:r>
      <w:r w:rsidRPr="00294583">
        <w:t>xplore an affordable One Ticket option for all bus travel in the Bay</w:t>
      </w:r>
    </w:p>
    <w:p w14:paraId="57876E40" w14:textId="77777777" w:rsidR="00923A33" w:rsidRPr="00294583" w:rsidRDefault="00923A33" w:rsidP="00923A33">
      <w:pPr>
        <w:pStyle w:val="actionplanitems"/>
      </w:pPr>
      <w:r w:rsidRPr="00294583">
        <w:t>11.</w:t>
      </w:r>
      <w:r w:rsidR="007E0BC6">
        <w:t xml:space="preserve"> </w:t>
      </w:r>
      <w:r w:rsidR="00E808CD">
        <w:t>By 2025</w:t>
      </w:r>
      <w:r w:rsidR="00B162E9">
        <w:t>, Torbay Council to</w:t>
      </w:r>
      <w:r w:rsidR="00E808CD">
        <w:t xml:space="preserve"> </w:t>
      </w:r>
      <w:r w:rsidR="00B162E9">
        <w:t>i</w:t>
      </w:r>
      <w:r w:rsidRPr="00294583">
        <w:t xml:space="preserve">nvest in </w:t>
      </w:r>
      <w:r w:rsidRPr="007B0A6E">
        <w:t>sustainable travel options including more</w:t>
      </w:r>
      <w:r w:rsidRPr="00294583">
        <w:t xml:space="preserve"> cycling, wheeling, and walking routes</w:t>
      </w:r>
    </w:p>
    <w:p w14:paraId="1902E195" w14:textId="77777777" w:rsidR="00832A0D" w:rsidRDefault="00923A33" w:rsidP="00832A0D">
      <w:pPr>
        <w:pStyle w:val="actionplanitems"/>
      </w:pPr>
      <w:r w:rsidRPr="00294583">
        <w:t>12.</w:t>
      </w:r>
      <w:r w:rsidR="00832A0D">
        <w:t xml:space="preserve"> </w:t>
      </w:r>
      <w:r w:rsidR="0043139F">
        <w:t>By 2026</w:t>
      </w:r>
      <w:r w:rsidR="00E15D1B">
        <w:t>,</w:t>
      </w:r>
      <w:r w:rsidR="0043139F">
        <w:t xml:space="preserve"> s</w:t>
      </w:r>
      <w:r w:rsidRPr="00294583">
        <w:t xml:space="preserve">et up community electric car and bike </w:t>
      </w:r>
      <w:r w:rsidR="00B279F8">
        <w:t xml:space="preserve">hire </w:t>
      </w:r>
      <w:r w:rsidR="002C4124">
        <w:t>clubs</w:t>
      </w:r>
      <w:r w:rsidRPr="00294583">
        <w:t xml:space="preserve"> </w:t>
      </w:r>
      <w:r w:rsidR="0043139F">
        <w:t xml:space="preserve">to offer </w:t>
      </w:r>
      <w:r w:rsidR="00E15D1B">
        <w:t xml:space="preserve">accessible low-emission travel </w:t>
      </w:r>
    </w:p>
    <w:p w14:paraId="7B5F8D35" w14:textId="77777777" w:rsidR="00923A33" w:rsidRPr="00294583" w:rsidRDefault="00923A33" w:rsidP="00923A33">
      <w:pPr>
        <w:pStyle w:val="actionplanitems"/>
      </w:pPr>
      <w:r w:rsidRPr="00294583">
        <w:lastRenderedPageBreak/>
        <w:t>13.</w:t>
      </w:r>
      <w:r w:rsidR="007E0BC6">
        <w:t xml:space="preserve"> </w:t>
      </w:r>
      <w:r w:rsidR="00F26F0F">
        <w:t>By 2027</w:t>
      </w:r>
      <w:r w:rsidR="000874A4">
        <w:t>,</w:t>
      </w:r>
      <w:r w:rsidR="00F26F0F">
        <w:t xml:space="preserve"> </w:t>
      </w:r>
      <w:r w:rsidR="000874A4">
        <w:t xml:space="preserve">Torbay Council and the Bus Partnership to </w:t>
      </w:r>
      <w:r w:rsidRPr="00294583">
        <w:t>Increase zero emission buses across Torbay</w:t>
      </w:r>
      <w:r w:rsidRPr="00294583">
        <w:tab/>
      </w:r>
    </w:p>
    <w:p w14:paraId="5B5A4CAE" w14:textId="77777777" w:rsidR="00923A33" w:rsidRPr="007B0A6E" w:rsidRDefault="00923A33" w:rsidP="00923A33">
      <w:pPr>
        <w:pStyle w:val="actionplanitems"/>
      </w:pPr>
      <w:r w:rsidRPr="007B0A6E">
        <w:t xml:space="preserve">14. </w:t>
      </w:r>
      <w:r w:rsidR="009840BF">
        <w:t>B</w:t>
      </w:r>
      <w:r w:rsidR="0043369A">
        <w:t>y 2027, Torbay Council to p</w:t>
      </w:r>
      <w:r w:rsidRPr="007B0A6E">
        <w:t>lace public electric</w:t>
      </w:r>
      <w:r w:rsidR="00674BA8">
        <w:t xml:space="preserve"> vehicle</w:t>
      </w:r>
      <w:r w:rsidRPr="007B0A6E">
        <w:t xml:space="preserve"> charging points across Torbay</w:t>
      </w:r>
      <w:r w:rsidR="0043369A">
        <w:t xml:space="preserve"> and to increa</w:t>
      </w:r>
      <w:r w:rsidR="00674BA8">
        <w:t>se support for the transition to EV</w:t>
      </w:r>
    </w:p>
    <w:p w14:paraId="23D80FA6" w14:textId="77777777" w:rsidR="00923A33" w:rsidRDefault="00923A33" w:rsidP="00923A33">
      <w:pPr>
        <w:pStyle w:val="actionplanitems"/>
      </w:pPr>
      <w:r w:rsidRPr="00294583">
        <w:t>15.</w:t>
      </w:r>
      <w:r w:rsidR="007B1F45">
        <w:t xml:space="preserve"> </w:t>
      </w:r>
      <w:r w:rsidR="009840BF">
        <w:t xml:space="preserve">In </w:t>
      </w:r>
      <w:r w:rsidR="007B1F45">
        <w:t xml:space="preserve">2024, Torbay Council </w:t>
      </w:r>
      <w:r w:rsidR="006B3E4C">
        <w:t>will d</w:t>
      </w:r>
      <w:r w:rsidRPr="00294583">
        <w:t>evelop a new</w:t>
      </w:r>
      <w:r>
        <w:t xml:space="preserve"> </w:t>
      </w:r>
      <w:r w:rsidR="00AB6667">
        <w:t>long-term</w:t>
      </w:r>
      <w:r>
        <w:t xml:space="preserve"> pla</w:t>
      </w:r>
      <w:r w:rsidRPr="00727C21">
        <w:t>n for how we travel about Torbay (</w:t>
      </w:r>
      <w:r w:rsidR="0043437E">
        <w:t xml:space="preserve">a </w:t>
      </w:r>
      <w:r w:rsidRPr="00727C21">
        <w:t>Local Transport Plan for Torbay)</w:t>
      </w:r>
    </w:p>
    <w:p w14:paraId="41CABBC3" w14:textId="24BA7692" w:rsidR="00075ADF" w:rsidRDefault="00075ADF" w:rsidP="00923A33">
      <w:pPr>
        <w:pStyle w:val="actionplanitems"/>
      </w:pPr>
      <w:r>
        <w:t xml:space="preserve">16. </w:t>
      </w:r>
      <w:r w:rsidR="00E14B0A">
        <w:t xml:space="preserve">By 2027 </w:t>
      </w:r>
      <w:r w:rsidR="005632D6">
        <w:t>support walking, cycling and scooting</w:t>
      </w:r>
      <w:r w:rsidR="00CF512E">
        <w:rPr>
          <w:rStyle w:val="FootnoteReference"/>
        </w:rPr>
        <w:footnoteReference w:id="23"/>
      </w:r>
      <w:r w:rsidR="005632D6">
        <w:t xml:space="preserve"> to </w:t>
      </w:r>
      <w:r w:rsidR="00CF512E">
        <w:t xml:space="preserve">school projects </w:t>
      </w:r>
    </w:p>
    <w:p w14:paraId="29358BFB" w14:textId="5EC2DAB4" w:rsidR="0024027F" w:rsidRPr="0024027F" w:rsidRDefault="00124FD5" w:rsidP="0024027F">
      <w:pPr>
        <w:shd w:val="clear" w:color="auto" w:fill="FFFFFF"/>
        <w:spacing w:before="100" w:beforeAutospacing="1" w:after="100" w:afterAutospacing="1" w:line="240" w:lineRule="auto"/>
        <w:rPr>
          <w:rFonts w:eastAsia="Times New Roman" w:cstheme="minorHAnsi"/>
          <w:color w:val="000000"/>
          <w:szCs w:val="24"/>
          <w:lang w:eastAsia="en-GB"/>
        </w:rPr>
      </w:pPr>
      <w:hyperlink r:id="rId33" w:history="1">
        <w:r w:rsidR="0024027F"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24027F" w:rsidRPr="00467992">
        <w:rPr>
          <w:rFonts w:eastAsia="Times New Roman" w:cstheme="minorHAnsi"/>
          <w:color w:val="000000"/>
          <w:szCs w:val="24"/>
          <w:lang w:eastAsia="en-GB"/>
        </w:rPr>
        <w:t xml:space="preserve">. </w:t>
      </w:r>
    </w:p>
    <w:p w14:paraId="4AA7283E" w14:textId="2FFD5082" w:rsidR="00386E8C" w:rsidRPr="00BB4A2C" w:rsidRDefault="00386E8C" w:rsidP="000A667C">
      <w:pPr>
        <w:pStyle w:val="Heading3"/>
      </w:pPr>
      <w:bookmarkStart w:id="58" w:name="_Toc177993034"/>
      <w:r w:rsidRPr="00BB4A2C">
        <w:t xml:space="preserve">Waste </w:t>
      </w:r>
      <w:r w:rsidR="005B124D" w:rsidRPr="00BB4A2C">
        <w:t>M</w:t>
      </w:r>
      <w:r w:rsidRPr="00BB4A2C">
        <w:t xml:space="preserve">inimisation and </w:t>
      </w:r>
      <w:r w:rsidR="005B124D" w:rsidRPr="00BB4A2C">
        <w:t>F</w:t>
      </w:r>
      <w:r w:rsidRPr="00BB4A2C">
        <w:t>ood</w:t>
      </w:r>
      <w:bookmarkEnd w:id="58"/>
      <w:r w:rsidRPr="00BB4A2C">
        <w:t xml:space="preserve"> </w:t>
      </w:r>
    </w:p>
    <w:p w14:paraId="1A4BE4D5" w14:textId="6A0714B1" w:rsidR="009C4AA4" w:rsidRPr="00BB4A2C" w:rsidRDefault="009C4AA4" w:rsidP="001216FB">
      <w:pPr>
        <w:rPr>
          <w:rFonts w:asciiTheme="majorHAnsi" w:eastAsia="Times New Roman" w:hAnsiTheme="majorHAnsi" w:cstheme="majorHAnsi"/>
          <w:szCs w:val="24"/>
          <w:lang w:eastAsia="en-GB"/>
        </w:rPr>
      </w:pPr>
      <w:r w:rsidRPr="00BB4A2C">
        <w:rPr>
          <w:rFonts w:asciiTheme="majorHAnsi" w:hAnsiTheme="majorHAnsi" w:cstheme="majorHAnsi"/>
          <w:shd w:val="clear" w:color="auto" w:fill="FFFFFF"/>
        </w:rPr>
        <w:t xml:space="preserve">The way </w:t>
      </w:r>
      <w:r w:rsidR="0063370A">
        <w:rPr>
          <w:rFonts w:asciiTheme="majorHAnsi" w:hAnsiTheme="majorHAnsi" w:cstheme="majorHAnsi"/>
          <w:shd w:val="clear" w:color="auto" w:fill="FFFFFF"/>
        </w:rPr>
        <w:t>things are made</w:t>
      </w:r>
      <w:r w:rsidRPr="00BB4A2C">
        <w:rPr>
          <w:rFonts w:asciiTheme="majorHAnsi" w:hAnsiTheme="majorHAnsi" w:cstheme="majorHAnsi"/>
          <w:shd w:val="clear" w:color="auto" w:fill="FFFFFF"/>
        </w:rPr>
        <w:t xml:space="preserve"> </w:t>
      </w:r>
      <w:r w:rsidR="0063370A">
        <w:rPr>
          <w:rFonts w:asciiTheme="majorHAnsi" w:hAnsiTheme="majorHAnsi" w:cstheme="majorHAnsi"/>
          <w:shd w:val="clear" w:color="auto" w:fill="FFFFFF"/>
        </w:rPr>
        <w:t>and how we</w:t>
      </w:r>
      <w:r w:rsidR="00307CBF" w:rsidRPr="00BB4A2C">
        <w:rPr>
          <w:rFonts w:asciiTheme="majorHAnsi" w:hAnsiTheme="majorHAnsi" w:cstheme="majorHAnsi"/>
          <w:shd w:val="clear" w:color="auto" w:fill="FFFFFF"/>
        </w:rPr>
        <w:t xml:space="preserve"> use </w:t>
      </w:r>
      <w:r w:rsidR="005D4BE8" w:rsidRPr="00BB4A2C">
        <w:rPr>
          <w:rFonts w:asciiTheme="majorHAnsi" w:hAnsiTheme="majorHAnsi" w:cstheme="majorHAnsi"/>
          <w:shd w:val="clear" w:color="auto" w:fill="FFFFFF"/>
        </w:rPr>
        <w:t>them,</w:t>
      </w:r>
      <w:r w:rsidR="00307CBF" w:rsidRPr="00BB4A2C">
        <w:rPr>
          <w:rFonts w:asciiTheme="majorHAnsi" w:hAnsiTheme="majorHAnsi" w:cstheme="majorHAnsi"/>
          <w:shd w:val="clear" w:color="auto" w:fill="FFFFFF"/>
        </w:rPr>
        <w:t xml:space="preserve"> and then throw them away creates greenhouse </w:t>
      </w:r>
      <w:r w:rsidR="005C65C4" w:rsidRPr="00BB4A2C">
        <w:rPr>
          <w:rFonts w:asciiTheme="majorHAnsi" w:hAnsiTheme="majorHAnsi" w:cstheme="majorHAnsi"/>
          <w:shd w:val="clear" w:color="auto" w:fill="FFFFFF"/>
        </w:rPr>
        <w:t xml:space="preserve">gases </w:t>
      </w:r>
      <w:r w:rsidR="00020369" w:rsidRPr="00BB4A2C">
        <w:rPr>
          <w:rFonts w:asciiTheme="majorHAnsi" w:hAnsiTheme="majorHAnsi" w:cstheme="majorHAnsi"/>
          <w:shd w:val="clear" w:color="auto" w:fill="FFFFFF"/>
        </w:rPr>
        <w:t>(GHG). T</w:t>
      </w:r>
      <w:r w:rsidR="00802DD5" w:rsidRPr="00BB4A2C">
        <w:rPr>
          <w:rFonts w:asciiTheme="majorHAnsi" w:hAnsiTheme="majorHAnsi" w:cstheme="majorHAnsi"/>
          <w:shd w:val="clear" w:color="auto" w:fill="FFFFFF"/>
        </w:rPr>
        <w:t>hese emissions</w:t>
      </w:r>
      <w:r w:rsidR="002D1C23" w:rsidRPr="00BB4A2C">
        <w:rPr>
          <w:rFonts w:asciiTheme="majorHAnsi" w:hAnsiTheme="majorHAnsi" w:cstheme="majorHAnsi"/>
          <w:shd w:val="clear" w:color="auto" w:fill="FFFFFF"/>
        </w:rPr>
        <w:t xml:space="preserve"> contribut</w:t>
      </w:r>
      <w:r w:rsidR="00802DD5" w:rsidRPr="00BB4A2C">
        <w:rPr>
          <w:rFonts w:asciiTheme="majorHAnsi" w:hAnsiTheme="majorHAnsi" w:cstheme="majorHAnsi"/>
          <w:shd w:val="clear" w:color="auto" w:fill="FFFFFF"/>
        </w:rPr>
        <w:t>e</w:t>
      </w:r>
      <w:r w:rsidR="002D1C23" w:rsidRPr="00BB4A2C">
        <w:rPr>
          <w:rFonts w:asciiTheme="majorHAnsi" w:hAnsiTheme="majorHAnsi" w:cstheme="majorHAnsi"/>
          <w:shd w:val="clear" w:color="auto" w:fill="FFFFFF"/>
        </w:rPr>
        <w:t xml:space="preserve"> to climate change</w:t>
      </w:r>
      <w:r w:rsidR="005C65C4" w:rsidRPr="00BB4A2C">
        <w:rPr>
          <w:rFonts w:asciiTheme="majorHAnsi" w:hAnsiTheme="majorHAnsi" w:cstheme="majorHAnsi"/>
          <w:shd w:val="clear" w:color="auto" w:fill="FFFFFF"/>
        </w:rPr>
        <w:t xml:space="preserve">. </w:t>
      </w:r>
      <w:r w:rsidR="00BA4F97" w:rsidRPr="00BB4A2C">
        <w:rPr>
          <w:rFonts w:asciiTheme="majorHAnsi" w:hAnsiTheme="majorHAnsi" w:cstheme="majorHAnsi"/>
          <w:shd w:val="clear" w:color="auto" w:fill="FFFFFF"/>
        </w:rPr>
        <w:t xml:space="preserve">These emissions arise during the </w:t>
      </w:r>
      <w:r w:rsidRPr="00BB4A2C">
        <w:rPr>
          <w:rFonts w:asciiTheme="majorHAnsi" w:hAnsiTheme="majorHAnsi" w:cstheme="majorHAnsi"/>
          <w:shd w:val="clear" w:color="auto" w:fill="FFFFFF"/>
        </w:rPr>
        <w:t>manufacturing</w:t>
      </w:r>
      <w:r w:rsidR="00F82940" w:rsidRPr="00BB4A2C">
        <w:rPr>
          <w:rFonts w:asciiTheme="majorHAnsi" w:hAnsiTheme="majorHAnsi" w:cstheme="majorHAnsi"/>
          <w:shd w:val="clear" w:color="auto" w:fill="FFFFFF"/>
        </w:rPr>
        <w:t xml:space="preserve"> and </w:t>
      </w:r>
      <w:r w:rsidRPr="00BB4A2C">
        <w:rPr>
          <w:rFonts w:asciiTheme="majorHAnsi" w:hAnsiTheme="majorHAnsi" w:cstheme="majorHAnsi"/>
          <w:shd w:val="clear" w:color="auto" w:fill="FFFFFF"/>
        </w:rPr>
        <w:t xml:space="preserve">transportation to the customer and </w:t>
      </w:r>
      <w:r w:rsidR="00A6103E" w:rsidRPr="00BB4A2C">
        <w:rPr>
          <w:rFonts w:asciiTheme="majorHAnsi" w:hAnsiTheme="majorHAnsi" w:cstheme="majorHAnsi"/>
          <w:shd w:val="clear" w:color="auto" w:fill="FFFFFF"/>
        </w:rPr>
        <w:t xml:space="preserve">then through its </w:t>
      </w:r>
      <w:r w:rsidRPr="00BB4A2C">
        <w:rPr>
          <w:rFonts w:asciiTheme="majorHAnsi" w:hAnsiTheme="majorHAnsi" w:cstheme="majorHAnsi"/>
          <w:shd w:val="clear" w:color="auto" w:fill="FFFFFF"/>
        </w:rPr>
        <w:t xml:space="preserve">disposal. </w:t>
      </w:r>
    </w:p>
    <w:p w14:paraId="2BD7BA10" w14:textId="2C43CAEE" w:rsidR="0007787D" w:rsidRPr="00BB4A2C" w:rsidRDefault="00CF7037" w:rsidP="001216FB">
      <w:pPr>
        <w:rPr>
          <w:rFonts w:asciiTheme="majorHAnsi" w:eastAsia="Times New Roman" w:hAnsiTheme="majorHAnsi" w:cstheme="majorHAnsi"/>
          <w:szCs w:val="24"/>
          <w:lang w:eastAsia="en-GB"/>
        </w:rPr>
      </w:pPr>
      <w:r w:rsidRPr="00BB4A2C">
        <w:rPr>
          <w:rFonts w:asciiTheme="majorHAnsi" w:eastAsia="Times New Roman" w:hAnsiTheme="majorHAnsi" w:cstheme="majorHAnsi"/>
          <w:szCs w:val="24"/>
          <w:lang w:eastAsia="en-GB"/>
        </w:rPr>
        <w:t xml:space="preserve">In 2019-2020 </w:t>
      </w:r>
      <w:r w:rsidR="0037217F" w:rsidRPr="00BB4A2C">
        <w:rPr>
          <w:rFonts w:asciiTheme="majorHAnsi" w:eastAsia="Times New Roman" w:hAnsiTheme="majorHAnsi" w:cstheme="majorHAnsi"/>
          <w:szCs w:val="24"/>
          <w:lang w:eastAsia="en-GB"/>
        </w:rPr>
        <w:t xml:space="preserve">some </w:t>
      </w:r>
      <w:r w:rsidR="004A3EB7" w:rsidRPr="00BB4A2C">
        <w:rPr>
          <w:rFonts w:asciiTheme="majorHAnsi" w:eastAsia="Times New Roman" w:hAnsiTheme="majorHAnsi" w:cstheme="majorHAnsi"/>
          <w:szCs w:val="24"/>
          <w:lang w:eastAsia="en-GB"/>
        </w:rPr>
        <w:t>41</w:t>
      </w:r>
      <w:r w:rsidR="00C96AC8" w:rsidRPr="00BB4A2C">
        <w:rPr>
          <w:rFonts w:asciiTheme="majorHAnsi" w:eastAsia="Times New Roman" w:hAnsiTheme="majorHAnsi" w:cstheme="majorHAnsi"/>
          <w:szCs w:val="24"/>
          <w:lang w:eastAsia="en-GB"/>
        </w:rPr>
        <w:t>,3</w:t>
      </w:r>
      <w:r w:rsidR="0037217F" w:rsidRPr="00BB4A2C">
        <w:rPr>
          <w:rFonts w:asciiTheme="majorHAnsi" w:eastAsia="Times New Roman" w:hAnsiTheme="majorHAnsi" w:cstheme="majorHAnsi"/>
          <w:szCs w:val="24"/>
          <w:lang w:eastAsia="en-GB"/>
        </w:rPr>
        <w:t>00</w:t>
      </w:r>
      <w:r w:rsidR="00C96AC8" w:rsidRPr="00BB4A2C">
        <w:rPr>
          <w:rFonts w:asciiTheme="majorHAnsi" w:eastAsia="Times New Roman" w:hAnsiTheme="majorHAnsi" w:cstheme="majorHAnsi"/>
          <w:szCs w:val="24"/>
          <w:lang w:eastAsia="en-GB"/>
        </w:rPr>
        <w:t xml:space="preserve"> tonnes of waste w</w:t>
      </w:r>
      <w:r w:rsidR="00E83267" w:rsidRPr="00BB4A2C">
        <w:rPr>
          <w:rFonts w:asciiTheme="majorHAnsi" w:eastAsia="Times New Roman" w:hAnsiTheme="majorHAnsi" w:cstheme="majorHAnsi"/>
          <w:szCs w:val="24"/>
          <w:lang w:eastAsia="en-GB"/>
        </w:rPr>
        <w:t>ere</w:t>
      </w:r>
      <w:r w:rsidR="00C96AC8" w:rsidRPr="00BB4A2C">
        <w:rPr>
          <w:rFonts w:asciiTheme="majorHAnsi" w:eastAsia="Times New Roman" w:hAnsiTheme="majorHAnsi" w:cstheme="majorHAnsi"/>
          <w:szCs w:val="24"/>
          <w:lang w:eastAsia="en-GB"/>
        </w:rPr>
        <w:t xml:space="preserve"> generated from homes in Torbay</w:t>
      </w:r>
      <w:r w:rsidR="0037217F" w:rsidRPr="00BB4A2C">
        <w:rPr>
          <w:rFonts w:asciiTheme="majorHAnsi" w:eastAsia="Times New Roman" w:hAnsiTheme="majorHAnsi" w:cstheme="majorHAnsi"/>
          <w:szCs w:val="24"/>
          <w:lang w:eastAsia="en-GB"/>
        </w:rPr>
        <w:t>. W</w:t>
      </w:r>
      <w:r w:rsidR="00C57E52" w:rsidRPr="00BB4A2C">
        <w:rPr>
          <w:rFonts w:asciiTheme="majorHAnsi" w:eastAsia="Times New Roman" w:hAnsiTheme="majorHAnsi" w:cstheme="majorHAnsi"/>
          <w:szCs w:val="24"/>
          <w:lang w:eastAsia="en-GB"/>
        </w:rPr>
        <w:t>e recycle</w:t>
      </w:r>
      <w:r w:rsidR="0037217F" w:rsidRPr="00BB4A2C">
        <w:rPr>
          <w:rFonts w:asciiTheme="majorHAnsi" w:eastAsia="Times New Roman" w:hAnsiTheme="majorHAnsi" w:cstheme="majorHAnsi"/>
          <w:szCs w:val="24"/>
          <w:lang w:eastAsia="en-GB"/>
        </w:rPr>
        <w:t>d</w:t>
      </w:r>
      <w:r w:rsidR="006E4728" w:rsidRPr="00BB4A2C">
        <w:rPr>
          <w:rFonts w:asciiTheme="majorHAnsi" w:eastAsia="Times New Roman" w:hAnsiTheme="majorHAnsi" w:cstheme="majorHAnsi"/>
          <w:szCs w:val="24"/>
          <w:lang w:eastAsia="en-GB"/>
        </w:rPr>
        <w:t xml:space="preserve"> and compost</w:t>
      </w:r>
      <w:r w:rsidR="0037217F" w:rsidRPr="00BB4A2C">
        <w:rPr>
          <w:rFonts w:asciiTheme="majorHAnsi" w:eastAsia="Times New Roman" w:hAnsiTheme="majorHAnsi" w:cstheme="majorHAnsi"/>
          <w:szCs w:val="24"/>
          <w:lang w:eastAsia="en-GB"/>
        </w:rPr>
        <w:t>ed</w:t>
      </w:r>
      <w:r w:rsidR="00C57E52" w:rsidRPr="00BB4A2C">
        <w:rPr>
          <w:rFonts w:asciiTheme="majorHAnsi" w:eastAsia="Times New Roman" w:hAnsiTheme="majorHAnsi" w:cstheme="majorHAnsi"/>
          <w:szCs w:val="24"/>
          <w:lang w:eastAsia="en-GB"/>
        </w:rPr>
        <w:t xml:space="preserve"> about </w:t>
      </w:r>
      <w:r w:rsidR="001A3759">
        <w:rPr>
          <w:rFonts w:asciiTheme="majorHAnsi" w:eastAsia="Times New Roman" w:hAnsiTheme="majorHAnsi" w:cstheme="majorHAnsi"/>
          <w:szCs w:val="24"/>
          <w:lang w:eastAsia="en-GB"/>
        </w:rPr>
        <w:t>41</w:t>
      </w:r>
      <w:r w:rsidR="006E4728" w:rsidRPr="00BB4A2C">
        <w:rPr>
          <w:rFonts w:asciiTheme="majorHAnsi" w:eastAsia="Times New Roman" w:hAnsiTheme="majorHAnsi" w:cstheme="majorHAnsi"/>
          <w:szCs w:val="24"/>
          <w:lang w:eastAsia="en-GB"/>
        </w:rPr>
        <w:t xml:space="preserve"> percent of our waste. </w:t>
      </w:r>
      <w:r w:rsidR="00564DB1" w:rsidRPr="00BB4A2C">
        <w:rPr>
          <w:rFonts w:asciiTheme="majorHAnsi" w:eastAsia="Times New Roman" w:hAnsiTheme="majorHAnsi" w:cstheme="majorHAnsi"/>
          <w:szCs w:val="24"/>
          <w:lang w:eastAsia="en-GB"/>
        </w:rPr>
        <w:t>In 202</w:t>
      </w:r>
      <w:r w:rsidR="00717669">
        <w:rPr>
          <w:rFonts w:asciiTheme="majorHAnsi" w:eastAsia="Times New Roman" w:hAnsiTheme="majorHAnsi" w:cstheme="majorHAnsi"/>
          <w:szCs w:val="24"/>
          <w:lang w:eastAsia="en-GB"/>
        </w:rPr>
        <w:t>1</w:t>
      </w:r>
      <w:r w:rsidR="00564DB1" w:rsidRPr="00BB4A2C">
        <w:rPr>
          <w:rFonts w:asciiTheme="majorHAnsi" w:eastAsia="Times New Roman" w:hAnsiTheme="majorHAnsi" w:cstheme="majorHAnsi"/>
          <w:szCs w:val="24"/>
          <w:lang w:eastAsia="en-GB"/>
        </w:rPr>
        <w:t xml:space="preserve"> </w:t>
      </w:r>
      <w:r w:rsidR="00717669">
        <w:rPr>
          <w:rFonts w:asciiTheme="majorHAnsi" w:eastAsia="Times New Roman" w:hAnsiTheme="majorHAnsi" w:cstheme="majorHAnsi"/>
          <w:szCs w:val="24"/>
          <w:lang w:eastAsia="en-GB"/>
        </w:rPr>
        <w:t>four</w:t>
      </w:r>
      <w:r w:rsidR="00564DB1" w:rsidRPr="00BB4A2C">
        <w:rPr>
          <w:rFonts w:asciiTheme="majorHAnsi" w:eastAsia="Times New Roman" w:hAnsiTheme="majorHAnsi" w:cstheme="majorHAnsi"/>
          <w:szCs w:val="24"/>
          <w:lang w:eastAsia="en-GB"/>
        </w:rPr>
        <w:t xml:space="preserve"> percent of </w:t>
      </w:r>
      <w:r w:rsidR="00AC27B4" w:rsidRPr="00BB4A2C">
        <w:rPr>
          <w:rFonts w:asciiTheme="majorHAnsi" w:eastAsia="Times New Roman" w:hAnsiTheme="majorHAnsi" w:cstheme="majorHAnsi"/>
          <w:szCs w:val="24"/>
          <w:lang w:eastAsia="en-GB"/>
        </w:rPr>
        <w:t>T</w:t>
      </w:r>
      <w:r w:rsidR="00564DB1" w:rsidRPr="00BB4A2C">
        <w:rPr>
          <w:rFonts w:asciiTheme="majorHAnsi" w:eastAsia="Times New Roman" w:hAnsiTheme="majorHAnsi" w:cstheme="majorHAnsi"/>
          <w:szCs w:val="24"/>
          <w:lang w:eastAsia="en-GB"/>
        </w:rPr>
        <w:t xml:space="preserve">orbay’s </w:t>
      </w:r>
      <w:r w:rsidR="00717669">
        <w:rPr>
          <w:rFonts w:asciiTheme="majorHAnsi" w:eastAsia="Times New Roman" w:hAnsiTheme="majorHAnsi" w:cstheme="majorHAnsi"/>
          <w:szCs w:val="24"/>
          <w:lang w:eastAsia="en-GB"/>
        </w:rPr>
        <w:t xml:space="preserve">carbon </w:t>
      </w:r>
      <w:r w:rsidR="00564DB1" w:rsidRPr="00BB4A2C">
        <w:rPr>
          <w:rFonts w:asciiTheme="majorHAnsi" w:eastAsia="Times New Roman" w:hAnsiTheme="majorHAnsi" w:cstheme="majorHAnsi"/>
          <w:szCs w:val="24"/>
          <w:lang w:eastAsia="en-GB"/>
        </w:rPr>
        <w:t>emissions came from waste</w:t>
      </w:r>
      <w:r w:rsidR="000D0141" w:rsidRPr="00BB4A2C">
        <w:rPr>
          <w:rFonts w:asciiTheme="majorHAnsi" w:eastAsia="Times New Roman" w:hAnsiTheme="majorHAnsi" w:cstheme="majorHAnsi"/>
          <w:szCs w:val="24"/>
          <w:lang w:eastAsia="en-GB"/>
        </w:rPr>
        <w:t xml:space="preserve">, however this </w:t>
      </w:r>
      <w:r w:rsidR="00CA3530" w:rsidRPr="00BB4A2C">
        <w:rPr>
          <w:rFonts w:asciiTheme="majorHAnsi" w:eastAsia="Times New Roman" w:hAnsiTheme="majorHAnsi" w:cstheme="majorHAnsi"/>
          <w:szCs w:val="24"/>
          <w:lang w:eastAsia="en-GB"/>
        </w:rPr>
        <w:t xml:space="preserve">does not include the emissions that arise from the </w:t>
      </w:r>
      <w:r w:rsidR="00F43056" w:rsidRPr="00BB4A2C">
        <w:rPr>
          <w:rFonts w:asciiTheme="majorHAnsi" w:eastAsia="Times New Roman" w:hAnsiTheme="majorHAnsi" w:cstheme="majorHAnsi"/>
          <w:szCs w:val="24"/>
          <w:lang w:eastAsia="en-GB"/>
        </w:rPr>
        <w:t>disposal</w:t>
      </w:r>
      <w:r w:rsidR="00F70119">
        <w:rPr>
          <w:rFonts w:asciiTheme="majorHAnsi" w:eastAsia="Times New Roman" w:hAnsiTheme="majorHAnsi" w:cstheme="majorHAnsi"/>
          <w:szCs w:val="24"/>
          <w:lang w:eastAsia="en-GB"/>
        </w:rPr>
        <w:t xml:space="preserve"> or </w:t>
      </w:r>
      <w:r w:rsidR="00F43056" w:rsidRPr="00BB4A2C">
        <w:rPr>
          <w:rFonts w:asciiTheme="majorHAnsi" w:eastAsia="Times New Roman" w:hAnsiTheme="majorHAnsi" w:cstheme="majorHAnsi"/>
          <w:szCs w:val="24"/>
          <w:lang w:eastAsia="en-GB"/>
        </w:rPr>
        <w:t xml:space="preserve">recycling of </w:t>
      </w:r>
      <w:r w:rsidR="00B41075">
        <w:rPr>
          <w:rFonts w:asciiTheme="majorHAnsi" w:eastAsia="Times New Roman" w:hAnsiTheme="majorHAnsi" w:cstheme="majorHAnsi"/>
          <w:szCs w:val="24"/>
          <w:lang w:eastAsia="en-GB"/>
        </w:rPr>
        <w:t xml:space="preserve">household </w:t>
      </w:r>
      <w:r w:rsidR="00F43056" w:rsidRPr="00BB4A2C">
        <w:rPr>
          <w:rFonts w:asciiTheme="majorHAnsi" w:eastAsia="Times New Roman" w:hAnsiTheme="majorHAnsi" w:cstheme="majorHAnsi"/>
          <w:szCs w:val="24"/>
          <w:lang w:eastAsia="en-GB"/>
        </w:rPr>
        <w:t>waste</w:t>
      </w:r>
      <w:r w:rsidR="005A0B97" w:rsidRPr="00BB4A2C">
        <w:rPr>
          <w:rFonts w:asciiTheme="majorHAnsi" w:eastAsia="Times New Roman" w:hAnsiTheme="majorHAnsi" w:cstheme="majorHAnsi"/>
          <w:szCs w:val="24"/>
          <w:lang w:eastAsia="en-GB"/>
        </w:rPr>
        <w:t xml:space="preserve">. This is because </w:t>
      </w:r>
      <w:r w:rsidR="00B41075">
        <w:rPr>
          <w:rFonts w:asciiTheme="majorHAnsi" w:eastAsia="Times New Roman" w:hAnsiTheme="majorHAnsi" w:cstheme="majorHAnsi"/>
          <w:szCs w:val="24"/>
          <w:lang w:eastAsia="en-GB"/>
        </w:rPr>
        <w:t>in Torbay our waste and recycling are</w:t>
      </w:r>
      <w:r w:rsidR="002447C9" w:rsidRPr="00BB4A2C">
        <w:rPr>
          <w:rFonts w:asciiTheme="majorHAnsi" w:eastAsia="Times New Roman" w:hAnsiTheme="majorHAnsi" w:cstheme="majorHAnsi"/>
          <w:szCs w:val="24"/>
          <w:lang w:eastAsia="en-GB"/>
        </w:rPr>
        <w:t xml:space="preserve"> processe</w:t>
      </w:r>
      <w:r w:rsidR="00B41075">
        <w:rPr>
          <w:rFonts w:asciiTheme="majorHAnsi" w:eastAsia="Times New Roman" w:hAnsiTheme="majorHAnsi" w:cstheme="majorHAnsi"/>
          <w:szCs w:val="24"/>
          <w:lang w:eastAsia="en-GB"/>
        </w:rPr>
        <w:t>d</w:t>
      </w:r>
      <w:r w:rsidR="002447C9" w:rsidRPr="00BB4A2C">
        <w:rPr>
          <w:rFonts w:asciiTheme="majorHAnsi" w:eastAsia="Times New Roman" w:hAnsiTheme="majorHAnsi" w:cstheme="majorHAnsi"/>
          <w:szCs w:val="24"/>
          <w:lang w:eastAsia="en-GB"/>
        </w:rPr>
        <w:t xml:space="preserve"> </w:t>
      </w:r>
      <w:r w:rsidR="00AC27B4" w:rsidRPr="00BB4A2C">
        <w:rPr>
          <w:rFonts w:asciiTheme="majorHAnsi" w:eastAsia="Times New Roman" w:hAnsiTheme="majorHAnsi" w:cstheme="majorHAnsi"/>
          <w:szCs w:val="24"/>
          <w:lang w:eastAsia="en-GB"/>
        </w:rPr>
        <w:t>outside Torbay.</w:t>
      </w:r>
    </w:p>
    <w:p w14:paraId="7A2AEF46" w14:textId="4CF2E447" w:rsidR="00C96AC8" w:rsidRPr="00BB4A2C" w:rsidRDefault="006D065F" w:rsidP="001216FB">
      <w:pPr>
        <w:rPr>
          <w:rFonts w:asciiTheme="majorHAnsi" w:eastAsia="Times New Roman" w:hAnsiTheme="majorHAnsi" w:cstheme="majorHAnsi"/>
          <w:szCs w:val="24"/>
          <w:lang w:eastAsia="en-GB"/>
        </w:rPr>
      </w:pPr>
      <w:r w:rsidRPr="00BB4A2C">
        <w:rPr>
          <w:rFonts w:asciiTheme="majorHAnsi" w:eastAsia="Times New Roman" w:hAnsiTheme="majorHAnsi" w:cstheme="majorHAnsi"/>
          <w:szCs w:val="24"/>
          <w:lang w:eastAsia="en-GB"/>
        </w:rPr>
        <w:t xml:space="preserve">We can minimise waste </w:t>
      </w:r>
      <w:r w:rsidR="004105AA" w:rsidRPr="00BB4A2C">
        <w:rPr>
          <w:rFonts w:asciiTheme="majorHAnsi" w:eastAsia="Times New Roman" w:hAnsiTheme="majorHAnsi" w:cstheme="majorHAnsi"/>
          <w:szCs w:val="24"/>
          <w:lang w:eastAsia="en-GB"/>
        </w:rPr>
        <w:t xml:space="preserve">and the associated </w:t>
      </w:r>
      <w:r w:rsidR="00051FFA" w:rsidRPr="00BB4A2C">
        <w:rPr>
          <w:rFonts w:asciiTheme="majorHAnsi" w:eastAsia="Times New Roman" w:hAnsiTheme="majorHAnsi" w:cstheme="majorHAnsi"/>
          <w:szCs w:val="24"/>
          <w:lang w:eastAsia="en-GB"/>
        </w:rPr>
        <w:t>emissions</w:t>
      </w:r>
      <w:r w:rsidR="007C552B" w:rsidRPr="00BB4A2C">
        <w:rPr>
          <w:rFonts w:asciiTheme="majorHAnsi" w:eastAsia="Times New Roman" w:hAnsiTheme="majorHAnsi" w:cstheme="majorHAnsi"/>
          <w:szCs w:val="24"/>
          <w:lang w:eastAsia="en-GB"/>
        </w:rPr>
        <w:t xml:space="preserve"> </w:t>
      </w:r>
      <w:r w:rsidR="008B1644" w:rsidRPr="00BB4A2C">
        <w:rPr>
          <w:rFonts w:asciiTheme="majorHAnsi" w:eastAsia="Times New Roman" w:hAnsiTheme="majorHAnsi" w:cstheme="majorHAnsi"/>
          <w:szCs w:val="24"/>
          <w:lang w:eastAsia="en-GB"/>
        </w:rPr>
        <w:t xml:space="preserve">by </w:t>
      </w:r>
      <w:r w:rsidR="007F3C63">
        <w:rPr>
          <w:rFonts w:asciiTheme="majorHAnsi" w:eastAsia="Times New Roman" w:hAnsiTheme="majorHAnsi" w:cstheme="majorHAnsi"/>
          <w:szCs w:val="24"/>
          <w:lang w:eastAsia="en-GB"/>
        </w:rPr>
        <w:t xml:space="preserve">reducing food waste, </w:t>
      </w:r>
      <w:r w:rsidR="0046572D">
        <w:rPr>
          <w:rFonts w:asciiTheme="majorHAnsi" w:eastAsia="Times New Roman" w:hAnsiTheme="majorHAnsi" w:cstheme="majorHAnsi"/>
          <w:szCs w:val="24"/>
          <w:lang w:eastAsia="en-GB"/>
        </w:rPr>
        <w:t>growing,</w:t>
      </w:r>
      <w:r w:rsidR="00F12B3F">
        <w:rPr>
          <w:rFonts w:asciiTheme="majorHAnsi" w:eastAsia="Times New Roman" w:hAnsiTheme="majorHAnsi" w:cstheme="majorHAnsi"/>
          <w:szCs w:val="24"/>
          <w:lang w:eastAsia="en-GB"/>
        </w:rPr>
        <w:t xml:space="preserve"> or buying locally, </w:t>
      </w:r>
      <w:r w:rsidR="008B1644" w:rsidRPr="00BB4A2C">
        <w:rPr>
          <w:rFonts w:asciiTheme="majorHAnsi" w:eastAsia="Times New Roman" w:hAnsiTheme="majorHAnsi" w:cstheme="majorHAnsi"/>
          <w:szCs w:val="24"/>
          <w:lang w:eastAsia="en-GB"/>
        </w:rPr>
        <w:t>using</w:t>
      </w:r>
      <w:r w:rsidRPr="00BB4A2C">
        <w:rPr>
          <w:rFonts w:asciiTheme="majorHAnsi" w:eastAsia="Times New Roman" w:hAnsiTheme="majorHAnsi" w:cstheme="majorHAnsi"/>
          <w:szCs w:val="24"/>
          <w:lang w:eastAsia="en-GB"/>
        </w:rPr>
        <w:t xml:space="preserve"> things for longer, by purchasing less, </w:t>
      </w:r>
      <w:r w:rsidR="005D4BE8" w:rsidRPr="00BB4A2C">
        <w:rPr>
          <w:rFonts w:asciiTheme="majorHAnsi" w:eastAsia="Times New Roman" w:hAnsiTheme="majorHAnsi" w:cstheme="majorHAnsi"/>
          <w:szCs w:val="24"/>
          <w:lang w:eastAsia="en-GB"/>
        </w:rPr>
        <w:t>reusing,</w:t>
      </w:r>
      <w:r w:rsidRPr="00BB4A2C">
        <w:rPr>
          <w:rFonts w:asciiTheme="majorHAnsi" w:eastAsia="Times New Roman" w:hAnsiTheme="majorHAnsi" w:cstheme="majorHAnsi"/>
          <w:szCs w:val="24"/>
          <w:lang w:eastAsia="en-GB"/>
        </w:rPr>
        <w:t xml:space="preserve"> and repairing what we already have, and by recycling</w:t>
      </w:r>
      <w:r w:rsidR="00BA1227">
        <w:rPr>
          <w:rFonts w:asciiTheme="majorHAnsi" w:eastAsia="Times New Roman" w:hAnsiTheme="majorHAnsi" w:cstheme="majorHAnsi"/>
          <w:szCs w:val="24"/>
          <w:lang w:eastAsia="en-GB"/>
        </w:rPr>
        <w:t xml:space="preserve">. </w:t>
      </w:r>
      <w:r w:rsidR="00906497">
        <w:rPr>
          <w:rFonts w:asciiTheme="majorHAnsi" w:eastAsia="Times New Roman" w:hAnsiTheme="majorHAnsi" w:cstheme="majorHAnsi"/>
          <w:szCs w:val="24"/>
          <w:lang w:eastAsia="en-GB"/>
        </w:rPr>
        <w:t>We</w:t>
      </w:r>
      <w:r w:rsidR="00CA4430">
        <w:rPr>
          <w:rFonts w:asciiTheme="majorHAnsi" w:eastAsia="Times New Roman" w:hAnsiTheme="majorHAnsi" w:cstheme="majorHAnsi"/>
          <w:szCs w:val="24"/>
          <w:lang w:eastAsia="en-GB"/>
        </w:rPr>
        <w:t xml:space="preserve"> need to focus on reducing food waste and working towards a 60% reduction recycling rate. </w:t>
      </w:r>
    </w:p>
    <w:p w14:paraId="48D0DDFB" w14:textId="16E86775" w:rsidR="00467548" w:rsidRDefault="1C599D25" w:rsidP="007F4B2F">
      <w:pPr>
        <w:rPr>
          <w:lang w:val="en-US"/>
        </w:rPr>
      </w:pPr>
      <w:r w:rsidRPr="7CA75898">
        <w:rPr>
          <w:lang w:val="en-US"/>
        </w:rPr>
        <w:t>As other sectors begin to reduce their emissions, the waste sector's relative impact could increase, making it imperative to address waste now.</w:t>
      </w:r>
    </w:p>
    <w:p w14:paraId="279031C9" w14:textId="77777777" w:rsidR="00D737E9" w:rsidRPr="003E60AB" w:rsidRDefault="00D737E9" w:rsidP="00E52EDC">
      <w:pPr>
        <w:pStyle w:val="Heading4"/>
      </w:pPr>
      <w:r w:rsidRPr="003E60AB">
        <w:t xml:space="preserve">Long term ambitions and immediate actions </w:t>
      </w:r>
    </w:p>
    <w:p w14:paraId="7CE583ED" w14:textId="015C6308" w:rsidR="005F58C8" w:rsidRPr="00611C21" w:rsidRDefault="00D737E9" w:rsidP="00C62CC7">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Del="00D25927">
        <w:rPr>
          <w:rFonts w:cstheme="minorHAnsi"/>
          <w:szCs w:val="24"/>
        </w:rPr>
        <w:t xml:space="preserve"> </w:t>
      </w:r>
      <w:r>
        <w:rPr>
          <w:rFonts w:cstheme="minorHAnsi"/>
          <w:szCs w:val="24"/>
        </w:rPr>
        <w:t xml:space="preserve">long-term </w:t>
      </w:r>
      <w:r w:rsidR="00611C21" w:rsidRPr="00AC0C4C">
        <w:rPr>
          <w:rFonts w:cstheme="minorHAnsi"/>
          <w:szCs w:val="24"/>
        </w:rPr>
        <w:t xml:space="preserve">ambition: </w:t>
      </w:r>
    </w:p>
    <w:p w14:paraId="351F7E0D" w14:textId="77777777" w:rsidR="005F58C8" w:rsidRPr="002E270D" w:rsidRDefault="005F58C8" w:rsidP="007F4B2F">
      <w:pPr>
        <w:pStyle w:val="actionplanitems"/>
      </w:pPr>
      <w:bookmarkStart w:id="59" w:name="_Hlk144456970"/>
      <w:r w:rsidRPr="002E270D">
        <w:t>Avoid creating waste</w:t>
      </w:r>
    </w:p>
    <w:bookmarkEnd w:id="59"/>
    <w:p w14:paraId="490B04B9" w14:textId="590B3DBD" w:rsidR="061A1A20" w:rsidRPr="00E52EDC" w:rsidRDefault="00362924" w:rsidP="00E52EDC">
      <w:pPr>
        <w:pStyle w:val="Heading4"/>
        <w:rPr>
          <w:rFonts w:eastAsia="Times New Roman"/>
          <w:color w:val="000000"/>
          <w:lang w:eastAsia="en-GB"/>
        </w:rPr>
      </w:pPr>
      <w:r w:rsidRPr="007F4B2F">
        <w:rPr>
          <w:lang w:val="da"/>
        </w:rPr>
        <w:t>Immediate actions and</w:t>
      </w:r>
      <w:r w:rsidRPr="007F4B2F">
        <w:rPr>
          <w:lang w:val="en-US"/>
        </w:rPr>
        <w:t xml:space="preserve"> timelines </w:t>
      </w:r>
    </w:p>
    <w:p w14:paraId="46300299" w14:textId="03A3B230" w:rsidR="00227878" w:rsidRDefault="00BC60F3" w:rsidP="004406F5">
      <w:pPr>
        <w:shd w:val="clear" w:color="auto" w:fill="FFFFFF"/>
        <w:spacing w:before="100" w:beforeAutospacing="1" w:after="100" w:afterAutospacing="1" w:line="240" w:lineRule="auto"/>
        <w:rPr>
          <w:rFonts w:eastAsia="Times New Roman" w:cstheme="minorHAnsi"/>
          <w:b/>
          <w:bCs/>
          <w:color w:val="000000"/>
          <w:szCs w:val="24"/>
          <w:lang w:eastAsia="en-GB"/>
        </w:rPr>
      </w:pPr>
      <w:r w:rsidRPr="005F58C8">
        <w:rPr>
          <w:rFonts w:eastAsia="Times New Roman" w:cstheme="minorHAnsi"/>
          <w:b/>
          <w:bCs/>
          <w:color w:val="000000"/>
          <w:szCs w:val="24"/>
          <w:lang w:eastAsia="en-GB"/>
        </w:rPr>
        <w:t xml:space="preserve">Over the next </w:t>
      </w:r>
      <w:r w:rsidR="005F58C8" w:rsidRPr="005F58C8">
        <w:rPr>
          <w:rFonts w:eastAsia="Times New Roman" w:cstheme="minorHAnsi"/>
          <w:b/>
          <w:bCs/>
          <w:color w:val="000000"/>
          <w:szCs w:val="24"/>
          <w:lang w:eastAsia="en-GB"/>
        </w:rPr>
        <w:t>three</w:t>
      </w:r>
      <w:r w:rsidRPr="005F58C8">
        <w:rPr>
          <w:rFonts w:eastAsia="Times New Roman" w:cstheme="minorHAnsi"/>
          <w:b/>
          <w:bCs/>
          <w:color w:val="000000"/>
          <w:szCs w:val="24"/>
          <w:lang w:eastAsia="en-GB"/>
        </w:rPr>
        <w:t xml:space="preserve"> years</w:t>
      </w:r>
      <w:r w:rsidR="00F169AC">
        <w:rPr>
          <w:rFonts w:eastAsia="Times New Roman" w:cstheme="minorHAnsi"/>
          <w:b/>
          <w:bCs/>
          <w:color w:val="000000"/>
          <w:szCs w:val="24"/>
          <w:lang w:eastAsia="en-GB"/>
        </w:rPr>
        <w:t xml:space="preserve"> the following actions will be delivered</w:t>
      </w:r>
      <w:r w:rsidRPr="005F58C8">
        <w:rPr>
          <w:rFonts w:eastAsia="Times New Roman" w:cstheme="minorHAnsi"/>
          <w:b/>
          <w:bCs/>
          <w:color w:val="000000"/>
          <w:szCs w:val="24"/>
          <w:lang w:eastAsia="en-GB"/>
        </w:rPr>
        <w:t xml:space="preserve">: </w:t>
      </w:r>
    </w:p>
    <w:p w14:paraId="350C8A6A" w14:textId="4C6D3428" w:rsidR="004406F5" w:rsidRPr="00294583" w:rsidRDefault="004406F5" w:rsidP="004406F5">
      <w:pPr>
        <w:pStyle w:val="actionplanitems"/>
      </w:pPr>
      <w:r w:rsidRPr="00294583">
        <w:t>1</w:t>
      </w:r>
      <w:r w:rsidR="0094308F">
        <w:t>7</w:t>
      </w:r>
      <w:r w:rsidRPr="00294583">
        <w:t>.</w:t>
      </w:r>
      <w:r w:rsidR="00E40CCC">
        <w:t xml:space="preserve"> </w:t>
      </w:r>
      <w:r w:rsidR="004E1992">
        <w:t>SWISCo to c</w:t>
      </w:r>
      <w:r w:rsidRPr="00294583">
        <w:t xml:space="preserve">ontinue to </w:t>
      </w:r>
      <w:r>
        <w:t xml:space="preserve">reduce waste and increase </w:t>
      </w:r>
      <w:r w:rsidRPr="00294583">
        <w:t>recycling</w:t>
      </w:r>
      <w:r w:rsidR="00CF5B47">
        <w:t>, working towards the national</w:t>
      </w:r>
      <w:r w:rsidR="00957A8F">
        <w:t xml:space="preserve"> recycling</w:t>
      </w:r>
      <w:r w:rsidR="00CF5B47">
        <w:t xml:space="preserve"> target of 60% by 2030 </w:t>
      </w:r>
      <w:r w:rsidR="00175E8F">
        <w:t>(subject to further support from Central Government)</w:t>
      </w:r>
    </w:p>
    <w:p w14:paraId="4BA041CF" w14:textId="4FDF6788" w:rsidR="004406F5" w:rsidRPr="00294583" w:rsidRDefault="004406F5" w:rsidP="004406F5">
      <w:pPr>
        <w:pStyle w:val="actionplanitems"/>
      </w:pPr>
      <w:r w:rsidRPr="00294583">
        <w:lastRenderedPageBreak/>
        <w:t>1</w:t>
      </w:r>
      <w:r w:rsidR="0094308F">
        <w:t>8</w:t>
      </w:r>
      <w:r w:rsidRPr="00294583">
        <w:t>.</w:t>
      </w:r>
      <w:r w:rsidR="00E40CCC">
        <w:t xml:space="preserve"> </w:t>
      </w:r>
      <w:r w:rsidR="00567AF2">
        <w:t>In</w:t>
      </w:r>
      <w:r w:rsidR="006A32EE">
        <w:t xml:space="preserve"> 2024, various partners t</w:t>
      </w:r>
      <w:r w:rsidRPr="00294583">
        <w:t xml:space="preserve">o reduce waste, explore establishing a community repair café </w:t>
      </w:r>
    </w:p>
    <w:p w14:paraId="73A3F5B6" w14:textId="649F8212" w:rsidR="3A6B0CDE" w:rsidRDefault="004406F5" w:rsidP="00413550">
      <w:pPr>
        <w:pStyle w:val="actionplanitems"/>
      </w:pPr>
      <w:r w:rsidRPr="00294583">
        <w:t>1</w:t>
      </w:r>
      <w:r w:rsidR="0094308F">
        <w:t>9</w:t>
      </w:r>
      <w:r w:rsidRPr="00294583">
        <w:t>.</w:t>
      </w:r>
      <w:r w:rsidR="00E40CCC">
        <w:t xml:space="preserve"> </w:t>
      </w:r>
      <w:r w:rsidR="00567AF2">
        <w:t>In 2024 Torbay Communities to e</w:t>
      </w:r>
      <w:r w:rsidRPr="00294583">
        <w:t>xplore more local community based growing projects</w:t>
      </w:r>
    </w:p>
    <w:p w14:paraId="262F3E9F" w14:textId="3ECBEE0C" w:rsidR="003E2792" w:rsidRPr="00F412F9" w:rsidRDefault="003E2792" w:rsidP="00413550">
      <w:pPr>
        <w:pStyle w:val="actionplanitems"/>
      </w:pPr>
      <w:r w:rsidRPr="00A835DC">
        <w:t>20.</w:t>
      </w:r>
      <w:r w:rsidR="00DE5F3F" w:rsidRPr="00A835DC">
        <w:t xml:space="preserve"> </w:t>
      </w:r>
      <w:r w:rsidR="002C13EA" w:rsidRPr="00A835DC">
        <w:t>I</w:t>
      </w:r>
      <w:r w:rsidR="00AA7B9C" w:rsidRPr="00A835DC">
        <w:t xml:space="preserve">n 2024, Local Motion and partners </w:t>
      </w:r>
      <w:r w:rsidR="00F412F9" w:rsidRPr="00A835DC">
        <w:t>Torbay to bid to become a Sustainable Food Place</w:t>
      </w:r>
    </w:p>
    <w:p w14:paraId="0CE4FACC" w14:textId="77777777" w:rsidR="0024027F" w:rsidRPr="00467992" w:rsidRDefault="00124FD5" w:rsidP="0024027F">
      <w:pPr>
        <w:shd w:val="clear" w:color="auto" w:fill="FFFFFF"/>
        <w:spacing w:before="100" w:beforeAutospacing="1" w:after="100" w:afterAutospacing="1" w:line="240" w:lineRule="auto"/>
        <w:rPr>
          <w:rFonts w:eastAsia="Times New Roman" w:cstheme="minorHAnsi"/>
          <w:color w:val="000000"/>
          <w:szCs w:val="24"/>
          <w:lang w:eastAsia="en-GB"/>
        </w:rPr>
      </w:pPr>
      <w:hyperlink r:id="rId34" w:history="1">
        <w:r w:rsidR="0024027F"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24027F" w:rsidRPr="00467992">
        <w:rPr>
          <w:rFonts w:eastAsia="Times New Roman" w:cstheme="minorHAnsi"/>
          <w:color w:val="000000"/>
          <w:szCs w:val="24"/>
          <w:lang w:eastAsia="en-GB"/>
        </w:rPr>
        <w:t xml:space="preserve">. </w:t>
      </w:r>
    </w:p>
    <w:p w14:paraId="73820889" w14:textId="52A38A8C" w:rsidR="332F3F14" w:rsidRPr="007A5ACC" w:rsidRDefault="00E53F9D" w:rsidP="00C12794">
      <w:pPr>
        <w:pStyle w:val="Heading3"/>
        <w:rPr>
          <w:rFonts w:ascii="Arial" w:eastAsia="Arial" w:hAnsi="Arial" w:cs="Arial"/>
          <w:color w:val="auto"/>
          <w:sz w:val="24"/>
          <w:szCs w:val="24"/>
          <w:lang w:val="en-US"/>
        </w:rPr>
      </w:pPr>
      <w:bookmarkStart w:id="60" w:name="_Toc177993035"/>
      <w:r w:rsidRPr="007A5ACC">
        <w:rPr>
          <w:color w:val="auto"/>
          <w:sz w:val="24"/>
          <w:szCs w:val="24"/>
        </w:rPr>
        <w:t xml:space="preserve">Nature </w:t>
      </w:r>
      <w:r w:rsidR="005B124D" w:rsidRPr="007A5ACC">
        <w:rPr>
          <w:color w:val="auto"/>
          <w:sz w:val="24"/>
          <w:szCs w:val="24"/>
        </w:rPr>
        <w:t>B</w:t>
      </w:r>
      <w:r w:rsidRPr="007A5ACC">
        <w:rPr>
          <w:color w:val="auto"/>
          <w:sz w:val="24"/>
          <w:szCs w:val="24"/>
        </w:rPr>
        <w:t>ase</w:t>
      </w:r>
      <w:r w:rsidR="00901B44" w:rsidRPr="007A5ACC">
        <w:rPr>
          <w:color w:val="auto"/>
          <w:sz w:val="24"/>
          <w:szCs w:val="24"/>
        </w:rPr>
        <w:t>d</w:t>
      </w:r>
      <w:r w:rsidRPr="007A5ACC">
        <w:rPr>
          <w:color w:val="auto"/>
          <w:sz w:val="24"/>
          <w:szCs w:val="24"/>
        </w:rPr>
        <w:t xml:space="preserve"> </w:t>
      </w:r>
      <w:r w:rsidR="00F71A69" w:rsidRPr="007A5ACC">
        <w:rPr>
          <w:color w:val="auto"/>
          <w:sz w:val="24"/>
          <w:szCs w:val="24"/>
        </w:rPr>
        <w:t>Actions</w:t>
      </w:r>
      <w:bookmarkEnd w:id="60"/>
      <w:r w:rsidRPr="007A5ACC">
        <w:rPr>
          <w:color w:val="auto"/>
          <w:sz w:val="24"/>
          <w:szCs w:val="24"/>
        </w:rPr>
        <w:t xml:space="preserve"> </w:t>
      </w:r>
    </w:p>
    <w:p w14:paraId="144959C6" w14:textId="4DB24562" w:rsidR="00406B38" w:rsidRPr="007A5ACC" w:rsidRDefault="00DC2FFA" w:rsidP="008557D0">
      <w:pPr>
        <w:pStyle w:val="squarebullets"/>
        <w:numPr>
          <w:ilvl w:val="0"/>
          <w:numId w:val="0"/>
        </w:numPr>
        <w:jc w:val="both"/>
        <w:rPr>
          <w:szCs w:val="24"/>
        </w:rPr>
      </w:pPr>
      <w:r w:rsidRPr="007A5ACC">
        <w:rPr>
          <w:szCs w:val="24"/>
        </w:rPr>
        <w:t xml:space="preserve">Nature based </w:t>
      </w:r>
      <w:r w:rsidR="00B56C7E" w:rsidRPr="007A5ACC">
        <w:rPr>
          <w:szCs w:val="24"/>
        </w:rPr>
        <w:t>actions</w:t>
      </w:r>
      <w:r w:rsidR="00B56C7E" w:rsidRPr="007A5ACC">
        <w:rPr>
          <w:rStyle w:val="FootnoteReference"/>
          <w:szCs w:val="24"/>
        </w:rPr>
        <w:footnoteReference w:id="24"/>
      </w:r>
      <w:r w:rsidRPr="007A5ACC">
        <w:rPr>
          <w:szCs w:val="24"/>
        </w:rPr>
        <w:t xml:space="preserve"> such as tree planting, restoring sea grass</w:t>
      </w:r>
      <w:r w:rsidR="0054690F" w:rsidRPr="007A5ACC">
        <w:rPr>
          <w:szCs w:val="24"/>
        </w:rPr>
        <w:t xml:space="preserve"> </w:t>
      </w:r>
      <w:r w:rsidRPr="007A5ACC">
        <w:rPr>
          <w:szCs w:val="24"/>
        </w:rPr>
        <w:t>and re-wilding</w:t>
      </w:r>
      <w:r w:rsidR="00977E57" w:rsidRPr="007A5ACC">
        <w:rPr>
          <w:szCs w:val="24"/>
        </w:rPr>
        <w:t xml:space="preserve"> </w:t>
      </w:r>
      <w:r w:rsidRPr="007A5ACC">
        <w:rPr>
          <w:szCs w:val="24"/>
        </w:rPr>
        <w:t>areas</w:t>
      </w:r>
      <w:r w:rsidR="004B0940" w:rsidRPr="007A5ACC">
        <w:rPr>
          <w:szCs w:val="24"/>
        </w:rPr>
        <w:t xml:space="preserve"> of land</w:t>
      </w:r>
      <w:r w:rsidR="00B97E5C" w:rsidRPr="007A5ACC">
        <w:rPr>
          <w:szCs w:val="24"/>
        </w:rPr>
        <w:t>,</w:t>
      </w:r>
      <w:r w:rsidR="004B0940" w:rsidRPr="007A5ACC">
        <w:rPr>
          <w:szCs w:val="24"/>
        </w:rPr>
        <w:t xml:space="preserve"> </w:t>
      </w:r>
      <w:r w:rsidR="009D0AB6" w:rsidRPr="007A5ACC">
        <w:rPr>
          <w:szCs w:val="24"/>
        </w:rPr>
        <w:t xml:space="preserve">can </w:t>
      </w:r>
      <w:r w:rsidR="00180233" w:rsidRPr="007A5ACC">
        <w:rPr>
          <w:szCs w:val="24"/>
        </w:rPr>
        <w:t xml:space="preserve">help </w:t>
      </w:r>
      <w:r w:rsidR="009D0AB6" w:rsidRPr="007A5ACC">
        <w:rPr>
          <w:szCs w:val="24"/>
        </w:rPr>
        <w:t xml:space="preserve">store carbon </w:t>
      </w:r>
      <w:r w:rsidR="00180233" w:rsidRPr="007A5ACC">
        <w:rPr>
          <w:szCs w:val="24"/>
        </w:rPr>
        <w:t>e</w:t>
      </w:r>
      <w:r w:rsidR="009D0AB6" w:rsidRPr="007A5ACC">
        <w:rPr>
          <w:szCs w:val="24"/>
        </w:rPr>
        <w:t>missions</w:t>
      </w:r>
      <w:r w:rsidR="0092213B" w:rsidRPr="007A5ACC">
        <w:rPr>
          <w:szCs w:val="24"/>
        </w:rPr>
        <w:t xml:space="preserve"> and play a role in </w:t>
      </w:r>
      <w:r w:rsidR="0037665E" w:rsidRPr="007A5ACC">
        <w:rPr>
          <w:szCs w:val="24"/>
        </w:rPr>
        <w:t>achiev</w:t>
      </w:r>
      <w:r w:rsidR="00FC13D5" w:rsidRPr="007A5ACC">
        <w:rPr>
          <w:szCs w:val="24"/>
        </w:rPr>
        <w:t>ing</w:t>
      </w:r>
      <w:r w:rsidR="0037665E" w:rsidRPr="007A5ACC">
        <w:rPr>
          <w:szCs w:val="24"/>
        </w:rPr>
        <w:t xml:space="preserve"> </w:t>
      </w:r>
      <w:r w:rsidR="00CE5B3B" w:rsidRPr="007A5ACC">
        <w:rPr>
          <w:szCs w:val="24"/>
        </w:rPr>
        <w:t>net zero</w:t>
      </w:r>
      <w:r w:rsidR="00790124" w:rsidRPr="007A5ACC">
        <w:rPr>
          <w:szCs w:val="24"/>
        </w:rPr>
        <w:t xml:space="preserve"> carbon</w:t>
      </w:r>
      <w:r w:rsidR="009D0AB6" w:rsidRPr="007A5ACC">
        <w:rPr>
          <w:szCs w:val="24"/>
        </w:rPr>
        <w:t xml:space="preserve">. </w:t>
      </w:r>
      <w:r w:rsidR="00A119B9" w:rsidRPr="007A5ACC">
        <w:rPr>
          <w:szCs w:val="24"/>
        </w:rPr>
        <w:t xml:space="preserve">Nature based </w:t>
      </w:r>
      <w:r w:rsidR="00556BC9" w:rsidRPr="007A5ACC">
        <w:rPr>
          <w:szCs w:val="24"/>
        </w:rPr>
        <w:t>actions</w:t>
      </w:r>
      <w:r w:rsidR="003123AE" w:rsidRPr="007A5ACC">
        <w:rPr>
          <w:szCs w:val="24"/>
        </w:rPr>
        <w:t xml:space="preserve"> </w:t>
      </w:r>
      <w:r w:rsidR="00A119B9" w:rsidRPr="007A5ACC">
        <w:rPr>
          <w:szCs w:val="24"/>
        </w:rPr>
        <w:t>can als</w:t>
      </w:r>
      <w:r w:rsidR="004B0940" w:rsidRPr="007A5ACC">
        <w:rPr>
          <w:szCs w:val="24"/>
        </w:rPr>
        <w:t>o</w:t>
      </w:r>
      <w:r w:rsidR="002C2341" w:rsidRPr="007A5ACC">
        <w:rPr>
          <w:szCs w:val="24"/>
        </w:rPr>
        <w:t xml:space="preserve"> </w:t>
      </w:r>
      <w:r w:rsidR="00A119B9" w:rsidRPr="007A5ACC">
        <w:rPr>
          <w:szCs w:val="24"/>
        </w:rPr>
        <w:t>help</w:t>
      </w:r>
      <w:r w:rsidR="00756F16" w:rsidRPr="007A5ACC">
        <w:rPr>
          <w:szCs w:val="24"/>
        </w:rPr>
        <w:t xml:space="preserve"> reduce the effects of a changing climate</w:t>
      </w:r>
      <w:r w:rsidR="00644271" w:rsidRPr="007A5ACC">
        <w:rPr>
          <w:szCs w:val="24"/>
        </w:rPr>
        <w:t>.</w:t>
      </w:r>
      <w:r w:rsidR="00F95B3A" w:rsidRPr="007A5ACC">
        <w:rPr>
          <w:szCs w:val="24"/>
        </w:rPr>
        <w:t xml:space="preserve"> For example</w:t>
      </w:r>
      <w:r w:rsidR="003800E9" w:rsidRPr="007A5ACC">
        <w:rPr>
          <w:szCs w:val="24"/>
        </w:rPr>
        <w:t>,</w:t>
      </w:r>
      <w:r w:rsidR="00F95B3A" w:rsidRPr="007A5ACC">
        <w:rPr>
          <w:szCs w:val="24"/>
        </w:rPr>
        <w:t xml:space="preserve"> plant</w:t>
      </w:r>
      <w:r w:rsidR="00953E61" w:rsidRPr="007A5ACC">
        <w:rPr>
          <w:szCs w:val="24"/>
        </w:rPr>
        <w:t>s and trees can</w:t>
      </w:r>
      <w:r w:rsidR="00756F16" w:rsidRPr="007A5ACC">
        <w:rPr>
          <w:szCs w:val="24"/>
        </w:rPr>
        <w:t xml:space="preserve"> </w:t>
      </w:r>
      <w:r w:rsidR="00A119B9" w:rsidRPr="007A5ACC">
        <w:rPr>
          <w:szCs w:val="24"/>
        </w:rPr>
        <w:t>alleviate flood risk</w:t>
      </w:r>
      <w:r w:rsidR="00756F16" w:rsidRPr="007A5ACC">
        <w:rPr>
          <w:szCs w:val="24"/>
        </w:rPr>
        <w:t xml:space="preserve"> and</w:t>
      </w:r>
      <w:r w:rsidR="00180233" w:rsidRPr="007A5ACC">
        <w:rPr>
          <w:szCs w:val="24"/>
        </w:rPr>
        <w:t xml:space="preserve"> </w:t>
      </w:r>
      <w:r w:rsidR="00A119B9" w:rsidRPr="007A5ACC">
        <w:rPr>
          <w:szCs w:val="24"/>
        </w:rPr>
        <w:t xml:space="preserve">help </w:t>
      </w:r>
      <w:r w:rsidR="00080441" w:rsidRPr="007A5ACC">
        <w:rPr>
          <w:szCs w:val="24"/>
        </w:rPr>
        <w:t xml:space="preserve">cool spaces in the </w:t>
      </w:r>
      <w:r w:rsidR="00C20488" w:rsidRPr="007A5ACC">
        <w:rPr>
          <w:szCs w:val="24"/>
        </w:rPr>
        <w:t>summer</w:t>
      </w:r>
      <w:r w:rsidR="00756F16" w:rsidRPr="007A5ACC">
        <w:rPr>
          <w:szCs w:val="24"/>
        </w:rPr>
        <w:t xml:space="preserve">. </w:t>
      </w:r>
      <w:r w:rsidR="000B12E7" w:rsidRPr="007A5ACC">
        <w:rPr>
          <w:szCs w:val="24"/>
        </w:rPr>
        <w:t xml:space="preserve">Nature based actions </w:t>
      </w:r>
      <w:r w:rsidR="00756F16" w:rsidRPr="007A5ACC">
        <w:rPr>
          <w:szCs w:val="24"/>
        </w:rPr>
        <w:t>can also</w:t>
      </w:r>
      <w:r w:rsidR="0037665E" w:rsidRPr="007A5ACC">
        <w:rPr>
          <w:szCs w:val="24"/>
        </w:rPr>
        <w:t xml:space="preserve"> restore </w:t>
      </w:r>
    </w:p>
    <w:p w14:paraId="572A306D" w14:textId="38DFC17D" w:rsidR="00BE7CCD" w:rsidRPr="007A5ACC" w:rsidRDefault="0037665E" w:rsidP="00406B38">
      <w:pPr>
        <w:pStyle w:val="squarebullets"/>
        <w:numPr>
          <w:ilvl w:val="0"/>
          <w:numId w:val="0"/>
        </w:numPr>
        <w:ind w:left="360" w:hanging="360"/>
        <w:jc w:val="both"/>
        <w:rPr>
          <w:szCs w:val="24"/>
        </w:rPr>
      </w:pPr>
      <w:r w:rsidRPr="007A5ACC">
        <w:rPr>
          <w:szCs w:val="24"/>
        </w:rPr>
        <w:t>nature</w:t>
      </w:r>
      <w:r w:rsidR="00080441" w:rsidRPr="007A5ACC">
        <w:rPr>
          <w:szCs w:val="24"/>
        </w:rPr>
        <w:t xml:space="preserve">, improve </w:t>
      </w:r>
      <w:r w:rsidR="005D4BE8" w:rsidRPr="007A5ACC">
        <w:rPr>
          <w:szCs w:val="24"/>
        </w:rPr>
        <w:t>biodiversity</w:t>
      </w:r>
      <w:r w:rsidR="00756F16" w:rsidRPr="007A5ACC">
        <w:rPr>
          <w:szCs w:val="24"/>
        </w:rPr>
        <w:t xml:space="preserve"> </w:t>
      </w:r>
      <w:r w:rsidRPr="007A5ACC">
        <w:rPr>
          <w:szCs w:val="24"/>
        </w:rPr>
        <w:t xml:space="preserve">and </w:t>
      </w:r>
      <w:r w:rsidR="004323EE" w:rsidRPr="007A5ACC">
        <w:rPr>
          <w:szCs w:val="24"/>
        </w:rPr>
        <w:t>deliver a</w:t>
      </w:r>
      <w:r w:rsidR="00080441" w:rsidRPr="007A5ACC">
        <w:rPr>
          <w:szCs w:val="24"/>
        </w:rPr>
        <w:t xml:space="preserve"> </w:t>
      </w:r>
      <w:r w:rsidR="004323EE" w:rsidRPr="007A5ACC">
        <w:rPr>
          <w:szCs w:val="24"/>
        </w:rPr>
        <w:t>range</w:t>
      </w:r>
      <w:r w:rsidR="006926D5" w:rsidRPr="007A5ACC">
        <w:rPr>
          <w:szCs w:val="24"/>
        </w:rPr>
        <w:t xml:space="preserve"> </w:t>
      </w:r>
      <w:r w:rsidR="004323EE" w:rsidRPr="007A5ACC">
        <w:rPr>
          <w:szCs w:val="24"/>
        </w:rPr>
        <w:t xml:space="preserve">of health benefits </w:t>
      </w:r>
      <w:r w:rsidR="00080441" w:rsidRPr="007A5ACC">
        <w:rPr>
          <w:szCs w:val="24"/>
        </w:rPr>
        <w:t>to</w:t>
      </w:r>
      <w:r w:rsidR="004323EE" w:rsidRPr="007A5ACC">
        <w:rPr>
          <w:szCs w:val="24"/>
        </w:rPr>
        <w:t xml:space="preserve"> local communities.</w:t>
      </w:r>
    </w:p>
    <w:p w14:paraId="5B8F9F33" w14:textId="38EA11C3" w:rsidR="00E10D99" w:rsidRPr="007A5ACC" w:rsidRDefault="00AD7549" w:rsidP="00B34C40">
      <w:pPr>
        <w:spacing w:before="200" w:line="240" w:lineRule="auto"/>
        <w:contextualSpacing/>
        <w:rPr>
          <w:szCs w:val="24"/>
        </w:rPr>
      </w:pPr>
      <w:r w:rsidRPr="007A5ACC">
        <w:rPr>
          <w:szCs w:val="24"/>
        </w:rPr>
        <w:t xml:space="preserve">Wherever possible, nature based solutions such as tree planting and other schemes to increase carbon storage locally will be encouraged to remove GHG’s from the atmosphere. </w:t>
      </w:r>
      <w:r w:rsidR="00B048D4" w:rsidRPr="007A5ACC">
        <w:rPr>
          <w:szCs w:val="24"/>
        </w:rPr>
        <w:t>However, a</w:t>
      </w:r>
      <w:r w:rsidR="00407FBA" w:rsidRPr="007A5ACC">
        <w:rPr>
          <w:szCs w:val="24"/>
        </w:rPr>
        <w:t>s</w:t>
      </w:r>
      <w:r w:rsidR="00B048D4" w:rsidRPr="007A5ACC">
        <w:rPr>
          <w:szCs w:val="24"/>
        </w:rPr>
        <w:t xml:space="preserve"> </w:t>
      </w:r>
      <w:r w:rsidR="00F72FE6" w:rsidRPr="007A5ACC">
        <w:rPr>
          <w:szCs w:val="24"/>
        </w:rPr>
        <w:t>Torbay has very limited opportunities for</w:t>
      </w:r>
      <w:r w:rsidR="009D6172" w:rsidRPr="007A5ACC">
        <w:rPr>
          <w:szCs w:val="24"/>
        </w:rPr>
        <w:t xml:space="preserve"> local GHG removal</w:t>
      </w:r>
      <w:r w:rsidR="00F72FE6" w:rsidRPr="007A5ACC" w:rsidDel="00B048D4">
        <w:rPr>
          <w:szCs w:val="24"/>
        </w:rPr>
        <w:t xml:space="preserve"> </w:t>
      </w:r>
      <w:r w:rsidR="009D0760" w:rsidRPr="007A5ACC">
        <w:rPr>
          <w:szCs w:val="24"/>
        </w:rPr>
        <w:t>we will</w:t>
      </w:r>
      <w:r w:rsidR="00F72FE6" w:rsidRPr="007A5ACC">
        <w:rPr>
          <w:szCs w:val="24"/>
        </w:rPr>
        <w:t xml:space="preserve"> </w:t>
      </w:r>
      <w:r w:rsidR="00152CC3" w:rsidRPr="007A5ACC">
        <w:rPr>
          <w:szCs w:val="24"/>
        </w:rPr>
        <w:t xml:space="preserve">need to </w:t>
      </w:r>
      <w:r w:rsidR="00F72FE6" w:rsidRPr="007A5ACC">
        <w:rPr>
          <w:szCs w:val="24"/>
        </w:rPr>
        <w:t>rely on</w:t>
      </w:r>
      <w:r w:rsidR="00F72FE6" w:rsidRPr="007A5ACC" w:rsidDel="00D01803">
        <w:rPr>
          <w:szCs w:val="24"/>
        </w:rPr>
        <w:t xml:space="preserve"> </w:t>
      </w:r>
      <w:r w:rsidR="00625A17" w:rsidRPr="007A5ACC">
        <w:rPr>
          <w:szCs w:val="24"/>
        </w:rPr>
        <w:t xml:space="preserve">regional and </w:t>
      </w:r>
      <w:r w:rsidR="00F72FE6" w:rsidRPr="007A5ACC">
        <w:rPr>
          <w:szCs w:val="24"/>
        </w:rPr>
        <w:t>national programme</w:t>
      </w:r>
      <w:r w:rsidR="007C67A6" w:rsidRPr="007A5ACC">
        <w:rPr>
          <w:szCs w:val="24"/>
        </w:rPr>
        <w:t>s</w:t>
      </w:r>
      <w:r w:rsidR="00F72FE6" w:rsidRPr="007A5ACC" w:rsidDel="007C67A6">
        <w:rPr>
          <w:szCs w:val="24"/>
        </w:rPr>
        <w:t xml:space="preserve"> </w:t>
      </w:r>
      <w:r w:rsidR="00F72FE6" w:rsidRPr="007A5ACC">
        <w:rPr>
          <w:szCs w:val="24"/>
        </w:rPr>
        <w:t>to tackle</w:t>
      </w:r>
      <w:r w:rsidR="00651508" w:rsidRPr="007A5ACC">
        <w:rPr>
          <w:szCs w:val="24"/>
        </w:rPr>
        <w:t xml:space="preserve"> any</w:t>
      </w:r>
      <w:r w:rsidR="00F72FE6" w:rsidRPr="007A5ACC">
        <w:rPr>
          <w:szCs w:val="24"/>
        </w:rPr>
        <w:t xml:space="preserve"> </w:t>
      </w:r>
      <w:r w:rsidR="00054A6F" w:rsidRPr="007A5ACC">
        <w:rPr>
          <w:szCs w:val="24"/>
        </w:rPr>
        <w:t>local</w:t>
      </w:r>
      <w:r w:rsidR="00F72FE6" w:rsidRPr="007A5ACC">
        <w:rPr>
          <w:szCs w:val="24"/>
        </w:rPr>
        <w:t xml:space="preserve"> emissions</w:t>
      </w:r>
      <w:r w:rsidR="00651508" w:rsidRPr="007A5ACC">
        <w:rPr>
          <w:szCs w:val="24"/>
        </w:rPr>
        <w:t xml:space="preserve"> that cannot be reduced</w:t>
      </w:r>
      <w:r w:rsidR="008E4A68" w:rsidRPr="007A5ACC">
        <w:rPr>
          <w:szCs w:val="24"/>
        </w:rPr>
        <w:t xml:space="preserve"> </w:t>
      </w:r>
      <w:r w:rsidR="00AF504F" w:rsidRPr="007A5ACC">
        <w:rPr>
          <w:szCs w:val="24"/>
        </w:rPr>
        <w:t xml:space="preserve">to zero </w:t>
      </w:r>
      <w:r w:rsidR="008E4A68" w:rsidRPr="007A5ACC">
        <w:rPr>
          <w:szCs w:val="24"/>
        </w:rPr>
        <w:t>by 2050.</w:t>
      </w:r>
    </w:p>
    <w:p w14:paraId="5F0870F2" w14:textId="77777777" w:rsidR="00C40788" w:rsidRDefault="00C40788" w:rsidP="00B34C40">
      <w:pPr>
        <w:spacing w:before="200" w:line="240" w:lineRule="auto"/>
        <w:contextualSpacing/>
      </w:pPr>
    </w:p>
    <w:p w14:paraId="6F411AEA" w14:textId="77777777" w:rsidR="00C40788" w:rsidRPr="003E60AB" w:rsidRDefault="00C40788" w:rsidP="00B062CC">
      <w:pPr>
        <w:pStyle w:val="Heading4"/>
      </w:pPr>
      <w:r w:rsidRPr="003E60AB">
        <w:t xml:space="preserve">Long term ambitions and immediate actions </w:t>
      </w:r>
    </w:p>
    <w:p w14:paraId="2FB271C1" w14:textId="77777777" w:rsidR="00C40788" w:rsidRDefault="00C40788" w:rsidP="00C40788">
      <w:pPr>
        <w:pStyle w:val="squarebullets"/>
        <w:numPr>
          <w:ilvl w:val="0"/>
          <w:numId w:val="0"/>
        </w:numPr>
        <w:rPr>
          <w:rFonts w:cstheme="minorHAnsi"/>
          <w:szCs w:val="24"/>
        </w:rPr>
      </w:pPr>
    </w:p>
    <w:p w14:paraId="27C717C7" w14:textId="593C1C2B" w:rsidR="007C7B72" w:rsidRPr="007C7B72" w:rsidRDefault="00C40788" w:rsidP="00DA1F6A">
      <w:pPr>
        <w:pStyle w:val="squarebullets"/>
        <w:numPr>
          <w:ilvl w:val="0"/>
          <w:numId w:val="0"/>
        </w:numPr>
        <w:rPr>
          <w:rFonts w:cstheme="minorHAnsi"/>
          <w:szCs w:val="24"/>
        </w:rPr>
      </w:pPr>
      <w:r w:rsidRPr="00B062CC">
        <w:rPr>
          <w:rFonts w:cstheme="minorHAnsi"/>
          <w:color w:val="0F0F0F"/>
          <w:lang w:val="en-US"/>
        </w:rPr>
        <w:t>The plan</w:t>
      </w:r>
      <w:r>
        <w:rPr>
          <w:rFonts w:ascii="Calibri" w:hAnsi="Calibri"/>
          <w:color w:val="0F0F0F"/>
          <w:lang w:val="en-US"/>
        </w:rPr>
        <w:t xml:space="preserve"> </w:t>
      </w:r>
      <w:r w:rsidRPr="00B062CC">
        <w:rPr>
          <w:rFonts w:cstheme="minorHAnsi"/>
          <w:color w:val="0F0F0F"/>
          <w:lang w:val="en-US"/>
        </w:rPr>
        <w:t>targets the following</w:t>
      </w:r>
      <w:r w:rsidDel="00D25927">
        <w:rPr>
          <w:rFonts w:cstheme="minorHAnsi"/>
          <w:szCs w:val="24"/>
        </w:rPr>
        <w:t xml:space="preserve"> </w:t>
      </w:r>
      <w:r>
        <w:rPr>
          <w:rFonts w:cstheme="minorHAnsi"/>
          <w:szCs w:val="24"/>
        </w:rPr>
        <w:t xml:space="preserve">long-term ambitions: </w:t>
      </w:r>
    </w:p>
    <w:p w14:paraId="148E3332" w14:textId="2C82C6AF" w:rsidR="0042058D" w:rsidRPr="00FF3666" w:rsidRDefault="0042058D" w:rsidP="007F4B2F">
      <w:pPr>
        <w:pStyle w:val="actionplanitems"/>
        <w:rPr>
          <w:strike/>
        </w:rPr>
      </w:pPr>
      <w:r w:rsidRPr="00FF3666">
        <w:t xml:space="preserve">To make our naturally inspiring coast and countryside help us tackle climate change and its impacts </w:t>
      </w:r>
    </w:p>
    <w:p w14:paraId="7D89769F" w14:textId="3A4F9D0E" w:rsidR="00676F57" w:rsidRPr="007F4B2F" w:rsidRDefault="00676F57" w:rsidP="007F4B2F">
      <w:pPr>
        <w:pStyle w:val="Heading4"/>
        <w:rPr>
          <w:rFonts w:eastAsia="Times New Roman"/>
          <w:color w:val="000000"/>
          <w:lang w:eastAsia="en-GB"/>
        </w:rPr>
      </w:pPr>
      <w:r w:rsidRPr="003E60AB">
        <w:rPr>
          <w:lang w:val="da"/>
        </w:rPr>
        <w:t>Immediate actions and</w:t>
      </w:r>
      <w:r w:rsidRPr="003E60AB">
        <w:rPr>
          <w:lang w:val="en-US"/>
        </w:rPr>
        <w:t xml:space="preserve"> timelines </w:t>
      </w:r>
    </w:p>
    <w:p w14:paraId="2A8947E1" w14:textId="613047F8" w:rsidR="00DD1B94" w:rsidRDefault="00E809DF" w:rsidP="005C19D8">
      <w:pPr>
        <w:shd w:val="clear" w:color="auto" w:fill="FFFFFF"/>
        <w:spacing w:before="100" w:beforeAutospacing="1" w:after="100" w:afterAutospacing="1" w:line="240" w:lineRule="auto"/>
        <w:rPr>
          <w:rFonts w:eastAsia="Times New Roman" w:cstheme="minorHAnsi"/>
          <w:b/>
          <w:bCs/>
          <w:color w:val="000000"/>
          <w:szCs w:val="24"/>
          <w:lang w:eastAsia="en-GB"/>
        </w:rPr>
      </w:pPr>
      <w:r w:rsidRPr="005F58C8">
        <w:rPr>
          <w:rFonts w:eastAsia="Times New Roman" w:cstheme="minorHAnsi"/>
          <w:b/>
          <w:bCs/>
          <w:color w:val="000000"/>
          <w:szCs w:val="24"/>
          <w:lang w:eastAsia="en-GB"/>
        </w:rPr>
        <w:t>Over the next three years</w:t>
      </w:r>
      <w:r w:rsidR="00505805">
        <w:rPr>
          <w:rFonts w:eastAsia="Times New Roman" w:cstheme="minorHAnsi"/>
          <w:b/>
          <w:bCs/>
          <w:color w:val="000000"/>
          <w:szCs w:val="24"/>
          <w:lang w:eastAsia="en-GB"/>
        </w:rPr>
        <w:t xml:space="preserve"> the following actions will be delivered</w:t>
      </w:r>
      <w:r w:rsidRPr="005F58C8">
        <w:rPr>
          <w:rFonts w:eastAsia="Times New Roman" w:cstheme="minorHAnsi"/>
          <w:b/>
          <w:bCs/>
          <w:color w:val="000000"/>
          <w:szCs w:val="24"/>
          <w:lang w:eastAsia="en-GB"/>
        </w:rPr>
        <w:t xml:space="preserve">: </w:t>
      </w:r>
    </w:p>
    <w:p w14:paraId="232A2287" w14:textId="04492263" w:rsidR="005C19D8" w:rsidRPr="00294583" w:rsidRDefault="009F0EC9" w:rsidP="005C19D8">
      <w:pPr>
        <w:pStyle w:val="actionplanitems"/>
      </w:pPr>
      <w:r>
        <w:t>21</w:t>
      </w:r>
      <w:r w:rsidR="005C19D8" w:rsidRPr="00294583">
        <w:t>.</w:t>
      </w:r>
      <w:r w:rsidR="00E40CCC">
        <w:t xml:space="preserve"> </w:t>
      </w:r>
      <w:r w:rsidR="00642DEA">
        <w:t>In 2025 Torbay Council and partners to d</w:t>
      </w:r>
      <w:r w:rsidR="008D28B5" w:rsidRPr="008D28B5">
        <w:t>evelop a new plan to restore and protect nature</w:t>
      </w:r>
      <w:r w:rsidR="005C19D8" w:rsidRPr="00294583">
        <w:tab/>
      </w:r>
    </w:p>
    <w:p w14:paraId="2768E197" w14:textId="15282E3F" w:rsidR="005C19D8" w:rsidRPr="00294583" w:rsidRDefault="009F0EC9" w:rsidP="005C19D8">
      <w:pPr>
        <w:pStyle w:val="actionplanitems"/>
      </w:pPr>
      <w:r>
        <w:t>22</w:t>
      </w:r>
      <w:r w:rsidR="005C19D8" w:rsidRPr="00294583">
        <w:t>.</w:t>
      </w:r>
      <w:r w:rsidR="00E40CCC">
        <w:t xml:space="preserve"> </w:t>
      </w:r>
      <w:r w:rsidR="00720552">
        <w:t>By 2025, t</w:t>
      </w:r>
      <w:r w:rsidR="00C72A60">
        <w:t xml:space="preserve">he Marine Forum, Wild Planet </w:t>
      </w:r>
      <w:r w:rsidR="00906497">
        <w:t>Trust,</w:t>
      </w:r>
      <w:r w:rsidR="00C72A60">
        <w:t xml:space="preserve"> and other partners to h</w:t>
      </w:r>
      <w:r w:rsidR="005C19D8" w:rsidRPr="00294583">
        <w:t>elp protect</w:t>
      </w:r>
      <w:r w:rsidR="005C19D8">
        <w:t xml:space="preserve"> </w:t>
      </w:r>
      <w:r w:rsidR="005C19D8" w:rsidRPr="00294583">
        <w:t xml:space="preserve">our local sea grasses </w:t>
      </w:r>
    </w:p>
    <w:p w14:paraId="02CCBC00" w14:textId="77777777" w:rsidR="00A7551F" w:rsidRPr="00467992" w:rsidRDefault="00124FD5" w:rsidP="00A7551F">
      <w:pPr>
        <w:shd w:val="clear" w:color="auto" w:fill="FFFFFF"/>
        <w:spacing w:before="100" w:beforeAutospacing="1" w:after="100" w:afterAutospacing="1" w:line="240" w:lineRule="auto"/>
        <w:rPr>
          <w:rFonts w:eastAsia="Times New Roman" w:cstheme="minorHAnsi"/>
          <w:color w:val="000000"/>
          <w:szCs w:val="24"/>
          <w:lang w:eastAsia="en-GB"/>
        </w:rPr>
      </w:pPr>
      <w:hyperlink r:id="rId35" w:history="1">
        <w:r w:rsidR="00A7551F"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A7551F" w:rsidRPr="00467992">
        <w:rPr>
          <w:rFonts w:eastAsia="Times New Roman" w:cstheme="minorHAnsi"/>
          <w:color w:val="000000"/>
          <w:szCs w:val="24"/>
          <w:lang w:eastAsia="en-GB"/>
        </w:rPr>
        <w:t xml:space="preserve">. </w:t>
      </w:r>
    </w:p>
    <w:p w14:paraId="4ED36043" w14:textId="77BD04DF" w:rsidR="00BB7179" w:rsidRPr="009E12AD" w:rsidRDefault="009E12AD" w:rsidP="000A667C">
      <w:pPr>
        <w:pStyle w:val="Heading3"/>
      </w:pPr>
      <w:bookmarkStart w:id="61" w:name="_Toc141709691"/>
      <w:bookmarkStart w:id="62" w:name="_Toc177993036"/>
      <w:r w:rsidRPr="00FF3666">
        <w:t>Net zero businesses</w:t>
      </w:r>
      <w:r>
        <w:t xml:space="preserve">, </w:t>
      </w:r>
      <w:r w:rsidRPr="00FF3666">
        <w:t>skills</w:t>
      </w:r>
      <w:r w:rsidR="00840E3B" w:rsidRPr="00FF3666">
        <w:t>,</w:t>
      </w:r>
      <w:r w:rsidRPr="00FF3666">
        <w:t xml:space="preserve"> and jobs</w:t>
      </w:r>
      <w:bookmarkEnd w:id="61"/>
      <w:bookmarkEnd w:id="62"/>
      <w:r>
        <w:t xml:space="preserve">  </w:t>
      </w:r>
    </w:p>
    <w:p w14:paraId="2140CFB0" w14:textId="5B448CAF" w:rsidR="002C5A27" w:rsidRPr="007F4B2F" w:rsidRDefault="2C5EF0A0" w:rsidP="00DA0D95">
      <w:pPr>
        <w:rPr>
          <w:rFonts w:ascii="Arial" w:hAnsi="Arial" w:cs="Arial"/>
          <w:lang w:val="en-US"/>
        </w:rPr>
      </w:pPr>
      <w:r w:rsidRPr="007F4B2F">
        <w:rPr>
          <w:rFonts w:ascii="Arial" w:hAnsi="Arial" w:cs="Arial"/>
          <w:lang w:val="en-US"/>
        </w:rPr>
        <w:lastRenderedPageBreak/>
        <w:t xml:space="preserve">In Torbay, while industrial activities contribute only four percent to the Bay's emissions, 39 percent come from </w:t>
      </w:r>
      <w:r w:rsidR="003B31DB">
        <w:rPr>
          <w:rFonts w:ascii="Arial" w:hAnsi="Arial" w:cs="Arial"/>
          <w:lang w:val="en-US"/>
        </w:rPr>
        <w:t>heating homes and</w:t>
      </w:r>
      <w:r w:rsidRPr="007F4B2F">
        <w:rPr>
          <w:rFonts w:ascii="Arial" w:hAnsi="Arial" w:cs="Arial"/>
          <w:lang w:val="en-US"/>
        </w:rPr>
        <w:t xml:space="preserve"> buildings, which includes </w:t>
      </w:r>
      <w:r w:rsidR="000C6E29">
        <w:rPr>
          <w:rFonts w:ascii="Arial" w:hAnsi="Arial" w:cs="Arial"/>
          <w:lang w:val="en-US"/>
        </w:rPr>
        <w:t>businesses</w:t>
      </w:r>
      <w:r w:rsidRPr="007F4B2F">
        <w:rPr>
          <w:rFonts w:ascii="Arial" w:hAnsi="Arial" w:cs="Arial"/>
          <w:lang w:val="en-US"/>
        </w:rPr>
        <w:t xml:space="preserve">. The </w:t>
      </w:r>
      <w:r w:rsidR="000C6E29">
        <w:rPr>
          <w:rFonts w:ascii="Arial" w:hAnsi="Arial" w:cs="Arial"/>
          <w:lang w:val="en-US"/>
        </w:rPr>
        <w:t>A</w:t>
      </w:r>
      <w:r w:rsidRPr="007F4B2F">
        <w:rPr>
          <w:rFonts w:ascii="Arial" w:hAnsi="Arial" w:cs="Arial"/>
          <w:lang w:val="en-US"/>
        </w:rPr>
        <w:t xml:space="preserve">ction </w:t>
      </w:r>
      <w:r w:rsidR="000C6E29">
        <w:rPr>
          <w:rFonts w:ascii="Arial" w:hAnsi="Arial" w:cs="Arial"/>
          <w:lang w:val="en-US"/>
        </w:rPr>
        <w:t>P</w:t>
      </w:r>
      <w:r w:rsidRPr="007F4B2F">
        <w:rPr>
          <w:rFonts w:ascii="Arial" w:hAnsi="Arial" w:cs="Arial"/>
          <w:lang w:val="en-US"/>
        </w:rPr>
        <w:t>lan</w:t>
      </w:r>
      <w:r w:rsidR="000C6E29">
        <w:rPr>
          <w:rFonts w:ascii="Arial" w:hAnsi="Arial" w:cs="Arial"/>
          <w:lang w:val="en-US"/>
        </w:rPr>
        <w:t xml:space="preserve"> </w:t>
      </w:r>
      <w:r w:rsidRPr="007F4B2F">
        <w:rPr>
          <w:rFonts w:ascii="Arial" w:hAnsi="Arial" w:cs="Arial"/>
          <w:lang w:val="en-US"/>
        </w:rPr>
        <w:t xml:space="preserve">focuses on aiding businesses in their transition to net-zero </w:t>
      </w:r>
      <w:r w:rsidR="005F798B" w:rsidRPr="007F4B2F">
        <w:rPr>
          <w:rFonts w:ascii="Arial" w:hAnsi="Arial" w:cs="Arial"/>
          <w:lang w:val="en-US"/>
        </w:rPr>
        <w:t xml:space="preserve">carbon </w:t>
      </w:r>
      <w:r w:rsidRPr="007F4B2F">
        <w:rPr>
          <w:rFonts w:ascii="Arial" w:hAnsi="Arial" w:cs="Arial"/>
          <w:lang w:val="en-US"/>
        </w:rPr>
        <w:t>operations</w:t>
      </w:r>
      <w:r w:rsidR="005F798B" w:rsidRPr="007F4B2F">
        <w:rPr>
          <w:rFonts w:ascii="Arial" w:hAnsi="Arial" w:cs="Arial"/>
          <w:lang w:val="en-US"/>
        </w:rPr>
        <w:t xml:space="preserve"> which can also help them save money on energy, </w:t>
      </w:r>
      <w:r w:rsidR="00906497" w:rsidRPr="007F4B2F">
        <w:rPr>
          <w:rFonts w:ascii="Arial" w:hAnsi="Arial" w:cs="Arial"/>
          <w:lang w:val="en-US"/>
        </w:rPr>
        <w:t>water,</w:t>
      </w:r>
      <w:r w:rsidR="005F798B" w:rsidRPr="007F4B2F">
        <w:rPr>
          <w:rFonts w:ascii="Arial" w:hAnsi="Arial" w:cs="Arial"/>
          <w:lang w:val="en-US"/>
        </w:rPr>
        <w:t xml:space="preserve"> and waste </w:t>
      </w:r>
      <w:r w:rsidR="00CA3FF9" w:rsidRPr="007F4B2F">
        <w:rPr>
          <w:rFonts w:ascii="Arial" w:hAnsi="Arial" w:cs="Arial"/>
          <w:lang w:val="en-US"/>
        </w:rPr>
        <w:t>bills.</w:t>
      </w:r>
      <w:r w:rsidR="00DA0D95" w:rsidRPr="007F4B2F">
        <w:rPr>
          <w:rFonts w:ascii="Arial" w:hAnsi="Arial" w:cs="Arial"/>
          <w:lang w:val="en-US"/>
        </w:rPr>
        <w:t xml:space="preserve"> Additionally, the transition presents an opportunity to foster new skills and create jobs within the community, contributing to a sustainable local economy</w:t>
      </w:r>
      <w:r w:rsidR="003F3A39">
        <w:rPr>
          <w:rFonts w:ascii="Arial" w:hAnsi="Arial" w:cs="Arial"/>
          <w:lang w:val="en-US"/>
        </w:rPr>
        <w:t>.</w:t>
      </w:r>
    </w:p>
    <w:p w14:paraId="77C36238" w14:textId="25CAB845" w:rsidR="007D6799" w:rsidRDefault="002C5A27" w:rsidP="00DA27D9">
      <w:pPr>
        <w:rPr>
          <w:b/>
          <w:lang w:val="en-US"/>
        </w:rPr>
      </w:pPr>
      <w:r w:rsidRPr="007F4B2F">
        <w:rPr>
          <w:rFonts w:ascii="Arial" w:hAnsi="Arial" w:cs="Arial"/>
          <w:lang w:val="en-US"/>
        </w:rPr>
        <w:t>These initiatives are integral to achieving the Framework's long-term ambition of supporting businesses to transition to net-zero operations and create new economic opportunities in the process. By providing resources, sharing best practices, and offering guidance, Torbay aims to foster a business environment where sustainability is synonymous with success.</w:t>
      </w:r>
    </w:p>
    <w:p w14:paraId="21DEEA8B" w14:textId="77777777" w:rsidR="007D6799" w:rsidRPr="003E60AB" w:rsidRDefault="007D6799" w:rsidP="008500E6">
      <w:pPr>
        <w:pStyle w:val="Heading4"/>
        <w:rPr>
          <w:rFonts w:cstheme="minorHAnsi"/>
        </w:rPr>
      </w:pPr>
      <w:r w:rsidRPr="003E60AB">
        <w:rPr>
          <w:rFonts w:cstheme="minorHAnsi"/>
        </w:rPr>
        <w:t xml:space="preserve">Long term ambitions and immediate actions </w:t>
      </w:r>
    </w:p>
    <w:p w14:paraId="471B8C7F" w14:textId="77777777" w:rsidR="00611C21" w:rsidRDefault="00611C21" w:rsidP="00611C21">
      <w:pPr>
        <w:contextualSpacing/>
        <w:rPr>
          <w:rFonts w:ascii="Arial" w:hAnsi="Arial" w:cs="Arial"/>
          <w:color w:val="0F0F0F"/>
          <w:lang w:val="en-US"/>
        </w:rPr>
      </w:pPr>
    </w:p>
    <w:p w14:paraId="7FD88B64" w14:textId="73B46A65" w:rsidR="007D6799" w:rsidRDefault="00611C21" w:rsidP="00611C21">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15BB113C" w14:textId="37594BF2" w:rsidR="00DA27D9" w:rsidRPr="00DA27D9" w:rsidRDefault="00DA27D9" w:rsidP="007F4B2F">
      <w:pPr>
        <w:pStyle w:val="actionplanitems"/>
      </w:pPr>
      <w:r w:rsidRPr="00DA27D9">
        <w:t>Support businesses to go net zero carbon and create new training and job opportunities from the transition to net zero</w:t>
      </w:r>
    </w:p>
    <w:p w14:paraId="213FB7FD" w14:textId="77777777" w:rsidR="00F7503B" w:rsidRDefault="00FA7D46" w:rsidP="00F7503B">
      <w:pPr>
        <w:pStyle w:val="Heading4"/>
        <w:rPr>
          <w:lang w:val="en-US"/>
        </w:rPr>
      </w:pPr>
      <w:r w:rsidRPr="003E60AB">
        <w:rPr>
          <w:lang w:val="da"/>
        </w:rPr>
        <w:t>Immediate actions and</w:t>
      </w:r>
      <w:r w:rsidRPr="003E60AB">
        <w:rPr>
          <w:lang w:val="en-US"/>
        </w:rPr>
        <w:t xml:space="preserve"> timelines </w:t>
      </w:r>
    </w:p>
    <w:p w14:paraId="75CCEF3E" w14:textId="07D2780E" w:rsidR="007C7B72" w:rsidRDefault="007C7B72" w:rsidP="007C7B72">
      <w:pPr>
        <w:shd w:val="clear" w:color="auto" w:fill="FFFFFF"/>
        <w:spacing w:before="100" w:beforeAutospacing="1" w:after="100" w:afterAutospacing="1" w:line="240" w:lineRule="auto"/>
        <w:rPr>
          <w:rFonts w:eastAsia="Times New Roman" w:cstheme="minorHAnsi"/>
          <w:b/>
          <w:bCs/>
          <w:color w:val="000000"/>
          <w:szCs w:val="24"/>
          <w:lang w:eastAsia="en-GB"/>
        </w:rPr>
      </w:pPr>
      <w:r w:rsidRPr="005F58C8">
        <w:rPr>
          <w:rFonts w:eastAsia="Times New Roman" w:cstheme="minorHAnsi"/>
          <w:b/>
          <w:bCs/>
          <w:color w:val="000000"/>
          <w:szCs w:val="24"/>
          <w:lang w:eastAsia="en-GB"/>
        </w:rPr>
        <w:t>Over the next three years</w:t>
      </w:r>
      <w:r w:rsidR="00F36A77">
        <w:rPr>
          <w:rFonts w:eastAsia="Times New Roman" w:cstheme="minorHAnsi"/>
          <w:b/>
          <w:bCs/>
          <w:color w:val="000000"/>
          <w:szCs w:val="24"/>
          <w:lang w:eastAsia="en-GB"/>
        </w:rPr>
        <w:t xml:space="preserve"> the following will be</w:t>
      </w:r>
      <w:r w:rsidR="00E40CCC">
        <w:rPr>
          <w:rFonts w:eastAsia="Times New Roman" w:cstheme="minorHAnsi"/>
          <w:b/>
          <w:bCs/>
          <w:color w:val="000000"/>
          <w:szCs w:val="24"/>
          <w:lang w:eastAsia="en-GB"/>
        </w:rPr>
        <w:t xml:space="preserve"> </w:t>
      </w:r>
      <w:r w:rsidR="00F36A77">
        <w:rPr>
          <w:rFonts w:eastAsia="Times New Roman" w:cstheme="minorHAnsi"/>
          <w:b/>
          <w:bCs/>
          <w:color w:val="000000"/>
          <w:szCs w:val="24"/>
          <w:lang w:eastAsia="en-GB"/>
        </w:rPr>
        <w:t>delivered</w:t>
      </w:r>
      <w:r w:rsidRPr="005F58C8">
        <w:rPr>
          <w:rFonts w:eastAsia="Times New Roman" w:cstheme="minorHAnsi"/>
          <w:b/>
          <w:bCs/>
          <w:color w:val="000000"/>
          <w:szCs w:val="24"/>
          <w:lang w:eastAsia="en-GB"/>
        </w:rPr>
        <w:t xml:space="preserve">: </w:t>
      </w:r>
    </w:p>
    <w:p w14:paraId="4A6275E2" w14:textId="234B3575" w:rsidR="00971130" w:rsidRPr="00294583" w:rsidRDefault="00247A49" w:rsidP="00971130">
      <w:pPr>
        <w:pStyle w:val="actionplanitems"/>
      </w:pPr>
      <w:r>
        <w:t>7</w:t>
      </w:r>
      <w:r w:rsidR="00971130" w:rsidRPr="00294583">
        <w:t>.</w:t>
      </w:r>
      <w:r w:rsidR="00A51A12">
        <w:t xml:space="preserve"> </w:t>
      </w:r>
      <w:r>
        <w:t>As above. D</w:t>
      </w:r>
      <w:r w:rsidR="00857652">
        <w:t xml:space="preserve">eliver </w:t>
      </w:r>
      <w:r w:rsidR="00857652" w:rsidRPr="00857652">
        <w:t>Make it Net Zero Torbay business support programme and help just under 250 businesses to reduce their carbon emissions by saving energy, water</w:t>
      </w:r>
      <w:r w:rsidR="00840E3B" w:rsidRPr="00857652">
        <w:t>,</w:t>
      </w:r>
      <w:r w:rsidR="00857652" w:rsidRPr="00857652">
        <w:t xml:space="preserve"> and waste + others  </w:t>
      </w:r>
    </w:p>
    <w:p w14:paraId="1BA75975" w14:textId="2D20E1B0" w:rsidR="521A8B5B" w:rsidRDefault="007C13F6" w:rsidP="000174DF">
      <w:pPr>
        <w:pStyle w:val="actionplanitems"/>
      </w:pPr>
      <w:r w:rsidRPr="00294583">
        <w:t>2</w:t>
      </w:r>
      <w:r w:rsidR="00931263">
        <w:t>3</w:t>
      </w:r>
      <w:r w:rsidRPr="00294583">
        <w:t>.</w:t>
      </w:r>
      <w:r w:rsidR="00A51A12">
        <w:t xml:space="preserve"> </w:t>
      </w:r>
      <w:r w:rsidR="0055685B">
        <w:t>By 2025, various partners to d</w:t>
      </w:r>
      <w:r w:rsidRPr="00294583">
        <w:t xml:space="preserve">evelop a green tourism </w:t>
      </w:r>
      <w:r w:rsidR="00A667A2">
        <w:t>programme and</w:t>
      </w:r>
      <w:r w:rsidR="007F7B77" w:rsidRPr="007F7B77">
        <w:t xml:space="preserve"> Award  to showcase exemplars of good practice and support the overall reputation of Torbay as a sustainable tourism destination</w:t>
      </w:r>
    </w:p>
    <w:p w14:paraId="3F117EA4" w14:textId="674CEBC9" w:rsidR="00A7551F" w:rsidRPr="00A7551F" w:rsidRDefault="00124FD5" w:rsidP="00A7551F">
      <w:pPr>
        <w:shd w:val="clear" w:color="auto" w:fill="FFFFFF"/>
        <w:spacing w:before="100" w:beforeAutospacing="1" w:after="100" w:afterAutospacing="1" w:line="240" w:lineRule="auto"/>
        <w:rPr>
          <w:rFonts w:eastAsia="Times New Roman" w:cstheme="minorHAnsi"/>
          <w:color w:val="000000"/>
          <w:szCs w:val="24"/>
          <w:lang w:eastAsia="en-GB"/>
        </w:rPr>
      </w:pPr>
      <w:hyperlink r:id="rId36" w:history="1">
        <w:r w:rsidR="00A7551F"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A7551F" w:rsidRPr="00467992">
        <w:rPr>
          <w:rFonts w:eastAsia="Times New Roman" w:cstheme="minorHAnsi"/>
          <w:color w:val="000000"/>
          <w:szCs w:val="24"/>
          <w:lang w:eastAsia="en-GB"/>
        </w:rPr>
        <w:t xml:space="preserve">. </w:t>
      </w:r>
    </w:p>
    <w:p w14:paraId="5B3901BC" w14:textId="63651D6E" w:rsidR="000C12DD" w:rsidRPr="00F519CC" w:rsidRDefault="000F69BA" w:rsidP="000A667C">
      <w:pPr>
        <w:pStyle w:val="Heading3"/>
        <w:rPr>
          <w:strike/>
        </w:rPr>
      </w:pPr>
      <w:bookmarkStart w:id="63" w:name="_Toc177993037"/>
      <w:r w:rsidRPr="00110C6E">
        <w:t xml:space="preserve">Behaviour </w:t>
      </w:r>
      <w:r w:rsidR="00DB77D7" w:rsidRPr="00110C6E">
        <w:t>C</w:t>
      </w:r>
      <w:r w:rsidRPr="00110C6E">
        <w:t>hange</w:t>
      </w:r>
      <w:r w:rsidR="00E707DD">
        <w:t xml:space="preserve"> </w:t>
      </w:r>
      <w:r w:rsidR="00B16AC5" w:rsidRPr="00110C6E">
        <w:t xml:space="preserve">and </w:t>
      </w:r>
      <w:r w:rsidR="00DB77D7" w:rsidRPr="00110C6E">
        <w:t>C</w:t>
      </w:r>
      <w:r w:rsidR="00B16AC5" w:rsidRPr="00110C6E">
        <w:t xml:space="preserve">ommunity </w:t>
      </w:r>
      <w:r w:rsidR="00DB77D7" w:rsidRPr="00110C6E">
        <w:t>E</w:t>
      </w:r>
      <w:r w:rsidR="00B16AC5" w:rsidRPr="00110C6E">
        <w:t>ngagement</w:t>
      </w:r>
      <w:bookmarkEnd w:id="63"/>
      <w:r w:rsidR="00B16AC5" w:rsidRPr="00110C6E">
        <w:t xml:space="preserve"> </w:t>
      </w:r>
    </w:p>
    <w:p w14:paraId="394E972B" w14:textId="27E7B050" w:rsidR="00BB6C11" w:rsidRPr="00191C67" w:rsidRDefault="00191C67" w:rsidP="001216FB">
      <w:pPr>
        <w:pStyle w:val="squarebullets"/>
        <w:numPr>
          <w:ilvl w:val="0"/>
          <w:numId w:val="0"/>
        </w:numPr>
        <w:rPr>
          <w:rFonts w:cstheme="minorHAnsi"/>
          <w:color w:val="000000"/>
          <w:shd w:val="clear" w:color="auto" w:fill="FFFFFF"/>
        </w:rPr>
      </w:pPr>
      <w:bookmarkStart w:id="64" w:name="_Hlk120276274"/>
      <w:r w:rsidRPr="521A8B5B">
        <w:rPr>
          <w:color w:val="000000"/>
          <w:shd w:val="clear" w:color="auto" w:fill="FFFFFF"/>
        </w:rPr>
        <w:t>The</w:t>
      </w:r>
      <w:r w:rsidR="00124AD9" w:rsidRPr="521A8B5B">
        <w:rPr>
          <w:color w:val="000000"/>
          <w:shd w:val="clear" w:color="auto" w:fill="FFFFFF"/>
        </w:rPr>
        <w:t xml:space="preserve"> way we</w:t>
      </w:r>
      <w:r w:rsidR="00D111CD" w:rsidRPr="521A8B5B">
        <w:rPr>
          <w:color w:val="000000"/>
          <w:shd w:val="clear" w:color="auto" w:fill="FFFFFF"/>
        </w:rPr>
        <w:t xml:space="preserve"> operate our businesses and th</w:t>
      </w:r>
      <w:r w:rsidR="00D443CA" w:rsidRPr="521A8B5B">
        <w:rPr>
          <w:color w:val="000000"/>
          <w:shd w:val="clear" w:color="auto" w:fill="FFFFFF"/>
        </w:rPr>
        <w:t>e way we</w:t>
      </w:r>
      <w:r w:rsidR="00A615AC" w:rsidRPr="521A8B5B">
        <w:rPr>
          <w:color w:val="000000"/>
          <w:shd w:val="clear" w:color="auto" w:fill="FFFFFF"/>
        </w:rPr>
        <w:t xml:space="preserve"> live will</w:t>
      </w:r>
      <w:r w:rsidR="002A0DB7" w:rsidRPr="521A8B5B">
        <w:rPr>
          <w:color w:val="000000"/>
          <w:shd w:val="clear" w:color="auto" w:fill="FFFFFF"/>
        </w:rPr>
        <w:t xml:space="preserve"> need to </w:t>
      </w:r>
      <w:r w:rsidR="00A44732" w:rsidRPr="521A8B5B">
        <w:rPr>
          <w:color w:val="000000"/>
          <w:shd w:val="clear" w:color="auto" w:fill="FFFFFF"/>
        </w:rPr>
        <w:t>change</w:t>
      </w:r>
      <w:r w:rsidR="0004211C" w:rsidRPr="521A8B5B">
        <w:rPr>
          <w:color w:val="000000"/>
          <w:shd w:val="clear" w:color="auto" w:fill="FFFFFF"/>
        </w:rPr>
        <w:t xml:space="preserve"> in the coming years</w:t>
      </w:r>
      <w:r w:rsidR="0010400C" w:rsidRPr="521A8B5B">
        <w:rPr>
          <w:color w:val="000000"/>
          <w:shd w:val="clear" w:color="auto" w:fill="FFFFFF"/>
        </w:rPr>
        <w:t xml:space="preserve">, but as outlined above there are many benefits </w:t>
      </w:r>
      <w:r w:rsidR="00FF6CCB" w:rsidRPr="521A8B5B">
        <w:rPr>
          <w:color w:val="000000"/>
          <w:shd w:val="clear" w:color="auto" w:fill="FFFFFF"/>
        </w:rPr>
        <w:t>for us all if we do this</w:t>
      </w:r>
      <w:r w:rsidR="0010400C" w:rsidRPr="521A8B5B">
        <w:rPr>
          <w:color w:val="000000"/>
          <w:shd w:val="clear" w:color="auto" w:fill="FFFFFF"/>
        </w:rPr>
        <w:t xml:space="preserve">. </w:t>
      </w:r>
      <w:r w:rsidR="00B31B20" w:rsidRPr="521A8B5B">
        <w:rPr>
          <w:color w:val="000000"/>
          <w:shd w:val="clear" w:color="auto" w:fill="FFFFFF"/>
        </w:rPr>
        <w:t>Some</w:t>
      </w:r>
      <w:r w:rsidR="008D38A1" w:rsidRPr="521A8B5B">
        <w:rPr>
          <w:color w:val="000000"/>
          <w:shd w:val="clear" w:color="auto" w:fill="FFFFFF"/>
        </w:rPr>
        <w:t xml:space="preserve"> of the actions </w:t>
      </w:r>
      <w:r w:rsidR="0010400C" w:rsidRPr="521A8B5B">
        <w:rPr>
          <w:color w:val="000000"/>
          <w:shd w:val="clear" w:color="auto" w:fill="FFFFFF"/>
        </w:rPr>
        <w:t>we need to take</w:t>
      </w:r>
      <w:r w:rsidR="008D38A1" w:rsidRPr="521A8B5B">
        <w:rPr>
          <w:color w:val="000000"/>
          <w:shd w:val="clear" w:color="auto" w:fill="FFFFFF"/>
        </w:rPr>
        <w:t xml:space="preserve"> are technology</w:t>
      </w:r>
      <w:r w:rsidR="0080267B" w:rsidRPr="521A8B5B">
        <w:rPr>
          <w:color w:val="000000"/>
          <w:shd w:val="clear" w:color="auto" w:fill="FFFFFF"/>
        </w:rPr>
        <w:t>-</w:t>
      </w:r>
      <w:r w:rsidR="008D38A1" w:rsidRPr="521A8B5B">
        <w:rPr>
          <w:color w:val="000000"/>
          <w:shd w:val="clear" w:color="auto" w:fill="FFFFFF"/>
        </w:rPr>
        <w:t xml:space="preserve">based </w:t>
      </w:r>
      <w:r w:rsidR="008D38A1" w:rsidRPr="521A8B5B" w:rsidDel="00C17D9E">
        <w:rPr>
          <w:color w:val="000000"/>
          <w:shd w:val="clear" w:color="auto" w:fill="FFFFFF"/>
        </w:rPr>
        <w:t>solutions</w:t>
      </w:r>
      <w:r w:rsidR="00C17D9E" w:rsidRPr="521A8B5B">
        <w:rPr>
          <w:color w:val="000000"/>
          <w:shd w:val="clear" w:color="auto" w:fill="FFFFFF"/>
        </w:rPr>
        <w:t>,</w:t>
      </w:r>
      <w:r w:rsidR="00B31B20" w:rsidRPr="521A8B5B">
        <w:rPr>
          <w:color w:val="000000"/>
          <w:shd w:val="clear" w:color="auto" w:fill="FFFFFF"/>
        </w:rPr>
        <w:t xml:space="preserve"> but most require</w:t>
      </w:r>
      <w:r w:rsidRPr="521A8B5B">
        <w:rPr>
          <w:color w:val="000000"/>
          <w:shd w:val="clear" w:color="auto" w:fill="FFFFFF"/>
        </w:rPr>
        <w:t xml:space="preserve"> us all to change our</w:t>
      </w:r>
      <w:r w:rsidR="00B31B20" w:rsidRPr="521A8B5B">
        <w:rPr>
          <w:color w:val="000000"/>
          <w:shd w:val="clear" w:color="auto" w:fill="FFFFFF"/>
        </w:rPr>
        <w:t xml:space="preserve"> behaviour</w:t>
      </w:r>
      <w:r w:rsidR="00844DBB" w:rsidRPr="521A8B5B">
        <w:rPr>
          <w:color w:val="000000"/>
          <w:shd w:val="clear" w:color="auto" w:fill="FFFFFF"/>
        </w:rPr>
        <w:t>s</w:t>
      </w:r>
      <w:r w:rsidR="0004211C" w:rsidRPr="521A8B5B">
        <w:rPr>
          <w:color w:val="000000"/>
          <w:shd w:val="clear" w:color="auto" w:fill="FFFFFF"/>
        </w:rPr>
        <w:t>, be it small changes</w:t>
      </w:r>
      <w:r w:rsidR="00F7507A" w:rsidRPr="521A8B5B">
        <w:rPr>
          <w:color w:val="000000"/>
          <w:shd w:val="clear" w:color="auto" w:fill="FFFFFF"/>
        </w:rPr>
        <w:t xml:space="preserve"> like switching off lights</w:t>
      </w:r>
      <w:r w:rsidR="00B66BB7" w:rsidRPr="521A8B5B">
        <w:rPr>
          <w:color w:val="000000"/>
          <w:shd w:val="clear" w:color="auto" w:fill="FFFFFF"/>
        </w:rPr>
        <w:t xml:space="preserve"> when we leave a room</w:t>
      </w:r>
      <w:r w:rsidR="0004211C" w:rsidRPr="521A8B5B">
        <w:rPr>
          <w:color w:val="000000"/>
          <w:shd w:val="clear" w:color="auto" w:fill="FFFFFF"/>
        </w:rPr>
        <w:t xml:space="preserve"> </w:t>
      </w:r>
      <w:r w:rsidR="00F7507A" w:rsidRPr="521A8B5B">
        <w:rPr>
          <w:color w:val="000000"/>
          <w:shd w:val="clear" w:color="auto" w:fill="FFFFFF"/>
        </w:rPr>
        <w:t xml:space="preserve">or larger ones like </w:t>
      </w:r>
      <w:r w:rsidR="008D6722" w:rsidRPr="521A8B5B">
        <w:rPr>
          <w:color w:val="000000"/>
          <w:shd w:val="clear" w:color="auto" w:fill="FFFFFF"/>
        </w:rPr>
        <w:t>installing loft insulation</w:t>
      </w:r>
      <w:r w:rsidR="004D533D" w:rsidRPr="521A8B5B">
        <w:rPr>
          <w:color w:val="000000"/>
          <w:shd w:val="clear" w:color="auto" w:fill="FFFFFF"/>
        </w:rPr>
        <w:t>.</w:t>
      </w:r>
      <w:r w:rsidR="00533AD3" w:rsidRPr="521A8B5B">
        <w:rPr>
          <w:color w:val="000000"/>
          <w:shd w:val="clear" w:color="auto" w:fill="FFFFFF"/>
        </w:rPr>
        <w:t xml:space="preserve"> </w:t>
      </w:r>
      <w:r w:rsidR="00172763" w:rsidRPr="521A8B5B">
        <w:rPr>
          <w:color w:val="000000"/>
          <w:shd w:val="clear" w:color="auto" w:fill="FFFFFF"/>
        </w:rPr>
        <w:t xml:space="preserve">Sharing positive </w:t>
      </w:r>
      <w:r w:rsidR="003E0ABC" w:rsidRPr="521A8B5B">
        <w:rPr>
          <w:color w:val="000000"/>
          <w:shd w:val="clear" w:color="auto" w:fill="FFFFFF"/>
        </w:rPr>
        <w:t xml:space="preserve">stories </w:t>
      </w:r>
      <w:r w:rsidR="00AC6B29" w:rsidRPr="521A8B5B">
        <w:rPr>
          <w:color w:val="000000"/>
          <w:shd w:val="clear" w:color="auto" w:fill="FFFFFF"/>
        </w:rPr>
        <w:t>on</w:t>
      </w:r>
      <w:r w:rsidR="006C45A6" w:rsidRPr="521A8B5B">
        <w:rPr>
          <w:color w:val="000000"/>
          <w:shd w:val="clear" w:color="auto" w:fill="FFFFFF"/>
        </w:rPr>
        <w:t xml:space="preserve"> </w:t>
      </w:r>
      <w:r w:rsidR="00AC6B29" w:rsidRPr="521A8B5B">
        <w:rPr>
          <w:color w:val="000000"/>
          <w:shd w:val="clear" w:color="auto" w:fill="FFFFFF"/>
        </w:rPr>
        <w:t>what we can</w:t>
      </w:r>
      <w:r w:rsidR="00601B31" w:rsidRPr="521A8B5B">
        <w:rPr>
          <w:color w:val="000000"/>
          <w:shd w:val="clear" w:color="auto" w:fill="FFFFFF"/>
        </w:rPr>
        <w:t xml:space="preserve"> all do </w:t>
      </w:r>
      <w:r w:rsidR="006C45A6" w:rsidRPr="521A8B5B">
        <w:rPr>
          <w:color w:val="000000"/>
          <w:shd w:val="clear" w:color="auto" w:fill="FFFFFF"/>
        </w:rPr>
        <w:t xml:space="preserve">and the benefits </w:t>
      </w:r>
      <w:r w:rsidR="0096690C" w:rsidRPr="521A8B5B">
        <w:rPr>
          <w:color w:val="000000"/>
          <w:shd w:val="clear" w:color="auto" w:fill="FFFFFF"/>
        </w:rPr>
        <w:t xml:space="preserve">they offer, </w:t>
      </w:r>
      <w:r w:rsidR="006C45A6" w:rsidRPr="521A8B5B">
        <w:rPr>
          <w:color w:val="000000"/>
          <w:shd w:val="clear" w:color="auto" w:fill="FFFFFF"/>
        </w:rPr>
        <w:t xml:space="preserve">is vital in </w:t>
      </w:r>
      <w:r w:rsidR="00C1429C" w:rsidRPr="521A8B5B">
        <w:rPr>
          <w:color w:val="000000"/>
          <w:shd w:val="clear" w:color="auto" w:fill="FFFFFF"/>
        </w:rPr>
        <w:t xml:space="preserve">helping us all </w:t>
      </w:r>
      <w:r w:rsidR="003C1603" w:rsidRPr="521A8B5B">
        <w:rPr>
          <w:color w:val="000000"/>
          <w:shd w:val="clear" w:color="auto" w:fill="FFFFFF"/>
        </w:rPr>
        <w:t>to play our part</w:t>
      </w:r>
      <w:r w:rsidR="000E62C8" w:rsidRPr="521A8B5B">
        <w:rPr>
          <w:color w:val="000000"/>
          <w:shd w:val="clear" w:color="auto" w:fill="FFFFFF"/>
        </w:rPr>
        <w:t>.</w:t>
      </w:r>
      <w:r w:rsidR="009A747D">
        <w:rPr>
          <w:color w:val="000000"/>
          <w:shd w:val="clear" w:color="auto" w:fill="FFFFFF"/>
        </w:rPr>
        <w:t xml:space="preserve"> </w:t>
      </w:r>
      <w:r w:rsidR="009A747D">
        <w:t xml:space="preserve">Engaging Torbay’s residents and businesses is </w:t>
      </w:r>
      <w:r w:rsidR="00CC5DC0">
        <w:t>essential</w:t>
      </w:r>
      <w:r w:rsidR="009A747D">
        <w:t xml:space="preserve"> to meet the 2035 and 2050 targets</w:t>
      </w:r>
      <w:r w:rsidR="00150AD3">
        <w:t xml:space="preserve"> of this plan</w:t>
      </w:r>
      <w:r w:rsidR="00801EB5">
        <w:t>.</w:t>
      </w:r>
    </w:p>
    <w:p w14:paraId="51922CC0" w14:textId="43877797" w:rsidR="00BB6C11" w:rsidRPr="007F4B2F" w:rsidRDefault="1BD47501" w:rsidP="007F4B2F">
      <w:pPr>
        <w:rPr>
          <w:lang w:val="en-US"/>
        </w:rPr>
      </w:pPr>
      <w:r w:rsidRPr="007F4B2F">
        <w:rPr>
          <w:lang w:val="en-US"/>
        </w:rPr>
        <w:t xml:space="preserve">By </w:t>
      </w:r>
      <w:r w:rsidR="00CC5DC0">
        <w:rPr>
          <w:lang w:val="en-US"/>
        </w:rPr>
        <w:t>promoting</w:t>
      </w:r>
      <w:r w:rsidRPr="007F4B2F">
        <w:rPr>
          <w:lang w:val="en-US"/>
        </w:rPr>
        <w:t xml:space="preserve"> an understanding of the benefits of sustainable living, the action plan aims to encourage residents and businesses to adopt changes that contribute to Torbay's climate goals.</w:t>
      </w:r>
    </w:p>
    <w:p w14:paraId="4AC058C2" w14:textId="096CF520" w:rsidR="521A8B5B" w:rsidRPr="000953C4" w:rsidRDefault="00FB7829" w:rsidP="000953C4">
      <w:r w:rsidRPr="007F4B2F">
        <w:t xml:space="preserve">These </w:t>
      </w:r>
      <w:r w:rsidRPr="000174DF">
        <w:t>efforts of this plan outline</w:t>
      </w:r>
      <w:r w:rsidRPr="007F4B2F">
        <w:t xml:space="preserve"> the importance of engaging with the public and creating a collective understanding of the actions needed to tackle climate change. Through shared knowledge, community projects, and a focus on the next generation,</w:t>
      </w:r>
      <w:r w:rsidR="004D6C19">
        <w:t xml:space="preserve"> </w:t>
      </w:r>
      <w:r w:rsidRPr="007F4B2F">
        <w:t>Torbay aims to build a culture of sustainability that supports the long-term ambitions of th</w:t>
      </w:r>
      <w:r w:rsidR="00915146">
        <w:t>is</w:t>
      </w:r>
      <w:r w:rsidRPr="007F4B2F">
        <w:t xml:space="preserve"> Framework.</w:t>
      </w:r>
    </w:p>
    <w:bookmarkEnd w:id="64"/>
    <w:p w14:paraId="2A5724D1" w14:textId="77777777" w:rsidR="003A38FC" w:rsidRPr="003E60AB" w:rsidRDefault="003A38FC" w:rsidP="000174DF">
      <w:pPr>
        <w:pStyle w:val="Heading4"/>
      </w:pPr>
      <w:r w:rsidRPr="003E60AB">
        <w:lastRenderedPageBreak/>
        <w:t xml:space="preserve">Long term ambitions and immediate actions </w:t>
      </w:r>
    </w:p>
    <w:p w14:paraId="6C95651D" w14:textId="77777777" w:rsidR="00611C21" w:rsidRDefault="00611C21" w:rsidP="00611C21">
      <w:pPr>
        <w:contextualSpacing/>
        <w:rPr>
          <w:rFonts w:ascii="Arial" w:hAnsi="Arial" w:cs="Arial"/>
          <w:color w:val="0F0F0F"/>
          <w:lang w:val="en-US"/>
        </w:rPr>
      </w:pPr>
    </w:p>
    <w:p w14:paraId="6C2C3426" w14:textId="4A1CE7DB" w:rsidR="003A38FC" w:rsidRDefault="00611C21" w:rsidP="00611C21">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0C16CF87" w14:textId="1F587306" w:rsidR="5DBB9E7D" w:rsidRPr="000174DF" w:rsidRDefault="007206A1" w:rsidP="007F4B2F">
      <w:pPr>
        <w:pStyle w:val="actionplanitems"/>
      </w:pPr>
      <w:r w:rsidRPr="0004211C">
        <w:t>Promote action to tackle climate change locally</w:t>
      </w:r>
    </w:p>
    <w:p w14:paraId="6CA4E567" w14:textId="5416B45A" w:rsidR="521A8B5B" w:rsidDel="003A38FC" w:rsidRDefault="003A38FC" w:rsidP="000174DF">
      <w:pPr>
        <w:pStyle w:val="Heading4"/>
        <w:rPr>
          <w:lang w:val="en-US"/>
        </w:rPr>
      </w:pPr>
      <w:r w:rsidRPr="007F4B2F">
        <w:rPr>
          <w:lang w:val="da"/>
        </w:rPr>
        <w:t>Immediate actions and</w:t>
      </w:r>
      <w:r w:rsidRPr="007F4B2F">
        <w:rPr>
          <w:lang w:val="en-US"/>
        </w:rPr>
        <w:t xml:space="preserve"> timelines </w:t>
      </w:r>
    </w:p>
    <w:p w14:paraId="0B0FEDE4" w14:textId="36C7F7B4" w:rsidR="00F74913" w:rsidRPr="007F4B2F" w:rsidRDefault="0051572F" w:rsidP="007206A1">
      <w:pPr>
        <w:rPr>
          <w:b/>
        </w:rPr>
      </w:pPr>
      <w:r w:rsidRPr="007F4B2F">
        <w:rPr>
          <w:b/>
        </w:rPr>
        <w:t>Over the next three years</w:t>
      </w:r>
      <w:r w:rsidR="00AC1839" w:rsidRPr="007F4B2F">
        <w:rPr>
          <w:b/>
        </w:rPr>
        <w:t xml:space="preserve"> the following actions will be delivered</w:t>
      </w:r>
      <w:r w:rsidRPr="007F4B2F">
        <w:rPr>
          <w:b/>
        </w:rPr>
        <w:t>:</w:t>
      </w:r>
    </w:p>
    <w:p w14:paraId="30C4A1C0" w14:textId="45B4A8DF" w:rsidR="00F74913" w:rsidRPr="00294583" w:rsidRDefault="00564D14" w:rsidP="00F74913">
      <w:pPr>
        <w:pStyle w:val="actionplanitems"/>
      </w:pPr>
      <w:r>
        <w:t>2</w:t>
      </w:r>
      <w:r w:rsidR="00D57593">
        <w:t>4</w:t>
      </w:r>
      <w:r>
        <w:t>.</w:t>
      </w:r>
      <w:r w:rsidR="00B33576">
        <w:t>In 2025,</w:t>
      </w:r>
      <w:r w:rsidR="002825C8">
        <w:t xml:space="preserve"> various partners to</w:t>
      </w:r>
      <w:r w:rsidR="00923133">
        <w:t xml:space="preserve"> </w:t>
      </w:r>
      <w:r w:rsidR="002825C8">
        <w:t>e</w:t>
      </w:r>
      <w:r w:rsidR="00F74913" w:rsidRPr="00294583">
        <w:t>xplore setting up a Torbay Community Action Group or similar to create more local community projects</w:t>
      </w:r>
      <w:r w:rsidR="00F74913" w:rsidRPr="00294583">
        <w:tab/>
      </w:r>
      <w:r w:rsidR="00F74913" w:rsidRPr="00294583">
        <w:tab/>
      </w:r>
      <w:r w:rsidR="00F74913" w:rsidRPr="00294583">
        <w:tab/>
      </w:r>
    </w:p>
    <w:p w14:paraId="1B35B038" w14:textId="4B83FDE9" w:rsidR="00F74913" w:rsidRPr="00FB47D3" w:rsidRDefault="00F74913" w:rsidP="00FB47D3">
      <w:pPr>
        <w:pStyle w:val="actionplanitems"/>
      </w:pPr>
      <w:r w:rsidRPr="00FB47D3">
        <w:t>2</w:t>
      </w:r>
      <w:r w:rsidR="00D57593">
        <w:t>5</w:t>
      </w:r>
      <w:r w:rsidRPr="00FB47D3">
        <w:t xml:space="preserve">. </w:t>
      </w:r>
      <w:r w:rsidR="004C4F61">
        <w:t xml:space="preserve">By 2025, the </w:t>
      </w:r>
      <w:r w:rsidR="00923133">
        <w:t xml:space="preserve">TCP, </w:t>
      </w:r>
      <w:r w:rsidR="00923133" w:rsidRPr="00FB47D3">
        <w:t>led</w:t>
      </w:r>
      <w:r w:rsidR="00614645" w:rsidRPr="00294583">
        <w:t xml:space="preserve"> by the </w:t>
      </w:r>
      <w:r w:rsidR="00614645" w:rsidRPr="000174DF">
        <w:t>English Riviera UNESCO Global</w:t>
      </w:r>
      <w:r w:rsidR="00614645" w:rsidRPr="00294583">
        <w:rPr>
          <w:color w:val="001736" w:themeColor="text1" w:themeShade="80"/>
          <w:sz w:val="22"/>
          <w:szCs w:val="22"/>
          <w:lang w:eastAsia="en-GB"/>
        </w:rPr>
        <w:t xml:space="preserve"> </w:t>
      </w:r>
      <w:r w:rsidR="00614645" w:rsidRPr="000174DF">
        <w:t>Geopark</w:t>
      </w:r>
      <w:r w:rsidR="00614645" w:rsidRPr="00FB47D3">
        <w:t xml:space="preserve"> </w:t>
      </w:r>
      <w:r w:rsidR="00FB47D3" w:rsidRPr="00FB47D3">
        <w:t>to tell positive stories of action happening across Torbay</w:t>
      </w:r>
    </w:p>
    <w:p w14:paraId="5AAEDE68" w14:textId="1301D3F4" w:rsidR="521A8B5B" w:rsidRDefault="00F74913" w:rsidP="000953C4">
      <w:pPr>
        <w:pStyle w:val="actionplanitems"/>
      </w:pPr>
      <w:r w:rsidRPr="00294583">
        <w:t>2</w:t>
      </w:r>
      <w:r w:rsidR="00D57593">
        <w:t>6</w:t>
      </w:r>
      <w:r w:rsidRPr="00294583">
        <w:t>.</w:t>
      </w:r>
      <w:r w:rsidR="00F84886">
        <w:t>By 2025</w:t>
      </w:r>
      <w:r w:rsidR="00A23EB5">
        <w:t>,</w:t>
      </w:r>
      <w:r w:rsidR="00F84886">
        <w:t xml:space="preserve"> the TC</w:t>
      </w:r>
      <w:r w:rsidR="00BD7010">
        <w:t>P</w:t>
      </w:r>
      <w:r w:rsidR="00F5541F">
        <w:t>,</w:t>
      </w:r>
      <w:r w:rsidR="00F84886">
        <w:t xml:space="preserve"> will e</w:t>
      </w:r>
      <w:r w:rsidRPr="00294583">
        <w:t>xplore how to deliver more local campaigns in schools to encourage sustainable lifestyles</w:t>
      </w:r>
      <w:r w:rsidRPr="00294583">
        <w:tab/>
      </w:r>
    </w:p>
    <w:p w14:paraId="2688EAE6" w14:textId="0896A3D4" w:rsidR="00CA6450" w:rsidRPr="00CA6450" w:rsidRDefault="00124FD5" w:rsidP="00CA6450">
      <w:pPr>
        <w:shd w:val="clear" w:color="auto" w:fill="FFFFFF"/>
        <w:spacing w:before="100" w:beforeAutospacing="1" w:after="100" w:afterAutospacing="1" w:line="240" w:lineRule="auto"/>
        <w:rPr>
          <w:rFonts w:eastAsia="Times New Roman" w:cstheme="minorHAnsi"/>
          <w:color w:val="000000"/>
          <w:szCs w:val="24"/>
          <w:lang w:eastAsia="en-GB"/>
        </w:rPr>
      </w:pPr>
      <w:hyperlink r:id="rId37" w:history="1">
        <w:r w:rsidR="00CA6450"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CA6450" w:rsidRPr="00467992">
        <w:rPr>
          <w:rFonts w:eastAsia="Times New Roman" w:cstheme="minorHAnsi"/>
          <w:color w:val="000000"/>
          <w:szCs w:val="24"/>
          <w:lang w:eastAsia="en-GB"/>
        </w:rPr>
        <w:t xml:space="preserve">. </w:t>
      </w:r>
    </w:p>
    <w:p w14:paraId="5AA7966B" w14:textId="42C25B56" w:rsidR="00B16AC5" w:rsidRPr="002F350A" w:rsidRDefault="002F350A" w:rsidP="000A667C">
      <w:pPr>
        <w:pStyle w:val="Heading3"/>
      </w:pPr>
      <w:bookmarkStart w:id="65" w:name="_Toc177993038"/>
      <w:r w:rsidRPr="002F350A">
        <w:t>Adapting to a changing climate</w:t>
      </w:r>
      <w:bookmarkEnd w:id="65"/>
      <w:r w:rsidRPr="002F350A">
        <w:t xml:space="preserve"> </w:t>
      </w:r>
    </w:p>
    <w:p w14:paraId="7083C1E4" w14:textId="1B548FC0" w:rsidR="007965C8" w:rsidRPr="00873F3C" w:rsidRDefault="00B776C6" w:rsidP="00873F3C">
      <w:pPr>
        <w:rPr>
          <w:rFonts w:cstheme="minorHAnsi"/>
        </w:rPr>
      </w:pPr>
      <w:r w:rsidRPr="00873F3C">
        <w:rPr>
          <w:rFonts w:cstheme="minorHAnsi"/>
        </w:rPr>
        <w:t>Aiming to limit</w:t>
      </w:r>
      <w:r w:rsidR="0049582B" w:rsidRPr="00873F3C">
        <w:rPr>
          <w:rFonts w:cstheme="minorHAnsi"/>
        </w:rPr>
        <w:t xml:space="preserve"> carbon</w:t>
      </w:r>
      <w:r w:rsidRPr="00873F3C">
        <w:rPr>
          <w:rFonts w:cstheme="minorHAnsi"/>
        </w:rPr>
        <w:t xml:space="preserve"> emissions is not enough. </w:t>
      </w:r>
      <w:r w:rsidR="007965C8" w:rsidRPr="00873F3C">
        <w:rPr>
          <w:rFonts w:cstheme="minorHAnsi"/>
          <w:lang w:val="en-US"/>
        </w:rPr>
        <w:t>Equally crucial is the adaptation to the inevitable changes in our climate</w:t>
      </w:r>
      <w:r w:rsidR="00112A5B">
        <w:rPr>
          <w:rFonts w:cstheme="minorHAnsi"/>
          <w:lang w:val="en-US"/>
        </w:rPr>
        <w:t>.</w:t>
      </w:r>
    </w:p>
    <w:p w14:paraId="6D66DBD2" w14:textId="4B01B2FD" w:rsidR="00F90BDF" w:rsidRDefault="69AC3C36" w:rsidP="00873F3C">
      <w:pPr>
        <w:rPr>
          <w:rFonts w:cstheme="minorHAnsi"/>
        </w:rPr>
      </w:pPr>
      <w:r w:rsidRPr="00873F3C">
        <w:rPr>
          <w:rFonts w:eastAsia="Calibri" w:cstheme="minorHAnsi"/>
          <w:szCs w:val="24"/>
          <w:lang w:val="en-US"/>
        </w:rPr>
        <w:t>Recognising that even the most aggressive emission reduction efforts will not prevent some degree of climate impact</w:t>
      </w:r>
      <w:r w:rsidR="00112A5B">
        <w:rPr>
          <w:rFonts w:eastAsia="Calibri" w:cstheme="minorHAnsi"/>
          <w:szCs w:val="24"/>
          <w:lang w:val="en-US"/>
        </w:rPr>
        <w:t>s</w:t>
      </w:r>
      <w:r w:rsidR="00E97E3D" w:rsidRPr="00873F3C">
        <w:rPr>
          <w:rFonts w:eastAsia="Calibri" w:cstheme="minorHAnsi"/>
          <w:szCs w:val="24"/>
          <w:lang w:val="en-US"/>
        </w:rPr>
        <w:t xml:space="preserve"> locally and globally</w:t>
      </w:r>
      <w:r w:rsidRPr="00873F3C">
        <w:rPr>
          <w:rFonts w:eastAsia="Calibri" w:cstheme="minorHAnsi"/>
          <w:szCs w:val="24"/>
          <w:lang w:val="en-US"/>
        </w:rPr>
        <w:t xml:space="preserve">, </w:t>
      </w:r>
      <w:r w:rsidR="00E97E3D" w:rsidRPr="00873F3C">
        <w:rPr>
          <w:rFonts w:eastAsia="Calibri" w:cstheme="minorHAnsi"/>
          <w:szCs w:val="24"/>
          <w:lang w:val="en-US"/>
        </w:rPr>
        <w:t>this</w:t>
      </w:r>
      <w:r w:rsidRPr="00873F3C">
        <w:rPr>
          <w:rFonts w:eastAsia="Calibri" w:cstheme="minorHAnsi"/>
          <w:szCs w:val="24"/>
          <w:lang w:val="en-US"/>
        </w:rPr>
        <w:t xml:space="preserve"> plan includes </w:t>
      </w:r>
      <w:r w:rsidR="00F90BDF" w:rsidRPr="00873F3C">
        <w:rPr>
          <w:rFonts w:eastAsia="Calibri" w:cstheme="minorHAnsi"/>
          <w:szCs w:val="24"/>
          <w:lang w:val="en-US"/>
        </w:rPr>
        <w:t>actions</w:t>
      </w:r>
      <w:r w:rsidRPr="00873F3C">
        <w:rPr>
          <w:rFonts w:eastAsia="Calibri" w:cstheme="minorHAnsi"/>
          <w:szCs w:val="24"/>
          <w:lang w:val="en-US"/>
        </w:rPr>
        <w:t xml:space="preserve"> to understand and prepare for the effects of a changing climate on local communities and businesses.</w:t>
      </w:r>
      <w:r w:rsidR="00F90BDF" w:rsidRPr="00873F3C">
        <w:rPr>
          <w:rFonts w:eastAsia="Calibri" w:cstheme="minorHAnsi"/>
          <w:szCs w:val="24"/>
          <w:lang w:val="en-US"/>
        </w:rPr>
        <w:t xml:space="preserve"> </w:t>
      </w:r>
      <w:r w:rsidR="00F90BDF" w:rsidRPr="00873F3C">
        <w:rPr>
          <w:rFonts w:cstheme="minorHAnsi"/>
        </w:rPr>
        <w:t xml:space="preserve">We </w:t>
      </w:r>
      <w:r w:rsidR="00306958" w:rsidRPr="00873F3C">
        <w:rPr>
          <w:rFonts w:cstheme="minorHAnsi"/>
        </w:rPr>
        <w:t xml:space="preserve">will </w:t>
      </w:r>
      <w:r w:rsidR="00F90BDF" w:rsidRPr="00873F3C">
        <w:rPr>
          <w:rFonts w:cstheme="minorHAnsi"/>
        </w:rPr>
        <w:t xml:space="preserve">need to adapt to a changing climate and be better prepared so we can recover quickly from such future events. </w:t>
      </w:r>
    </w:p>
    <w:p w14:paraId="417A7DC7" w14:textId="58B36A5C" w:rsidR="004D1140" w:rsidRPr="00B84E43" w:rsidRDefault="004D1140" w:rsidP="00873F3C">
      <w:pPr>
        <w:rPr>
          <w:lang w:val="en-US"/>
        </w:rPr>
      </w:pPr>
      <w:r w:rsidRPr="521A8B5B">
        <w:rPr>
          <w:lang w:val="en-US"/>
        </w:rPr>
        <w:t xml:space="preserve">This proactive approach to adaptation is integral to the Framework's </w:t>
      </w:r>
      <w:r w:rsidR="00423426">
        <w:rPr>
          <w:lang w:val="en-US"/>
        </w:rPr>
        <w:t>target of</w:t>
      </w:r>
      <w:r w:rsidR="005B0060">
        <w:rPr>
          <w:lang w:val="en-US"/>
        </w:rPr>
        <w:t xml:space="preserve"> </w:t>
      </w:r>
      <w:r w:rsidR="005B0060" w:rsidRPr="006760F1">
        <w:rPr>
          <w:rStyle w:val="QuoteChar"/>
        </w:rPr>
        <w:t>prepar</w:t>
      </w:r>
      <w:r w:rsidR="005B0060">
        <w:rPr>
          <w:rStyle w:val="QuoteChar"/>
        </w:rPr>
        <w:t>ing</w:t>
      </w:r>
      <w:r w:rsidR="005B0060" w:rsidRPr="006760F1">
        <w:rPr>
          <w:rStyle w:val="QuoteChar"/>
        </w:rPr>
        <w:t xml:space="preserve"> for a changing climate</w:t>
      </w:r>
      <w:r w:rsidR="005B0060">
        <w:t xml:space="preserve">. </w:t>
      </w:r>
      <w:r w:rsidR="00423426">
        <w:rPr>
          <w:lang w:val="en-US"/>
        </w:rPr>
        <w:t xml:space="preserve"> </w:t>
      </w:r>
      <w:r w:rsidRPr="521A8B5B">
        <w:rPr>
          <w:lang w:val="en-US"/>
        </w:rPr>
        <w:t xml:space="preserve">By preparing for the risks associated with a changing climate and taking pre-emptive actions, Torbay aims not just to mitigate the negative effects but also to seize any opportunities that </w:t>
      </w:r>
      <w:r w:rsidR="00F55CEC">
        <w:rPr>
          <w:lang w:val="en-US"/>
        </w:rPr>
        <w:t xml:space="preserve">may </w:t>
      </w:r>
      <w:r w:rsidRPr="521A8B5B">
        <w:rPr>
          <w:lang w:val="en-US"/>
        </w:rPr>
        <w:t>arise from the new climate reality.</w:t>
      </w:r>
    </w:p>
    <w:p w14:paraId="74235780" w14:textId="77777777" w:rsidR="00873F3C" w:rsidRPr="003E60AB" w:rsidRDefault="00873F3C" w:rsidP="00F5541F">
      <w:pPr>
        <w:pStyle w:val="Heading4"/>
      </w:pPr>
      <w:r w:rsidRPr="003E60AB">
        <w:t xml:space="preserve">Long term ambitions and immediate actions </w:t>
      </w:r>
    </w:p>
    <w:p w14:paraId="153CD0EE" w14:textId="3F225CE1" w:rsidR="00611C21" w:rsidRPr="00F434F0" w:rsidRDefault="00611C21" w:rsidP="00611C21">
      <w:pPr>
        <w:contextualSpacing/>
        <w:rPr>
          <w:rFonts w:cstheme="minorHAnsi"/>
          <w:szCs w:val="24"/>
        </w:rPr>
      </w:pPr>
      <w:r w:rsidRPr="00AC0C4C">
        <w:rPr>
          <w:rFonts w:ascii="Arial" w:hAnsi="Arial" w:cs="Arial"/>
          <w:color w:val="0F0F0F"/>
          <w:lang w:val="en-US"/>
        </w:rPr>
        <w:t xml:space="preserve">The plan targets </w:t>
      </w:r>
      <w:r w:rsidRPr="00AC0C4C">
        <w:rPr>
          <w:rFonts w:cstheme="minorHAnsi"/>
          <w:color w:val="0F0F0F"/>
          <w:lang w:val="en-US"/>
        </w:rPr>
        <w:t>the following</w:t>
      </w:r>
      <w:r w:rsidRPr="00AC0C4C" w:rsidDel="00D25927">
        <w:rPr>
          <w:rFonts w:cstheme="minorHAnsi"/>
          <w:szCs w:val="24"/>
        </w:rPr>
        <w:t xml:space="preserve"> </w:t>
      </w:r>
      <w:r w:rsidRPr="00AC0C4C">
        <w:rPr>
          <w:rFonts w:cstheme="minorHAnsi"/>
          <w:szCs w:val="24"/>
        </w:rPr>
        <w:t xml:space="preserve">long-term ambition: </w:t>
      </w:r>
    </w:p>
    <w:p w14:paraId="20ED3C3C" w14:textId="7610DE06" w:rsidR="516074FE" w:rsidRPr="007D4A7D" w:rsidRDefault="516074FE" w:rsidP="007F4B2F">
      <w:pPr>
        <w:pStyle w:val="actionplanitems"/>
        <w:rPr>
          <w:rFonts w:ascii="Arial" w:hAnsi="Arial" w:cs="Arial"/>
        </w:rPr>
      </w:pPr>
      <w:r w:rsidRPr="007D4A7D">
        <w:t>Prepare for a changing climate</w:t>
      </w:r>
    </w:p>
    <w:p w14:paraId="0DB847A9" w14:textId="77777777" w:rsidR="00C20E9D" w:rsidRPr="003E60AB" w:rsidRDefault="00C20E9D" w:rsidP="00F5541F">
      <w:pPr>
        <w:pStyle w:val="Heading4"/>
        <w:rPr>
          <w:rFonts w:eastAsia="Times New Roman"/>
          <w:lang w:eastAsia="en-GB"/>
        </w:rPr>
      </w:pPr>
      <w:r w:rsidRPr="003E60AB">
        <w:rPr>
          <w:lang w:val="da"/>
        </w:rPr>
        <w:t>Immediate actions and</w:t>
      </w:r>
      <w:r w:rsidRPr="003E60AB">
        <w:rPr>
          <w:lang w:val="en-US"/>
        </w:rPr>
        <w:t xml:space="preserve"> timelines </w:t>
      </w:r>
    </w:p>
    <w:p w14:paraId="183B490B" w14:textId="77777777" w:rsidR="00F5541F" w:rsidRDefault="00F5541F" w:rsidP="00B964D6">
      <w:pPr>
        <w:rPr>
          <w:b/>
          <w:bCs/>
        </w:rPr>
      </w:pPr>
    </w:p>
    <w:p w14:paraId="7E681285" w14:textId="1F9452DA" w:rsidR="00C20E9D" w:rsidRPr="007F4B2F" w:rsidRDefault="00C20E9D" w:rsidP="00B964D6">
      <w:pPr>
        <w:rPr>
          <w:b/>
        </w:rPr>
      </w:pPr>
      <w:r w:rsidRPr="003E60AB">
        <w:rPr>
          <w:b/>
          <w:bCs/>
        </w:rPr>
        <w:t>Over the next three years the following actions will be delivered:</w:t>
      </w:r>
    </w:p>
    <w:p w14:paraId="4F6D0115" w14:textId="1EDA985A" w:rsidR="521A8B5B" w:rsidRPr="005D0797" w:rsidRDefault="00EC2CAC" w:rsidP="005D0797">
      <w:pPr>
        <w:pStyle w:val="actionplanitems"/>
      </w:pPr>
      <w:r w:rsidRPr="005D0797">
        <w:t>2</w:t>
      </w:r>
      <w:r w:rsidR="004B70F2" w:rsidRPr="005D0797">
        <w:t xml:space="preserve">7. Torbay Council with partners to understand </w:t>
      </w:r>
      <w:r w:rsidR="005D0797">
        <w:t xml:space="preserve">Torbay’s </w:t>
      </w:r>
      <w:r w:rsidR="004B70F2" w:rsidRPr="005D0797">
        <w:t>future vulnerability to a changing climate and take actions to adapt and prepare.</w:t>
      </w:r>
      <w:r w:rsidR="00832A61" w:rsidRPr="005D0797">
        <w:rPr>
          <w:rStyle w:val="QuoteChar"/>
          <w:iCs/>
        </w:rPr>
        <w:t xml:space="preserve"> </w:t>
      </w:r>
    </w:p>
    <w:p w14:paraId="4D3621B9" w14:textId="08DA5046" w:rsidR="003D067D" w:rsidRPr="00AD6896" w:rsidRDefault="00124FD5" w:rsidP="00AD6896">
      <w:pPr>
        <w:shd w:val="clear" w:color="auto" w:fill="FFFFFF"/>
        <w:spacing w:before="100" w:beforeAutospacing="1" w:after="100" w:afterAutospacing="1" w:line="240" w:lineRule="auto"/>
        <w:rPr>
          <w:rFonts w:eastAsia="Times New Roman" w:cstheme="minorHAnsi"/>
          <w:color w:val="000000"/>
          <w:szCs w:val="24"/>
          <w:lang w:eastAsia="en-GB"/>
        </w:rPr>
      </w:pPr>
      <w:hyperlink r:id="rId38" w:history="1">
        <w:r w:rsidR="003D067D"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3D067D" w:rsidRPr="00467992">
        <w:rPr>
          <w:rFonts w:eastAsia="Times New Roman" w:cstheme="minorHAnsi"/>
          <w:color w:val="000000"/>
          <w:szCs w:val="24"/>
          <w:lang w:eastAsia="en-GB"/>
        </w:rPr>
        <w:t xml:space="preserve">. </w:t>
      </w:r>
    </w:p>
    <w:p w14:paraId="0A19FE67" w14:textId="02553604" w:rsidR="00E26786" w:rsidRPr="00425595" w:rsidRDefault="005B3E1D" w:rsidP="00425595">
      <w:pPr>
        <w:pStyle w:val="Heading3"/>
        <w:rPr>
          <w:rStyle w:val="Hyperlink"/>
          <w:color w:val="00A74A" w:themeColor="accent3"/>
          <w:u w:val="none"/>
        </w:rPr>
      </w:pPr>
      <w:bookmarkStart w:id="66" w:name="_Toc177993039"/>
      <w:r>
        <w:rPr>
          <w:rStyle w:val="Hyperlink"/>
          <w:color w:val="00A74A" w:themeColor="accent3"/>
          <w:u w:val="none"/>
        </w:rPr>
        <w:lastRenderedPageBreak/>
        <w:t xml:space="preserve">Other or </w:t>
      </w:r>
      <w:r w:rsidR="00067631">
        <w:rPr>
          <w:rStyle w:val="Hyperlink"/>
          <w:color w:val="00A74A" w:themeColor="accent3"/>
          <w:u w:val="none"/>
        </w:rPr>
        <w:t xml:space="preserve">Cross cutting </w:t>
      </w:r>
      <w:r w:rsidR="005421A2">
        <w:rPr>
          <w:rStyle w:val="Hyperlink"/>
          <w:color w:val="00A74A" w:themeColor="accent3"/>
          <w:u w:val="none"/>
        </w:rPr>
        <w:t>actions</w:t>
      </w:r>
      <w:bookmarkEnd w:id="66"/>
    </w:p>
    <w:p w14:paraId="7008854C" w14:textId="4E36D536" w:rsidR="00DA097C" w:rsidRPr="00B84E43" w:rsidRDefault="68FE822E" w:rsidP="00733F15">
      <w:pPr>
        <w:rPr>
          <w:rFonts w:eastAsia="Calibri" w:cstheme="minorHAnsi"/>
          <w:color w:val="0070C0"/>
          <w:szCs w:val="24"/>
          <w:lang w:val="en-US"/>
        </w:rPr>
      </w:pPr>
      <w:r w:rsidRPr="00EA15B3">
        <w:rPr>
          <w:rFonts w:cstheme="minorHAnsi"/>
          <w:lang w:val="en-US"/>
        </w:rPr>
        <w:t xml:space="preserve">To complement the targeted actions </w:t>
      </w:r>
      <w:r w:rsidR="00005D1B" w:rsidRPr="00EA15B3">
        <w:rPr>
          <w:rFonts w:cstheme="minorHAnsi"/>
          <w:lang w:val="en-US"/>
        </w:rPr>
        <w:t>above</w:t>
      </w:r>
      <w:r w:rsidR="00791329" w:rsidRPr="00EA15B3">
        <w:rPr>
          <w:rFonts w:cstheme="minorHAnsi"/>
          <w:lang w:val="en-US"/>
        </w:rPr>
        <w:t xml:space="preserve">, this plan </w:t>
      </w:r>
      <w:r w:rsidRPr="00EA15B3">
        <w:rPr>
          <w:rFonts w:cstheme="minorHAnsi"/>
          <w:lang w:val="en-US"/>
        </w:rPr>
        <w:t xml:space="preserve">includes cross-cutting </w:t>
      </w:r>
      <w:r w:rsidR="00791329" w:rsidRPr="00EA15B3">
        <w:rPr>
          <w:rFonts w:cstheme="minorHAnsi"/>
          <w:lang w:val="en-US"/>
        </w:rPr>
        <w:t>actions</w:t>
      </w:r>
      <w:r w:rsidRPr="00EA15B3">
        <w:rPr>
          <w:rFonts w:cstheme="minorHAnsi"/>
          <w:lang w:val="en-US"/>
        </w:rPr>
        <w:t xml:space="preserve">. These actions are designed to enhance the effectiveness of sector-specific </w:t>
      </w:r>
      <w:r w:rsidR="00791329" w:rsidRPr="00EA15B3">
        <w:rPr>
          <w:rFonts w:cstheme="minorHAnsi"/>
          <w:lang w:val="en-US"/>
        </w:rPr>
        <w:t>actions</w:t>
      </w:r>
      <w:r w:rsidR="0060115E">
        <w:rPr>
          <w:rFonts w:cstheme="minorHAnsi"/>
          <w:lang w:val="en-US"/>
        </w:rPr>
        <w:t>.</w:t>
      </w:r>
      <w:r w:rsidR="00791329" w:rsidRPr="00EA15B3">
        <w:rPr>
          <w:rFonts w:cstheme="minorHAnsi"/>
          <w:lang w:val="en-US"/>
        </w:rPr>
        <w:t xml:space="preserve"> </w:t>
      </w:r>
      <w:r w:rsidR="00EA15B3" w:rsidRPr="00EA15B3">
        <w:rPr>
          <w:rFonts w:cstheme="minorHAnsi"/>
          <w:lang w:val="en-US"/>
        </w:rPr>
        <w:t>They are</w:t>
      </w:r>
      <w:r w:rsidR="00EA15B3" w:rsidRPr="007F4B2F">
        <w:rPr>
          <w:rFonts w:eastAsia="Calibri" w:cstheme="minorHAnsi"/>
          <w:szCs w:val="24"/>
          <w:lang w:val="en-US"/>
        </w:rPr>
        <w:t xml:space="preserve"> essential for the success of Torbay's climate action plan, providing the support structure that enables all other measures to be implemented effectively</w:t>
      </w:r>
      <w:r w:rsidR="00EA15B3" w:rsidRPr="007F4B2F">
        <w:rPr>
          <w:rFonts w:eastAsia="Calibri" w:cstheme="minorHAnsi"/>
          <w:color w:val="0070C0"/>
          <w:szCs w:val="24"/>
          <w:lang w:val="en-US"/>
        </w:rPr>
        <w:t xml:space="preserve">. </w:t>
      </w:r>
    </w:p>
    <w:p w14:paraId="4CABA92E" w14:textId="4A6C3572" w:rsidR="00943909" w:rsidRPr="00B84E43" w:rsidRDefault="00943909" w:rsidP="00B84E43">
      <w:pPr>
        <w:pStyle w:val="Heading4"/>
        <w:rPr>
          <w:rFonts w:eastAsia="Times New Roman"/>
          <w:lang w:eastAsia="en-GB"/>
        </w:rPr>
      </w:pPr>
      <w:r w:rsidRPr="003E60AB">
        <w:rPr>
          <w:lang w:val="da"/>
        </w:rPr>
        <w:t>Immediate actions and</w:t>
      </w:r>
      <w:r w:rsidRPr="003E60AB">
        <w:rPr>
          <w:lang w:val="en-US"/>
        </w:rPr>
        <w:t xml:space="preserve"> timelines </w:t>
      </w:r>
    </w:p>
    <w:p w14:paraId="490FE5B9" w14:textId="58881F6D" w:rsidR="0074458B" w:rsidRPr="0074458B" w:rsidRDefault="0074458B" w:rsidP="00832A61">
      <w:pPr>
        <w:rPr>
          <w:rStyle w:val="Hyperlink"/>
          <w:b/>
          <w:bCs/>
          <w:color w:val="auto"/>
          <w:u w:val="none"/>
        </w:rPr>
      </w:pPr>
      <w:r w:rsidRPr="0074458B">
        <w:rPr>
          <w:rStyle w:val="Hyperlink"/>
          <w:b/>
          <w:bCs/>
          <w:color w:val="auto"/>
          <w:u w:val="none"/>
        </w:rPr>
        <w:t xml:space="preserve">Over the next three years: </w:t>
      </w:r>
    </w:p>
    <w:p w14:paraId="3BED86B6" w14:textId="7F8D1EF9" w:rsidR="00A815E2" w:rsidRPr="00A815E2" w:rsidRDefault="003C7F29" w:rsidP="00A815E2">
      <w:pPr>
        <w:pStyle w:val="actionplanitems"/>
        <w:rPr>
          <w:lang w:eastAsia="en-GB"/>
        </w:rPr>
      </w:pPr>
      <w:r>
        <w:rPr>
          <w:lang w:eastAsia="en-GB"/>
        </w:rPr>
        <w:t>2</w:t>
      </w:r>
      <w:r w:rsidR="00B7490F">
        <w:rPr>
          <w:lang w:eastAsia="en-GB"/>
        </w:rPr>
        <w:t>8</w:t>
      </w:r>
      <w:r>
        <w:rPr>
          <w:lang w:eastAsia="en-GB"/>
        </w:rPr>
        <w:t xml:space="preserve">. </w:t>
      </w:r>
      <w:r w:rsidR="00342DDC">
        <w:rPr>
          <w:lang w:eastAsia="en-GB"/>
        </w:rPr>
        <w:t>By 2027 TCP to r</w:t>
      </w:r>
      <w:r w:rsidR="00A815E2" w:rsidRPr="00A815E2">
        <w:rPr>
          <w:lang w:eastAsia="en-GB"/>
        </w:rPr>
        <w:t xml:space="preserve">eview best practice innovative ways to encourage behaviour change </w:t>
      </w:r>
    </w:p>
    <w:p w14:paraId="6AFB1CE5" w14:textId="2C70756F" w:rsidR="00E34F82" w:rsidRDefault="003C7F29" w:rsidP="00B84E43">
      <w:pPr>
        <w:pStyle w:val="actionplanitems"/>
        <w:rPr>
          <w:rStyle w:val="Hyperlink"/>
          <w:color w:val="007D36" w:themeColor="accent3" w:themeShade="BF"/>
          <w:u w:val="none"/>
          <w:lang w:eastAsia="en-GB"/>
        </w:rPr>
      </w:pPr>
      <w:r>
        <w:rPr>
          <w:rStyle w:val="Hyperlink"/>
          <w:color w:val="007D36" w:themeColor="accent3" w:themeShade="BF"/>
          <w:u w:val="none"/>
          <w:lang w:eastAsia="en-GB"/>
        </w:rPr>
        <w:t>2</w:t>
      </w:r>
      <w:r w:rsidR="00B7490F">
        <w:rPr>
          <w:rStyle w:val="Hyperlink"/>
          <w:color w:val="007D36" w:themeColor="accent3" w:themeShade="BF"/>
          <w:u w:val="none"/>
          <w:lang w:eastAsia="en-GB"/>
        </w:rPr>
        <w:t>9</w:t>
      </w:r>
      <w:r>
        <w:rPr>
          <w:rStyle w:val="Hyperlink"/>
          <w:color w:val="007D36" w:themeColor="accent3" w:themeShade="BF"/>
          <w:u w:val="none"/>
          <w:lang w:eastAsia="en-GB"/>
        </w:rPr>
        <w:t>.</w:t>
      </w:r>
      <w:r w:rsidR="00342DDC">
        <w:rPr>
          <w:rStyle w:val="Hyperlink"/>
          <w:color w:val="007D36" w:themeColor="accent3" w:themeShade="BF"/>
          <w:u w:val="none"/>
          <w:lang w:eastAsia="en-GB"/>
        </w:rPr>
        <w:t>By 2027, TCP to e</w:t>
      </w:r>
      <w:r w:rsidR="00E34F82" w:rsidRPr="00E34F82">
        <w:rPr>
          <w:rStyle w:val="Hyperlink"/>
          <w:color w:val="007D36" w:themeColor="accent3" w:themeShade="BF"/>
          <w:u w:val="none"/>
          <w:lang w:eastAsia="en-GB"/>
        </w:rPr>
        <w:t xml:space="preserve">xplore finance models to help accelerate </w:t>
      </w:r>
      <w:r w:rsidR="0091161E">
        <w:rPr>
          <w:rStyle w:val="Hyperlink"/>
          <w:color w:val="007D36" w:themeColor="accent3" w:themeShade="BF"/>
          <w:u w:val="none"/>
          <w:lang w:eastAsia="en-GB"/>
        </w:rPr>
        <w:t xml:space="preserve">climate </w:t>
      </w:r>
      <w:r w:rsidR="00E34F82" w:rsidRPr="00E34F82">
        <w:rPr>
          <w:rStyle w:val="Hyperlink"/>
          <w:color w:val="007D36" w:themeColor="accent3" w:themeShade="BF"/>
          <w:u w:val="none"/>
          <w:lang w:eastAsia="en-GB"/>
        </w:rPr>
        <w:t>actions</w:t>
      </w:r>
      <w:r w:rsidR="00E34F82">
        <w:rPr>
          <w:rStyle w:val="Hyperlink"/>
          <w:color w:val="007D36" w:themeColor="accent3" w:themeShade="BF"/>
          <w:u w:val="none"/>
          <w:lang w:eastAsia="en-GB"/>
        </w:rPr>
        <w:tab/>
      </w:r>
    </w:p>
    <w:p w14:paraId="6655F901" w14:textId="6E2E16C8" w:rsidR="0091161E" w:rsidRDefault="00B7490F" w:rsidP="00851618">
      <w:pPr>
        <w:pStyle w:val="actionplanitems"/>
        <w:tabs>
          <w:tab w:val="right" w:pos="9604"/>
        </w:tabs>
        <w:rPr>
          <w:rStyle w:val="Hyperlink"/>
          <w:color w:val="007D36" w:themeColor="accent3" w:themeShade="BF"/>
          <w:u w:val="none"/>
          <w:lang w:eastAsia="en-GB"/>
        </w:rPr>
      </w:pPr>
      <w:r>
        <w:rPr>
          <w:rStyle w:val="Hyperlink"/>
          <w:color w:val="007D36" w:themeColor="accent3" w:themeShade="BF"/>
          <w:u w:val="none"/>
          <w:lang w:eastAsia="en-GB"/>
        </w:rPr>
        <w:t>30</w:t>
      </w:r>
      <w:r w:rsidR="003C7F29">
        <w:rPr>
          <w:rStyle w:val="Hyperlink"/>
          <w:color w:val="007D36" w:themeColor="accent3" w:themeShade="BF"/>
          <w:u w:val="none"/>
          <w:lang w:eastAsia="en-GB"/>
        </w:rPr>
        <w:t xml:space="preserve">. </w:t>
      </w:r>
      <w:r w:rsidR="00342DDC">
        <w:rPr>
          <w:rStyle w:val="Hyperlink"/>
          <w:color w:val="007D36" w:themeColor="accent3" w:themeShade="BF"/>
          <w:u w:val="none"/>
          <w:lang w:eastAsia="en-GB"/>
        </w:rPr>
        <w:t>By 20</w:t>
      </w:r>
      <w:r w:rsidR="006470B0">
        <w:rPr>
          <w:rStyle w:val="Hyperlink"/>
          <w:color w:val="007D36" w:themeColor="accent3" w:themeShade="BF"/>
          <w:u w:val="none"/>
          <w:lang w:eastAsia="en-GB"/>
        </w:rPr>
        <w:t>2</w:t>
      </w:r>
      <w:r w:rsidR="00342DDC">
        <w:rPr>
          <w:rStyle w:val="Hyperlink"/>
          <w:color w:val="007D36" w:themeColor="accent3" w:themeShade="BF"/>
          <w:u w:val="none"/>
          <w:lang w:eastAsia="en-GB"/>
        </w:rPr>
        <w:t>7, TC</w:t>
      </w:r>
      <w:r w:rsidR="000E513D">
        <w:rPr>
          <w:rStyle w:val="Hyperlink"/>
          <w:color w:val="007D36" w:themeColor="accent3" w:themeShade="BF"/>
          <w:u w:val="none"/>
          <w:lang w:eastAsia="en-GB"/>
        </w:rPr>
        <w:t>P</w:t>
      </w:r>
      <w:r w:rsidR="006832E8">
        <w:rPr>
          <w:rStyle w:val="Hyperlink"/>
          <w:color w:val="007D36" w:themeColor="accent3" w:themeShade="BF"/>
          <w:u w:val="none"/>
          <w:lang w:eastAsia="en-GB"/>
        </w:rPr>
        <w:t xml:space="preserve"> </w:t>
      </w:r>
      <w:r w:rsidR="00342DDC">
        <w:rPr>
          <w:rStyle w:val="Hyperlink"/>
          <w:color w:val="007D36" w:themeColor="accent3" w:themeShade="BF"/>
          <w:u w:val="none"/>
          <w:lang w:eastAsia="en-GB"/>
        </w:rPr>
        <w:t xml:space="preserve">to </w:t>
      </w:r>
      <w:r w:rsidR="00F5541F">
        <w:rPr>
          <w:rStyle w:val="Hyperlink"/>
          <w:color w:val="007D36" w:themeColor="accent3" w:themeShade="BF"/>
          <w:u w:val="none"/>
          <w:lang w:eastAsia="en-GB"/>
        </w:rPr>
        <w:t>d</w:t>
      </w:r>
      <w:r w:rsidR="00851618" w:rsidRPr="00851618">
        <w:rPr>
          <w:rStyle w:val="Hyperlink"/>
          <w:color w:val="007D36" w:themeColor="accent3" w:themeShade="BF"/>
          <w:u w:val="none"/>
          <w:lang w:eastAsia="en-GB"/>
        </w:rPr>
        <w:t>evelop a list of asks to lobby central government</w:t>
      </w:r>
      <w:r w:rsidR="004C0F0E">
        <w:rPr>
          <w:rStyle w:val="Hyperlink"/>
          <w:color w:val="007D36" w:themeColor="accent3" w:themeShade="BF"/>
          <w:u w:val="none"/>
          <w:lang w:eastAsia="en-GB"/>
        </w:rPr>
        <w:t xml:space="preserve"> on, asking for more support to deliver this work</w:t>
      </w:r>
      <w:r w:rsidR="00851618">
        <w:rPr>
          <w:rStyle w:val="Hyperlink"/>
          <w:color w:val="007D36" w:themeColor="accent3" w:themeShade="BF"/>
          <w:u w:val="none"/>
          <w:lang w:eastAsia="en-GB"/>
        </w:rPr>
        <w:tab/>
      </w:r>
    </w:p>
    <w:p w14:paraId="1E3059A9" w14:textId="77777777" w:rsidR="0081036C" w:rsidRDefault="00AA0BBB" w:rsidP="00D82CA9">
      <w:pPr>
        <w:pStyle w:val="Boldtext"/>
        <w:rPr>
          <w:b w:val="0"/>
        </w:rPr>
      </w:pPr>
      <w:r>
        <w:rPr>
          <w:b w:val="0"/>
        </w:rPr>
        <w:t xml:space="preserve">In addition to the above actions, there are many others that partners will deliver. </w:t>
      </w:r>
    </w:p>
    <w:p w14:paraId="253A851A" w14:textId="77777777" w:rsidR="0081036C" w:rsidRPr="00467992" w:rsidRDefault="00124FD5" w:rsidP="0081036C">
      <w:pPr>
        <w:shd w:val="clear" w:color="auto" w:fill="FFFFFF"/>
        <w:spacing w:before="100" w:beforeAutospacing="1" w:after="100" w:afterAutospacing="1" w:line="240" w:lineRule="auto"/>
        <w:rPr>
          <w:rFonts w:eastAsia="Times New Roman" w:cstheme="minorHAnsi"/>
          <w:color w:val="000000"/>
          <w:szCs w:val="24"/>
          <w:lang w:eastAsia="en-GB"/>
        </w:rPr>
      </w:pPr>
      <w:hyperlink r:id="rId39" w:history="1">
        <w:r w:rsidR="0081036C" w:rsidRPr="00467992">
          <w:rPr>
            <w:rStyle w:val="Hyperlink"/>
            <w:rFonts w:eastAsia="Times New Roman" w:cstheme="minorHAnsi"/>
            <w:color w:val="0D75FF" w:themeColor="text1" w:themeTint="99"/>
            <w:szCs w:val="24"/>
            <w:lang w:eastAsia="en-GB"/>
          </w:rPr>
          <w:t>You can read a full list of actions on the Greener Way for Our Bay website under the heading Supporting information for Greener Way For Our Bay</w:t>
        </w:r>
      </w:hyperlink>
      <w:r w:rsidR="0081036C" w:rsidRPr="00467992">
        <w:rPr>
          <w:rFonts w:eastAsia="Times New Roman" w:cstheme="minorHAnsi"/>
          <w:color w:val="000000"/>
          <w:szCs w:val="24"/>
          <w:lang w:eastAsia="en-GB"/>
        </w:rPr>
        <w:t xml:space="preserve">. </w:t>
      </w:r>
    </w:p>
    <w:p w14:paraId="1283020C" w14:textId="77777777" w:rsidR="0081036C" w:rsidRPr="00467992" w:rsidRDefault="00124FD5" w:rsidP="0081036C">
      <w:pPr>
        <w:shd w:val="clear" w:color="auto" w:fill="FFFFFF"/>
        <w:spacing w:before="100" w:beforeAutospacing="1" w:after="100" w:afterAutospacing="1" w:line="240" w:lineRule="auto"/>
        <w:rPr>
          <w:rFonts w:eastAsia="Times New Roman" w:cstheme="minorHAnsi"/>
          <w:b/>
          <w:bCs/>
          <w:color w:val="0D75FF" w:themeColor="text1" w:themeTint="99"/>
          <w:szCs w:val="24"/>
          <w:lang w:eastAsia="en-GB"/>
        </w:rPr>
      </w:pPr>
      <w:hyperlink r:id="rId40" w:history="1">
        <w:r w:rsidR="0081036C" w:rsidRPr="00467992">
          <w:rPr>
            <w:rStyle w:val="Hyperlink"/>
            <w:color w:val="0D75FF" w:themeColor="text1" w:themeTint="99"/>
          </w:rPr>
          <w:t>Please also visit the Frequently Asked Questions under the same section for more explanation on the actions</w:t>
        </w:r>
      </w:hyperlink>
      <w:r w:rsidR="0081036C" w:rsidRPr="00467992">
        <w:rPr>
          <w:color w:val="0D75FF" w:themeColor="text1" w:themeTint="99"/>
        </w:rPr>
        <w:t>.</w:t>
      </w:r>
    </w:p>
    <w:p w14:paraId="0101896C" w14:textId="1130D4DA" w:rsidR="5F361AFF" w:rsidRDefault="5F361AFF" w:rsidP="005C5606">
      <w:pPr>
        <w:pStyle w:val="Heading3"/>
        <w:rPr>
          <w:lang w:val="en-US"/>
        </w:rPr>
      </w:pPr>
      <w:bookmarkStart w:id="67" w:name="_Toc177993040"/>
      <w:r w:rsidRPr="3ED0C2DE">
        <w:rPr>
          <w:lang w:val="en-US"/>
        </w:rPr>
        <w:t xml:space="preserve">Summary of </w:t>
      </w:r>
      <w:r w:rsidR="003A4F30">
        <w:rPr>
          <w:lang w:val="en-US"/>
        </w:rPr>
        <w:t>t</w:t>
      </w:r>
      <w:r w:rsidRPr="3ED0C2DE">
        <w:rPr>
          <w:lang w:val="en-US"/>
        </w:rPr>
        <w:t>imeline</w:t>
      </w:r>
      <w:r w:rsidR="003A4F30">
        <w:rPr>
          <w:lang w:val="en-US"/>
        </w:rPr>
        <w:t>s</w:t>
      </w:r>
      <w:r w:rsidRPr="3ED0C2DE">
        <w:rPr>
          <w:lang w:val="en-US"/>
        </w:rPr>
        <w:t xml:space="preserve"> and </w:t>
      </w:r>
      <w:r w:rsidR="00D63D2F">
        <w:rPr>
          <w:lang w:val="en-US"/>
        </w:rPr>
        <w:t>actions</w:t>
      </w:r>
      <w:bookmarkEnd w:id="67"/>
    </w:p>
    <w:p w14:paraId="172C8243" w14:textId="77777777" w:rsidR="002855FA" w:rsidRDefault="002855FA" w:rsidP="002855FA">
      <w:pPr>
        <w:rPr>
          <w:lang w:val="en-US"/>
        </w:rPr>
      </w:pPr>
    </w:p>
    <w:tbl>
      <w:tblPr>
        <w:tblStyle w:val="TableGrid"/>
        <w:tblW w:w="0" w:type="auto"/>
        <w:tblLayout w:type="fixed"/>
        <w:tblLook w:val="04A0" w:firstRow="1" w:lastRow="0" w:firstColumn="1" w:lastColumn="0" w:noHBand="0" w:noVBand="1"/>
      </w:tblPr>
      <w:tblGrid>
        <w:gridCol w:w="930"/>
        <w:gridCol w:w="2061"/>
        <w:gridCol w:w="1389"/>
        <w:gridCol w:w="1830"/>
        <w:gridCol w:w="1875"/>
        <w:gridCol w:w="1545"/>
      </w:tblGrid>
      <w:tr w:rsidR="002855FA" w14:paraId="04C78F21" w14:textId="77777777" w:rsidTr="007F0018">
        <w:trPr>
          <w:trHeight w:val="435"/>
        </w:trPr>
        <w:tc>
          <w:tcPr>
            <w:tcW w:w="930" w:type="dxa"/>
            <w:shd w:val="clear" w:color="auto" w:fill="E7E6E6" w:themeFill="background2"/>
          </w:tcPr>
          <w:p w14:paraId="48588420" w14:textId="77777777" w:rsidR="002855FA" w:rsidRPr="002A345D" w:rsidRDefault="002855FA" w:rsidP="007F0018">
            <w:pPr>
              <w:rPr>
                <w:b/>
                <w:bCs/>
                <w:sz w:val="18"/>
                <w:szCs w:val="14"/>
              </w:rPr>
            </w:pPr>
            <w:r w:rsidRPr="002A345D">
              <w:rPr>
                <w:b/>
                <w:bCs/>
                <w:sz w:val="18"/>
                <w:szCs w:val="14"/>
              </w:rPr>
              <w:t>Year</w:t>
            </w:r>
          </w:p>
        </w:tc>
        <w:tc>
          <w:tcPr>
            <w:tcW w:w="2061" w:type="dxa"/>
            <w:shd w:val="clear" w:color="auto" w:fill="E7E6E6" w:themeFill="background2"/>
          </w:tcPr>
          <w:p w14:paraId="06D19A5E" w14:textId="77777777" w:rsidR="002855FA" w:rsidRPr="002A345D" w:rsidRDefault="002855FA" w:rsidP="007F0018">
            <w:pPr>
              <w:rPr>
                <w:b/>
                <w:bCs/>
                <w:sz w:val="18"/>
                <w:szCs w:val="14"/>
              </w:rPr>
            </w:pPr>
            <w:r w:rsidRPr="002A345D">
              <w:rPr>
                <w:b/>
                <w:bCs/>
                <w:sz w:val="18"/>
                <w:szCs w:val="14"/>
              </w:rPr>
              <w:t>Responsible Organisation</w:t>
            </w:r>
          </w:p>
        </w:tc>
        <w:tc>
          <w:tcPr>
            <w:tcW w:w="1389" w:type="dxa"/>
            <w:shd w:val="clear" w:color="auto" w:fill="E7E6E6" w:themeFill="background2"/>
          </w:tcPr>
          <w:p w14:paraId="321BBA5A" w14:textId="77777777" w:rsidR="002855FA" w:rsidRPr="002A345D" w:rsidRDefault="002855FA" w:rsidP="007F0018">
            <w:pPr>
              <w:rPr>
                <w:b/>
                <w:bCs/>
                <w:sz w:val="18"/>
                <w:szCs w:val="14"/>
              </w:rPr>
            </w:pPr>
            <w:r w:rsidRPr="002A345D">
              <w:rPr>
                <w:b/>
                <w:bCs/>
                <w:sz w:val="18"/>
                <w:szCs w:val="14"/>
              </w:rPr>
              <w:t>Item</w:t>
            </w:r>
          </w:p>
        </w:tc>
        <w:tc>
          <w:tcPr>
            <w:tcW w:w="1830" w:type="dxa"/>
            <w:shd w:val="clear" w:color="auto" w:fill="E7E6E6" w:themeFill="background2"/>
          </w:tcPr>
          <w:p w14:paraId="6CC8DCFE" w14:textId="77777777" w:rsidR="002855FA" w:rsidRPr="002A345D" w:rsidRDefault="002855FA" w:rsidP="007F0018">
            <w:pPr>
              <w:rPr>
                <w:b/>
                <w:bCs/>
                <w:sz w:val="18"/>
                <w:szCs w:val="14"/>
              </w:rPr>
            </w:pPr>
            <w:r w:rsidRPr="002A345D">
              <w:rPr>
                <w:b/>
                <w:bCs/>
                <w:sz w:val="18"/>
                <w:szCs w:val="14"/>
              </w:rPr>
              <w:t>Action</w:t>
            </w:r>
          </w:p>
        </w:tc>
        <w:tc>
          <w:tcPr>
            <w:tcW w:w="1875" w:type="dxa"/>
            <w:shd w:val="clear" w:color="auto" w:fill="E7E6E6" w:themeFill="background2"/>
          </w:tcPr>
          <w:p w14:paraId="70D2F55B" w14:textId="77777777" w:rsidR="002855FA" w:rsidRPr="002A345D" w:rsidRDefault="002855FA" w:rsidP="007F0018">
            <w:pPr>
              <w:rPr>
                <w:b/>
                <w:bCs/>
                <w:sz w:val="18"/>
                <w:szCs w:val="14"/>
              </w:rPr>
            </w:pPr>
            <w:r w:rsidRPr="002A345D">
              <w:rPr>
                <w:b/>
                <w:bCs/>
                <w:sz w:val="18"/>
                <w:szCs w:val="14"/>
              </w:rPr>
              <w:t>Key Performance Indicator (KPI)</w:t>
            </w:r>
          </w:p>
        </w:tc>
        <w:tc>
          <w:tcPr>
            <w:tcW w:w="1545" w:type="dxa"/>
            <w:shd w:val="clear" w:color="auto" w:fill="E7E6E6" w:themeFill="background2"/>
          </w:tcPr>
          <w:p w14:paraId="681B9247" w14:textId="77777777" w:rsidR="002855FA" w:rsidRPr="002A345D" w:rsidRDefault="002855FA" w:rsidP="007F0018">
            <w:pPr>
              <w:rPr>
                <w:b/>
                <w:bCs/>
                <w:sz w:val="18"/>
                <w:szCs w:val="14"/>
              </w:rPr>
            </w:pPr>
            <w:r w:rsidRPr="002A345D">
              <w:rPr>
                <w:b/>
                <w:bCs/>
                <w:sz w:val="18"/>
                <w:szCs w:val="14"/>
              </w:rPr>
              <w:t>Note</w:t>
            </w:r>
          </w:p>
        </w:tc>
      </w:tr>
      <w:tr w:rsidR="002855FA" w14:paraId="6CE9AF5F" w14:textId="77777777" w:rsidTr="007F0018">
        <w:trPr>
          <w:trHeight w:val="1080"/>
        </w:trPr>
        <w:tc>
          <w:tcPr>
            <w:tcW w:w="930" w:type="dxa"/>
            <w:vMerge w:val="restart"/>
            <w:shd w:val="clear" w:color="auto" w:fill="auto"/>
          </w:tcPr>
          <w:p w14:paraId="76CA9696" w14:textId="77777777" w:rsidR="002855FA" w:rsidRPr="002A345D" w:rsidRDefault="002855FA" w:rsidP="007F0018">
            <w:pPr>
              <w:rPr>
                <w:b/>
                <w:bCs/>
                <w:sz w:val="18"/>
                <w:szCs w:val="16"/>
              </w:rPr>
            </w:pPr>
            <w:r w:rsidRPr="002A345D">
              <w:rPr>
                <w:b/>
                <w:bCs/>
                <w:sz w:val="18"/>
                <w:szCs w:val="16"/>
              </w:rPr>
              <w:t>2024</w:t>
            </w:r>
          </w:p>
        </w:tc>
        <w:tc>
          <w:tcPr>
            <w:tcW w:w="2061" w:type="dxa"/>
            <w:shd w:val="clear" w:color="auto" w:fill="auto"/>
          </w:tcPr>
          <w:p w14:paraId="55000222" w14:textId="77777777" w:rsidR="002855FA" w:rsidRPr="002A345D" w:rsidRDefault="002855FA" w:rsidP="007F0018">
            <w:pPr>
              <w:rPr>
                <w:sz w:val="18"/>
                <w:szCs w:val="18"/>
              </w:rPr>
            </w:pPr>
            <w:r w:rsidRPr="002A345D">
              <w:rPr>
                <w:sz w:val="18"/>
                <w:szCs w:val="18"/>
              </w:rPr>
              <w:t>Various</w:t>
            </w:r>
          </w:p>
        </w:tc>
        <w:tc>
          <w:tcPr>
            <w:tcW w:w="1389" w:type="dxa"/>
            <w:shd w:val="clear" w:color="auto" w:fill="auto"/>
          </w:tcPr>
          <w:p w14:paraId="7C5EC61D" w14:textId="77777777" w:rsidR="002855FA" w:rsidRPr="002A345D" w:rsidRDefault="002855FA" w:rsidP="007F0018">
            <w:pPr>
              <w:rPr>
                <w:sz w:val="18"/>
                <w:szCs w:val="18"/>
              </w:rPr>
            </w:pPr>
            <w:r w:rsidRPr="002A345D">
              <w:rPr>
                <w:sz w:val="18"/>
                <w:szCs w:val="18"/>
              </w:rPr>
              <w:t>Waste Minimisation and Food</w:t>
            </w:r>
          </w:p>
        </w:tc>
        <w:tc>
          <w:tcPr>
            <w:tcW w:w="1830" w:type="dxa"/>
            <w:shd w:val="clear" w:color="auto" w:fill="auto"/>
          </w:tcPr>
          <w:p w14:paraId="5AE338B9" w14:textId="77777777" w:rsidR="002855FA" w:rsidRPr="002A345D" w:rsidRDefault="002855FA" w:rsidP="007F0018">
            <w:pPr>
              <w:rPr>
                <w:sz w:val="18"/>
                <w:szCs w:val="18"/>
              </w:rPr>
            </w:pPr>
            <w:r w:rsidRPr="002A345D">
              <w:rPr>
                <w:sz w:val="18"/>
                <w:szCs w:val="18"/>
              </w:rPr>
              <w:t>In 2024, various partners to reduce waste, explore establishing a community repair café.</w:t>
            </w:r>
          </w:p>
        </w:tc>
        <w:tc>
          <w:tcPr>
            <w:tcW w:w="1875" w:type="dxa"/>
            <w:shd w:val="clear" w:color="auto" w:fill="auto"/>
          </w:tcPr>
          <w:p w14:paraId="5A040A84" w14:textId="77777777" w:rsidR="002855FA" w:rsidRPr="002A345D" w:rsidRDefault="002855FA" w:rsidP="007F0018">
            <w:pPr>
              <w:rPr>
                <w:sz w:val="18"/>
                <w:szCs w:val="18"/>
              </w:rPr>
            </w:pPr>
            <w:r w:rsidRPr="002A345D">
              <w:rPr>
                <w:sz w:val="18"/>
                <w:szCs w:val="18"/>
              </w:rPr>
              <w:t>Number of repair cafés established.</w:t>
            </w:r>
          </w:p>
        </w:tc>
        <w:tc>
          <w:tcPr>
            <w:tcW w:w="1545" w:type="dxa"/>
            <w:shd w:val="clear" w:color="auto" w:fill="auto"/>
          </w:tcPr>
          <w:p w14:paraId="681446B6" w14:textId="77777777" w:rsidR="002855FA" w:rsidRPr="002A345D" w:rsidRDefault="002855FA" w:rsidP="007F0018">
            <w:pPr>
              <w:rPr>
                <w:sz w:val="18"/>
                <w:szCs w:val="18"/>
              </w:rPr>
            </w:pPr>
            <w:r w:rsidRPr="002A345D">
              <w:rPr>
                <w:sz w:val="18"/>
                <w:szCs w:val="18"/>
              </w:rPr>
              <w:t>In line with waste reduction goals.</w:t>
            </w:r>
          </w:p>
        </w:tc>
      </w:tr>
      <w:tr w:rsidR="002855FA" w14:paraId="58B6B135" w14:textId="77777777" w:rsidTr="007F0018">
        <w:trPr>
          <w:trHeight w:val="1065"/>
        </w:trPr>
        <w:tc>
          <w:tcPr>
            <w:tcW w:w="930" w:type="dxa"/>
            <w:vMerge/>
            <w:shd w:val="clear" w:color="auto" w:fill="auto"/>
          </w:tcPr>
          <w:p w14:paraId="5BF9C7FF" w14:textId="77777777" w:rsidR="002855FA" w:rsidRPr="002A345D" w:rsidRDefault="002855FA" w:rsidP="007F0018">
            <w:pPr>
              <w:rPr>
                <w:b/>
                <w:bCs/>
                <w:sz w:val="18"/>
                <w:szCs w:val="16"/>
              </w:rPr>
            </w:pPr>
          </w:p>
        </w:tc>
        <w:tc>
          <w:tcPr>
            <w:tcW w:w="2061" w:type="dxa"/>
            <w:shd w:val="clear" w:color="auto" w:fill="auto"/>
          </w:tcPr>
          <w:p w14:paraId="187A5E7A" w14:textId="77777777" w:rsidR="002855FA" w:rsidRPr="002A345D" w:rsidRDefault="002855FA" w:rsidP="007F0018">
            <w:pPr>
              <w:rPr>
                <w:sz w:val="18"/>
                <w:szCs w:val="18"/>
              </w:rPr>
            </w:pPr>
            <w:r w:rsidRPr="002A345D">
              <w:rPr>
                <w:sz w:val="18"/>
                <w:szCs w:val="18"/>
              </w:rPr>
              <w:t>Torbay Communities</w:t>
            </w:r>
          </w:p>
        </w:tc>
        <w:tc>
          <w:tcPr>
            <w:tcW w:w="1389" w:type="dxa"/>
            <w:shd w:val="clear" w:color="auto" w:fill="auto"/>
          </w:tcPr>
          <w:p w14:paraId="298723D2" w14:textId="77777777" w:rsidR="002855FA" w:rsidRPr="002A345D" w:rsidRDefault="002855FA" w:rsidP="007F0018">
            <w:pPr>
              <w:rPr>
                <w:sz w:val="18"/>
                <w:szCs w:val="18"/>
              </w:rPr>
            </w:pPr>
            <w:r w:rsidRPr="002A345D">
              <w:rPr>
                <w:sz w:val="18"/>
                <w:szCs w:val="18"/>
              </w:rPr>
              <w:t>Waste Minimisation and Food</w:t>
            </w:r>
          </w:p>
        </w:tc>
        <w:tc>
          <w:tcPr>
            <w:tcW w:w="1830" w:type="dxa"/>
            <w:shd w:val="clear" w:color="auto" w:fill="auto"/>
          </w:tcPr>
          <w:p w14:paraId="4075FD4A" w14:textId="77777777" w:rsidR="002855FA" w:rsidRPr="002A345D" w:rsidRDefault="002855FA" w:rsidP="007F0018">
            <w:pPr>
              <w:rPr>
                <w:sz w:val="18"/>
                <w:szCs w:val="18"/>
              </w:rPr>
            </w:pPr>
            <w:r w:rsidRPr="002A345D">
              <w:rPr>
                <w:sz w:val="18"/>
                <w:szCs w:val="18"/>
              </w:rPr>
              <w:t>In 2024 Torbay Communities to explore more local community based growing projects.</w:t>
            </w:r>
          </w:p>
        </w:tc>
        <w:tc>
          <w:tcPr>
            <w:tcW w:w="1875" w:type="dxa"/>
            <w:shd w:val="clear" w:color="auto" w:fill="auto"/>
          </w:tcPr>
          <w:p w14:paraId="0982DD19" w14:textId="77777777" w:rsidR="002855FA" w:rsidRPr="002A345D" w:rsidRDefault="002855FA" w:rsidP="007F0018">
            <w:pPr>
              <w:rPr>
                <w:sz w:val="18"/>
                <w:szCs w:val="18"/>
              </w:rPr>
            </w:pPr>
            <w:r w:rsidRPr="002A345D">
              <w:rPr>
                <w:sz w:val="18"/>
                <w:szCs w:val="18"/>
              </w:rPr>
              <w:t>Number of food growing projects initiated.</w:t>
            </w:r>
          </w:p>
        </w:tc>
        <w:tc>
          <w:tcPr>
            <w:tcW w:w="1545" w:type="dxa"/>
            <w:shd w:val="clear" w:color="auto" w:fill="auto"/>
          </w:tcPr>
          <w:p w14:paraId="7C68BA0E" w14:textId="77777777" w:rsidR="002855FA" w:rsidRPr="002A345D" w:rsidRDefault="002855FA" w:rsidP="007F0018">
            <w:pPr>
              <w:rPr>
                <w:sz w:val="18"/>
                <w:szCs w:val="18"/>
              </w:rPr>
            </w:pPr>
            <w:r w:rsidRPr="002A345D">
              <w:rPr>
                <w:sz w:val="18"/>
                <w:szCs w:val="18"/>
              </w:rPr>
              <w:t>Supports local food production and reduces food miles.</w:t>
            </w:r>
          </w:p>
        </w:tc>
      </w:tr>
      <w:tr w:rsidR="002855FA" w14:paraId="2C099C73" w14:textId="77777777" w:rsidTr="007F0018">
        <w:trPr>
          <w:trHeight w:val="980"/>
        </w:trPr>
        <w:tc>
          <w:tcPr>
            <w:tcW w:w="930" w:type="dxa"/>
            <w:vMerge/>
            <w:shd w:val="clear" w:color="auto" w:fill="auto"/>
          </w:tcPr>
          <w:p w14:paraId="73B91D7C" w14:textId="77777777" w:rsidR="002855FA" w:rsidRPr="002A345D" w:rsidRDefault="002855FA" w:rsidP="007F0018">
            <w:pPr>
              <w:rPr>
                <w:b/>
                <w:bCs/>
                <w:sz w:val="18"/>
                <w:szCs w:val="16"/>
              </w:rPr>
            </w:pPr>
          </w:p>
        </w:tc>
        <w:tc>
          <w:tcPr>
            <w:tcW w:w="2061" w:type="dxa"/>
            <w:shd w:val="clear" w:color="auto" w:fill="auto"/>
          </w:tcPr>
          <w:p w14:paraId="1FAD1915" w14:textId="77777777" w:rsidR="002855FA" w:rsidRPr="002A345D" w:rsidRDefault="002855FA" w:rsidP="007F0018">
            <w:pPr>
              <w:rPr>
                <w:sz w:val="18"/>
                <w:szCs w:val="18"/>
              </w:rPr>
            </w:pPr>
            <w:r>
              <w:rPr>
                <w:sz w:val="18"/>
                <w:szCs w:val="18"/>
              </w:rPr>
              <w:t>Local Motion and Partners</w:t>
            </w:r>
          </w:p>
        </w:tc>
        <w:tc>
          <w:tcPr>
            <w:tcW w:w="1389" w:type="dxa"/>
            <w:shd w:val="clear" w:color="auto" w:fill="auto"/>
          </w:tcPr>
          <w:p w14:paraId="4EA7F7FF" w14:textId="77777777" w:rsidR="002855FA" w:rsidRPr="002A345D" w:rsidRDefault="002855FA" w:rsidP="007F0018">
            <w:pPr>
              <w:rPr>
                <w:sz w:val="18"/>
                <w:szCs w:val="18"/>
              </w:rPr>
            </w:pPr>
            <w:r w:rsidRPr="002A345D">
              <w:rPr>
                <w:sz w:val="18"/>
                <w:szCs w:val="18"/>
              </w:rPr>
              <w:t>Waste Minimisation and Food</w:t>
            </w:r>
          </w:p>
        </w:tc>
        <w:tc>
          <w:tcPr>
            <w:tcW w:w="1830" w:type="dxa"/>
            <w:shd w:val="clear" w:color="auto" w:fill="auto"/>
          </w:tcPr>
          <w:p w14:paraId="1CE1C269" w14:textId="77777777" w:rsidR="002855FA" w:rsidRPr="00443E82" w:rsidRDefault="002855FA" w:rsidP="007F0018">
            <w:pPr>
              <w:rPr>
                <w:sz w:val="18"/>
                <w:szCs w:val="18"/>
              </w:rPr>
            </w:pPr>
            <w:r w:rsidRPr="00443E82">
              <w:rPr>
                <w:sz w:val="18"/>
                <w:szCs w:val="18"/>
              </w:rPr>
              <w:t>Torbay to bid to become a Sustainable Food Place</w:t>
            </w:r>
          </w:p>
        </w:tc>
        <w:tc>
          <w:tcPr>
            <w:tcW w:w="1875" w:type="dxa"/>
            <w:shd w:val="clear" w:color="auto" w:fill="auto"/>
          </w:tcPr>
          <w:p w14:paraId="1BEC08A5" w14:textId="77777777" w:rsidR="002855FA" w:rsidRPr="002A345D" w:rsidRDefault="002855FA" w:rsidP="007F0018">
            <w:pPr>
              <w:rPr>
                <w:sz w:val="18"/>
                <w:szCs w:val="18"/>
              </w:rPr>
            </w:pPr>
            <w:r>
              <w:rPr>
                <w:sz w:val="18"/>
                <w:szCs w:val="18"/>
              </w:rPr>
              <w:t xml:space="preserve">Bid submitted </w:t>
            </w:r>
          </w:p>
        </w:tc>
        <w:tc>
          <w:tcPr>
            <w:tcW w:w="1545" w:type="dxa"/>
            <w:shd w:val="clear" w:color="auto" w:fill="auto"/>
          </w:tcPr>
          <w:p w14:paraId="491454E4" w14:textId="77777777" w:rsidR="002855FA" w:rsidRPr="002A345D" w:rsidRDefault="002855FA" w:rsidP="007F0018">
            <w:pPr>
              <w:rPr>
                <w:sz w:val="18"/>
                <w:szCs w:val="18"/>
              </w:rPr>
            </w:pPr>
            <w:r w:rsidRPr="002A345D">
              <w:rPr>
                <w:sz w:val="18"/>
                <w:szCs w:val="18"/>
              </w:rPr>
              <w:t>Supports local food production and reduces food miles.</w:t>
            </w:r>
          </w:p>
        </w:tc>
      </w:tr>
      <w:tr w:rsidR="002855FA" w14:paraId="088F7C23" w14:textId="77777777" w:rsidTr="007F0018">
        <w:trPr>
          <w:trHeight w:val="1740"/>
        </w:trPr>
        <w:tc>
          <w:tcPr>
            <w:tcW w:w="930" w:type="dxa"/>
            <w:vMerge/>
            <w:shd w:val="clear" w:color="auto" w:fill="auto"/>
          </w:tcPr>
          <w:p w14:paraId="07C3B7A8" w14:textId="77777777" w:rsidR="002855FA" w:rsidRPr="002A345D" w:rsidRDefault="002855FA" w:rsidP="007F0018">
            <w:pPr>
              <w:rPr>
                <w:b/>
                <w:bCs/>
                <w:sz w:val="18"/>
                <w:szCs w:val="16"/>
              </w:rPr>
            </w:pPr>
          </w:p>
        </w:tc>
        <w:tc>
          <w:tcPr>
            <w:tcW w:w="2061" w:type="dxa"/>
            <w:shd w:val="clear" w:color="auto" w:fill="auto"/>
          </w:tcPr>
          <w:p w14:paraId="7A694D44" w14:textId="77777777" w:rsidR="002855FA" w:rsidRPr="002A345D" w:rsidRDefault="002855FA" w:rsidP="007F0018">
            <w:pPr>
              <w:rPr>
                <w:sz w:val="18"/>
                <w:szCs w:val="18"/>
              </w:rPr>
            </w:pPr>
            <w:r w:rsidRPr="002A345D">
              <w:rPr>
                <w:sz w:val="18"/>
                <w:szCs w:val="18"/>
              </w:rPr>
              <w:t xml:space="preserve">Torbay Council </w:t>
            </w:r>
          </w:p>
        </w:tc>
        <w:tc>
          <w:tcPr>
            <w:tcW w:w="1389" w:type="dxa"/>
            <w:shd w:val="clear" w:color="auto" w:fill="auto"/>
          </w:tcPr>
          <w:p w14:paraId="34C63479" w14:textId="77777777" w:rsidR="002855FA" w:rsidRPr="002A345D" w:rsidRDefault="002855FA" w:rsidP="007F0018">
            <w:pPr>
              <w:rPr>
                <w:sz w:val="18"/>
                <w:szCs w:val="18"/>
              </w:rPr>
            </w:pPr>
            <w:r w:rsidRPr="002A345D">
              <w:rPr>
                <w:sz w:val="18"/>
                <w:szCs w:val="18"/>
              </w:rPr>
              <w:t>Transport</w:t>
            </w:r>
          </w:p>
        </w:tc>
        <w:tc>
          <w:tcPr>
            <w:tcW w:w="1830" w:type="dxa"/>
            <w:shd w:val="clear" w:color="auto" w:fill="auto"/>
          </w:tcPr>
          <w:p w14:paraId="32D7C8B8" w14:textId="77777777" w:rsidR="002855FA" w:rsidRPr="002A345D" w:rsidRDefault="002855FA" w:rsidP="007F0018">
            <w:pPr>
              <w:rPr>
                <w:sz w:val="18"/>
                <w:szCs w:val="18"/>
              </w:rPr>
            </w:pPr>
            <w:r w:rsidRPr="002A345D">
              <w:rPr>
                <w:sz w:val="18"/>
                <w:szCs w:val="18"/>
              </w:rPr>
              <w:t>In 2024, Torbay Council will develop a new long-term plan for how we travel about Torbay (a Local Transport Plan for Torbay)</w:t>
            </w:r>
          </w:p>
        </w:tc>
        <w:tc>
          <w:tcPr>
            <w:tcW w:w="1875" w:type="dxa"/>
            <w:shd w:val="clear" w:color="auto" w:fill="auto"/>
          </w:tcPr>
          <w:p w14:paraId="1B3C0E9E" w14:textId="77777777" w:rsidR="002855FA" w:rsidRPr="002A345D" w:rsidRDefault="002855FA" w:rsidP="007F0018">
            <w:pPr>
              <w:rPr>
                <w:sz w:val="18"/>
                <w:szCs w:val="18"/>
              </w:rPr>
            </w:pPr>
            <w:r w:rsidRPr="002A345D">
              <w:rPr>
                <w:sz w:val="18"/>
                <w:szCs w:val="18"/>
              </w:rPr>
              <w:t xml:space="preserve">Local transport plan developed and approved. </w:t>
            </w:r>
          </w:p>
        </w:tc>
        <w:tc>
          <w:tcPr>
            <w:tcW w:w="1545" w:type="dxa"/>
            <w:shd w:val="clear" w:color="auto" w:fill="auto"/>
          </w:tcPr>
          <w:p w14:paraId="6A0979B8" w14:textId="77777777" w:rsidR="002855FA" w:rsidRPr="002A345D" w:rsidRDefault="002855FA" w:rsidP="007F0018">
            <w:pPr>
              <w:rPr>
                <w:sz w:val="18"/>
                <w:szCs w:val="18"/>
              </w:rPr>
            </w:pPr>
            <w:r w:rsidRPr="002A345D">
              <w:rPr>
                <w:sz w:val="18"/>
                <w:szCs w:val="18"/>
              </w:rPr>
              <w:t xml:space="preserve">Aimed at encouraging active travel and sustainable forms of public transport. </w:t>
            </w:r>
          </w:p>
        </w:tc>
      </w:tr>
      <w:tr w:rsidR="002855FA" w14:paraId="2BF5A39E" w14:textId="77777777" w:rsidTr="007F0018">
        <w:trPr>
          <w:trHeight w:val="1176"/>
        </w:trPr>
        <w:tc>
          <w:tcPr>
            <w:tcW w:w="930" w:type="dxa"/>
            <w:vMerge w:val="restart"/>
            <w:shd w:val="clear" w:color="auto" w:fill="auto"/>
          </w:tcPr>
          <w:p w14:paraId="0399FA99" w14:textId="77777777" w:rsidR="002855FA" w:rsidRPr="002A345D" w:rsidRDefault="002855FA" w:rsidP="007F0018">
            <w:pPr>
              <w:rPr>
                <w:b/>
                <w:bCs/>
                <w:sz w:val="18"/>
                <w:szCs w:val="16"/>
              </w:rPr>
            </w:pPr>
            <w:r w:rsidRPr="002A345D">
              <w:rPr>
                <w:b/>
                <w:bCs/>
                <w:sz w:val="18"/>
                <w:szCs w:val="16"/>
              </w:rPr>
              <w:t>2025</w:t>
            </w:r>
          </w:p>
        </w:tc>
        <w:tc>
          <w:tcPr>
            <w:tcW w:w="2061" w:type="dxa"/>
            <w:shd w:val="clear" w:color="auto" w:fill="auto"/>
          </w:tcPr>
          <w:p w14:paraId="452F75AE" w14:textId="77777777" w:rsidR="002855FA" w:rsidRPr="002A345D" w:rsidRDefault="002855FA" w:rsidP="007F0018">
            <w:pPr>
              <w:rPr>
                <w:sz w:val="18"/>
                <w:szCs w:val="18"/>
              </w:rPr>
            </w:pPr>
            <w:r w:rsidRPr="002A345D">
              <w:rPr>
                <w:sz w:val="18"/>
                <w:szCs w:val="18"/>
              </w:rPr>
              <w:t>Exeter Community Energy (ECOE)</w:t>
            </w:r>
          </w:p>
        </w:tc>
        <w:tc>
          <w:tcPr>
            <w:tcW w:w="1389" w:type="dxa"/>
            <w:shd w:val="clear" w:color="auto" w:fill="auto"/>
          </w:tcPr>
          <w:p w14:paraId="48C27398" w14:textId="77777777" w:rsidR="002855FA" w:rsidRPr="002A345D" w:rsidRDefault="002855FA" w:rsidP="007F0018">
            <w:pPr>
              <w:rPr>
                <w:sz w:val="18"/>
                <w:szCs w:val="18"/>
              </w:rPr>
            </w:pPr>
            <w:r w:rsidRPr="002A345D">
              <w:rPr>
                <w:sz w:val="18"/>
                <w:szCs w:val="18"/>
              </w:rPr>
              <w:t>Built Environment</w:t>
            </w:r>
          </w:p>
        </w:tc>
        <w:tc>
          <w:tcPr>
            <w:tcW w:w="1830" w:type="dxa"/>
            <w:shd w:val="clear" w:color="auto" w:fill="auto"/>
          </w:tcPr>
          <w:p w14:paraId="66D970D3" w14:textId="77777777" w:rsidR="002855FA" w:rsidRPr="002A345D" w:rsidRDefault="002855FA" w:rsidP="007F0018">
            <w:pPr>
              <w:rPr>
                <w:sz w:val="18"/>
                <w:szCs w:val="18"/>
              </w:rPr>
            </w:pPr>
            <w:r w:rsidRPr="002A345D">
              <w:rPr>
                <w:sz w:val="18"/>
                <w:szCs w:val="18"/>
              </w:rPr>
              <w:t>By 2025, Exeter Community Energy (ECOE) to run energy saving clinics, give community talks, recruit, and train, 10 'Community Energy Champions' and visit over 250 homes in need of saving energy advice and grants.</w:t>
            </w:r>
          </w:p>
        </w:tc>
        <w:tc>
          <w:tcPr>
            <w:tcW w:w="1875" w:type="dxa"/>
            <w:shd w:val="clear" w:color="auto" w:fill="auto"/>
          </w:tcPr>
          <w:p w14:paraId="3ECA29FE" w14:textId="77777777" w:rsidR="002855FA" w:rsidRPr="002A345D" w:rsidRDefault="002855FA" w:rsidP="007F0018">
            <w:pPr>
              <w:rPr>
                <w:sz w:val="18"/>
                <w:szCs w:val="18"/>
              </w:rPr>
            </w:pPr>
            <w:r w:rsidRPr="002A345D">
              <w:rPr>
                <w:sz w:val="18"/>
                <w:szCs w:val="18"/>
              </w:rPr>
              <w:t>Number of clinics conducted, champions trained, and households assisted.</w:t>
            </w:r>
          </w:p>
        </w:tc>
        <w:tc>
          <w:tcPr>
            <w:tcW w:w="1545" w:type="dxa"/>
            <w:shd w:val="clear" w:color="auto" w:fill="auto"/>
          </w:tcPr>
          <w:p w14:paraId="6CB9B8DB" w14:textId="77777777" w:rsidR="002855FA" w:rsidRPr="002A345D" w:rsidRDefault="002855FA" w:rsidP="007F0018">
            <w:pPr>
              <w:rPr>
                <w:sz w:val="18"/>
                <w:szCs w:val="18"/>
              </w:rPr>
            </w:pPr>
            <w:r w:rsidRPr="002A345D">
              <w:rPr>
                <w:sz w:val="18"/>
                <w:szCs w:val="18"/>
              </w:rPr>
              <w:t>Targets 250 households in need of energy-saving support.</w:t>
            </w:r>
          </w:p>
        </w:tc>
      </w:tr>
      <w:tr w:rsidR="002855FA" w14:paraId="5109A3DC" w14:textId="77777777" w:rsidTr="007F0018">
        <w:trPr>
          <w:trHeight w:val="1740"/>
        </w:trPr>
        <w:tc>
          <w:tcPr>
            <w:tcW w:w="930" w:type="dxa"/>
            <w:vMerge/>
            <w:shd w:val="clear" w:color="auto" w:fill="auto"/>
          </w:tcPr>
          <w:p w14:paraId="0992BA32" w14:textId="77777777" w:rsidR="002855FA" w:rsidRPr="002A345D" w:rsidRDefault="002855FA" w:rsidP="007F0018">
            <w:pPr>
              <w:rPr>
                <w:b/>
                <w:bCs/>
                <w:sz w:val="18"/>
                <w:szCs w:val="16"/>
              </w:rPr>
            </w:pPr>
          </w:p>
        </w:tc>
        <w:tc>
          <w:tcPr>
            <w:tcW w:w="2061" w:type="dxa"/>
            <w:shd w:val="clear" w:color="auto" w:fill="auto"/>
          </w:tcPr>
          <w:p w14:paraId="5CFDC2D0" w14:textId="77777777" w:rsidR="002855FA" w:rsidRPr="002A345D" w:rsidRDefault="002855FA" w:rsidP="007F0018">
            <w:pPr>
              <w:rPr>
                <w:sz w:val="18"/>
                <w:szCs w:val="18"/>
              </w:rPr>
            </w:pPr>
            <w:r w:rsidRPr="002A345D">
              <w:rPr>
                <w:sz w:val="18"/>
                <w:szCs w:val="18"/>
              </w:rPr>
              <w:t>T</w:t>
            </w:r>
            <w:r>
              <w:rPr>
                <w:sz w:val="18"/>
                <w:szCs w:val="18"/>
              </w:rPr>
              <w:t xml:space="preserve">orbay Council </w:t>
            </w:r>
            <w:r w:rsidRPr="002A345D">
              <w:rPr>
                <w:sz w:val="18"/>
                <w:szCs w:val="18"/>
              </w:rPr>
              <w:t>and ECOE</w:t>
            </w:r>
          </w:p>
        </w:tc>
        <w:tc>
          <w:tcPr>
            <w:tcW w:w="1389" w:type="dxa"/>
            <w:shd w:val="clear" w:color="auto" w:fill="auto"/>
          </w:tcPr>
          <w:p w14:paraId="0E279DAD" w14:textId="77777777" w:rsidR="002855FA" w:rsidRPr="002A345D" w:rsidRDefault="002855FA" w:rsidP="007F0018">
            <w:pPr>
              <w:rPr>
                <w:sz w:val="18"/>
                <w:szCs w:val="18"/>
              </w:rPr>
            </w:pPr>
            <w:r w:rsidRPr="002A345D">
              <w:rPr>
                <w:sz w:val="18"/>
                <w:szCs w:val="18"/>
              </w:rPr>
              <w:t>Built Environment</w:t>
            </w:r>
          </w:p>
        </w:tc>
        <w:tc>
          <w:tcPr>
            <w:tcW w:w="1830" w:type="dxa"/>
            <w:shd w:val="clear" w:color="auto" w:fill="auto"/>
          </w:tcPr>
          <w:p w14:paraId="20D8AFD8" w14:textId="77777777" w:rsidR="002855FA" w:rsidRPr="002A345D" w:rsidRDefault="002855FA" w:rsidP="007F0018">
            <w:pPr>
              <w:rPr>
                <w:sz w:val="18"/>
                <w:szCs w:val="18"/>
              </w:rPr>
            </w:pPr>
            <w:r w:rsidRPr="002A345D">
              <w:rPr>
                <w:sz w:val="18"/>
                <w:szCs w:val="18"/>
              </w:rPr>
              <w:t>By 2025, Torbay Council and ECOE to help more homes out of fuel poverty through advice and grants for energy efficiency and low carbon measures</w:t>
            </w:r>
          </w:p>
        </w:tc>
        <w:tc>
          <w:tcPr>
            <w:tcW w:w="1875" w:type="dxa"/>
            <w:shd w:val="clear" w:color="auto" w:fill="auto"/>
          </w:tcPr>
          <w:p w14:paraId="33DEBB93" w14:textId="77777777" w:rsidR="002855FA" w:rsidRPr="002A345D" w:rsidRDefault="002855FA" w:rsidP="007F0018">
            <w:pPr>
              <w:rPr>
                <w:sz w:val="18"/>
                <w:szCs w:val="18"/>
              </w:rPr>
            </w:pPr>
            <w:r w:rsidRPr="002A345D">
              <w:rPr>
                <w:sz w:val="18"/>
                <w:szCs w:val="18"/>
              </w:rPr>
              <w:t xml:space="preserve">Reductions in the number of homes that live in fuel poverty. </w:t>
            </w:r>
          </w:p>
        </w:tc>
        <w:tc>
          <w:tcPr>
            <w:tcW w:w="1545" w:type="dxa"/>
            <w:shd w:val="clear" w:color="auto" w:fill="auto"/>
          </w:tcPr>
          <w:p w14:paraId="02CEC289" w14:textId="77777777" w:rsidR="002855FA" w:rsidRPr="002A345D" w:rsidRDefault="002855FA" w:rsidP="007F0018">
            <w:pPr>
              <w:rPr>
                <w:sz w:val="18"/>
                <w:szCs w:val="18"/>
              </w:rPr>
            </w:pPr>
            <w:r w:rsidRPr="002A345D">
              <w:rPr>
                <w:sz w:val="18"/>
                <w:szCs w:val="18"/>
              </w:rPr>
              <w:t xml:space="preserve">Supporting more people to live in more affordable and energy efficient homes. </w:t>
            </w:r>
          </w:p>
        </w:tc>
      </w:tr>
      <w:tr w:rsidR="002855FA" w14:paraId="019802B2" w14:textId="77777777" w:rsidTr="007F0018">
        <w:trPr>
          <w:trHeight w:val="1065"/>
        </w:trPr>
        <w:tc>
          <w:tcPr>
            <w:tcW w:w="930" w:type="dxa"/>
            <w:vMerge/>
            <w:shd w:val="clear" w:color="auto" w:fill="auto"/>
          </w:tcPr>
          <w:p w14:paraId="79E02190" w14:textId="77777777" w:rsidR="002855FA" w:rsidRPr="002A345D" w:rsidRDefault="002855FA" w:rsidP="007F0018">
            <w:pPr>
              <w:rPr>
                <w:b/>
                <w:bCs/>
                <w:sz w:val="18"/>
                <w:szCs w:val="16"/>
              </w:rPr>
            </w:pPr>
          </w:p>
        </w:tc>
        <w:tc>
          <w:tcPr>
            <w:tcW w:w="2061" w:type="dxa"/>
            <w:shd w:val="clear" w:color="auto" w:fill="auto"/>
          </w:tcPr>
          <w:p w14:paraId="26747EB6" w14:textId="77777777" w:rsidR="002855FA" w:rsidRPr="002A345D" w:rsidRDefault="002855FA" w:rsidP="007F0018">
            <w:pPr>
              <w:rPr>
                <w:sz w:val="18"/>
                <w:szCs w:val="18"/>
              </w:rPr>
            </w:pPr>
            <w:r w:rsidRPr="002A345D">
              <w:rPr>
                <w:sz w:val="18"/>
                <w:szCs w:val="18"/>
              </w:rPr>
              <w:t>ECOE and Torbay Council (TC)</w:t>
            </w:r>
          </w:p>
        </w:tc>
        <w:tc>
          <w:tcPr>
            <w:tcW w:w="1389" w:type="dxa"/>
            <w:shd w:val="clear" w:color="auto" w:fill="auto"/>
          </w:tcPr>
          <w:p w14:paraId="5E2DC716" w14:textId="77777777" w:rsidR="002855FA" w:rsidRPr="002A345D" w:rsidRDefault="002855FA" w:rsidP="007F0018">
            <w:pPr>
              <w:rPr>
                <w:sz w:val="18"/>
                <w:szCs w:val="18"/>
              </w:rPr>
            </w:pPr>
            <w:r w:rsidRPr="002A345D">
              <w:rPr>
                <w:sz w:val="18"/>
                <w:szCs w:val="18"/>
              </w:rPr>
              <w:t>Built Environment</w:t>
            </w:r>
          </w:p>
        </w:tc>
        <w:tc>
          <w:tcPr>
            <w:tcW w:w="1830" w:type="dxa"/>
            <w:shd w:val="clear" w:color="auto" w:fill="auto"/>
          </w:tcPr>
          <w:p w14:paraId="1D3B6EF6" w14:textId="77777777" w:rsidR="002855FA" w:rsidRPr="002A345D" w:rsidRDefault="002855FA" w:rsidP="007F0018">
            <w:pPr>
              <w:rPr>
                <w:sz w:val="18"/>
                <w:szCs w:val="18"/>
              </w:rPr>
            </w:pPr>
            <w:r w:rsidRPr="002A345D">
              <w:rPr>
                <w:sz w:val="18"/>
                <w:szCs w:val="18"/>
              </w:rPr>
              <w:t>Torbay Council and ECOE to develop projects to help more of us to save energy through installing energy efficiency and low carbon measures in our homes.</w:t>
            </w:r>
          </w:p>
        </w:tc>
        <w:tc>
          <w:tcPr>
            <w:tcW w:w="1875" w:type="dxa"/>
            <w:shd w:val="clear" w:color="auto" w:fill="auto"/>
          </w:tcPr>
          <w:p w14:paraId="0C1C904A" w14:textId="77777777" w:rsidR="002855FA" w:rsidRPr="002A345D" w:rsidRDefault="002855FA" w:rsidP="007F0018">
            <w:pPr>
              <w:rPr>
                <w:sz w:val="18"/>
                <w:szCs w:val="18"/>
              </w:rPr>
            </w:pPr>
            <w:r w:rsidRPr="002A345D">
              <w:rPr>
                <w:sz w:val="18"/>
                <w:szCs w:val="18"/>
              </w:rPr>
              <w:t>Number of energy efficiency projects completed.</w:t>
            </w:r>
          </w:p>
        </w:tc>
        <w:tc>
          <w:tcPr>
            <w:tcW w:w="1545" w:type="dxa"/>
            <w:shd w:val="clear" w:color="auto" w:fill="auto"/>
          </w:tcPr>
          <w:p w14:paraId="3ED80DD9" w14:textId="77777777" w:rsidR="002855FA" w:rsidRPr="002A345D" w:rsidRDefault="002855FA" w:rsidP="007F0018">
            <w:pPr>
              <w:rPr>
                <w:sz w:val="18"/>
                <w:szCs w:val="18"/>
              </w:rPr>
            </w:pPr>
            <w:r w:rsidRPr="002A345D">
              <w:rPr>
                <w:sz w:val="18"/>
                <w:szCs w:val="18"/>
              </w:rPr>
              <w:t>Aimed at enhancing energy efficiency in homes.</w:t>
            </w:r>
          </w:p>
        </w:tc>
      </w:tr>
      <w:tr w:rsidR="002855FA" w14:paraId="29B3C781" w14:textId="77777777" w:rsidTr="007F0018">
        <w:trPr>
          <w:trHeight w:val="1065"/>
        </w:trPr>
        <w:tc>
          <w:tcPr>
            <w:tcW w:w="930" w:type="dxa"/>
            <w:vMerge/>
            <w:shd w:val="clear" w:color="auto" w:fill="auto"/>
          </w:tcPr>
          <w:p w14:paraId="3FAC175E" w14:textId="77777777" w:rsidR="002855FA" w:rsidRPr="002A345D" w:rsidRDefault="002855FA" w:rsidP="007F0018">
            <w:pPr>
              <w:rPr>
                <w:b/>
                <w:bCs/>
                <w:sz w:val="18"/>
                <w:szCs w:val="16"/>
              </w:rPr>
            </w:pPr>
          </w:p>
        </w:tc>
        <w:tc>
          <w:tcPr>
            <w:tcW w:w="2061" w:type="dxa"/>
            <w:shd w:val="clear" w:color="auto" w:fill="auto"/>
          </w:tcPr>
          <w:p w14:paraId="48094D89" w14:textId="77777777" w:rsidR="002855FA" w:rsidRPr="002A345D" w:rsidRDefault="002855FA" w:rsidP="007F0018">
            <w:pPr>
              <w:rPr>
                <w:sz w:val="18"/>
                <w:szCs w:val="18"/>
              </w:rPr>
            </w:pPr>
            <w:r w:rsidRPr="002A345D">
              <w:rPr>
                <w:sz w:val="18"/>
                <w:szCs w:val="18"/>
              </w:rPr>
              <w:t>Various</w:t>
            </w:r>
          </w:p>
        </w:tc>
        <w:tc>
          <w:tcPr>
            <w:tcW w:w="1389" w:type="dxa"/>
            <w:shd w:val="clear" w:color="auto" w:fill="auto"/>
          </w:tcPr>
          <w:p w14:paraId="27F064A7" w14:textId="77777777" w:rsidR="002855FA" w:rsidRPr="002A345D" w:rsidRDefault="002855FA" w:rsidP="007F0018">
            <w:pPr>
              <w:rPr>
                <w:sz w:val="18"/>
                <w:szCs w:val="18"/>
              </w:rPr>
            </w:pPr>
            <w:r w:rsidRPr="002A345D">
              <w:rPr>
                <w:sz w:val="18"/>
                <w:szCs w:val="18"/>
              </w:rPr>
              <w:t>Power Sector</w:t>
            </w:r>
          </w:p>
        </w:tc>
        <w:tc>
          <w:tcPr>
            <w:tcW w:w="1830" w:type="dxa"/>
            <w:shd w:val="clear" w:color="auto" w:fill="auto"/>
          </w:tcPr>
          <w:p w14:paraId="4C521303" w14:textId="77777777" w:rsidR="002855FA" w:rsidRPr="002A345D" w:rsidRDefault="002855FA" w:rsidP="007F0018">
            <w:pPr>
              <w:rPr>
                <w:sz w:val="18"/>
                <w:szCs w:val="18"/>
              </w:rPr>
            </w:pPr>
            <w:r w:rsidRPr="002A345D">
              <w:rPr>
                <w:sz w:val="18"/>
                <w:szCs w:val="18"/>
              </w:rPr>
              <w:t>Torbay Council to commence work with key energy stakeholders including those representing energy distribution on developing an local energy plan to ensure Torbay's energy system is ready for a low carbon future</w:t>
            </w:r>
          </w:p>
        </w:tc>
        <w:tc>
          <w:tcPr>
            <w:tcW w:w="1875" w:type="dxa"/>
            <w:shd w:val="clear" w:color="auto" w:fill="auto"/>
          </w:tcPr>
          <w:p w14:paraId="03B04AB6" w14:textId="77777777" w:rsidR="002855FA" w:rsidRPr="002A345D" w:rsidRDefault="002855FA" w:rsidP="007F0018">
            <w:pPr>
              <w:rPr>
                <w:sz w:val="18"/>
                <w:szCs w:val="18"/>
              </w:rPr>
            </w:pPr>
            <w:r w:rsidRPr="002A345D">
              <w:rPr>
                <w:sz w:val="18"/>
                <w:szCs w:val="18"/>
              </w:rPr>
              <w:t>Completion and adoption of a local energy plan.</w:t>
            </w:r>
          </w:p>
        </w:tc>
        <w:tc>
          <w:tcPr>
            <w:tcW w:w="1545" w:type="dxa"/>
            <w:shd w:val="clear" w:color="auto" w:fill="auto"/>
          </w:tcPr>
          <w:p w14:paraId="1D2EDBD2" w14:textId="77777777" w:rsidR="002855FA" w:rsidRPr="002A345D" w:rsidRDefault="002855FA" w:rsidP="007F0018">
            <w:pPr>
              <w:rPr>
                <w:sz w:val="18"/>
                <w:szCs w:val="18"/>
              </w:rPr>
            </w:pPr>
            <w:r w:rsidRPr="002A345D">
              <w:rPr>
                <w:sz w:val="18"/>
                <w:szCs w:val="18"/>
              </w:rPr>
              <w:t>Aims to ensure Torbay's energy system is ready for a low carbon future.</w:t>
            </w:r>
          </w:p>
        </w:tc>
      </w:tr>
      <w:tr w:rsidR="002855FA" w14:paraId="615D87A6" w14:textId="77777777" w:rsidTr="007F0018">
        <w:trPr>
          <w:trHeight w:val="1065"/>
        </w:trPr>
        <w:tc>
          <w:tcPr>
            <w:tcW w:w="930" w:type="dxa"/>
            <w:vMerge/>
            <w:shd w:val="clear" w:color="auto" w:fill="auto"/>
          </w:tcPr>
          <w:p w14:paraId="70F96CE3" w14:textId="77777777" w:rsidR="002855FA" w:rsidRPr="002A345D" w:rsidRDefault="002855FA" w:rsidP="007F0018">
            <w:pPr>
              <w:rPr>
                <w:b/>
                <w:bCs/>
                <w:sz w:val="18"/>
                <w:szCs w:val="16"/>
              </w:rPr>
            </w:pPr>
          </w:p>
        </w:tc>
        <w:tc>
          <w:tcPr>
            <w:tcW w:w="2061" w:type="dxa"/>
            <w:shd w:val="clear" w:color="auto" w:fill="auto"/>
          </w:tcPr>
          <w:p w14:paraId="2BD3362E" w14:textId="77777777" w:rsidR="002855FA" w:rsidRPr="002A345D" w:rsidRDefault="002855FA" w:rsidP="007F0018">
            <w:pPr>
              <w:rPr>
                <w:sz w:val="18"/>
                <w:szCs w:val="18"/>
              </w:rPr>
            </w:pPr>
            <w:r w:rsidRPr="002A345D">
              <w:rPr>
                <w:sz w:val="18"/>
                <w:szCs w:val="18"/>
              </w:rPr>
              <w:t>T</w:t>
            </w:r>
            <w:r>
              <w:rPr>
                <w:sz w:val="18"/>
                <w:szCs w:val="18"/>
              </w:rPr>
              <w:t>orbay Council</w:t>
            </w:r>
          </w:p>
        </w:tc>
        <w:tc>
          <w:tcPr>
            <w:tcW w:w="1389" w:type="dxa"/>
            <w:shd w:val="clear" w:color="auto" w:fill="auto"/>
          </w:tcPr>
          <w:p w14:paraId="60D243F9" w14:textId="77777777" w:rsidR="002855FA" w:rsidRPr="002A345D" w:rsidRDefault="002855FA" w:rsidP="007F0018">
            <w:pPr>
              <w:rPr>
                <w:sz w:val="18"/>
                <w:szCs w:val="18"/>
              </w:rPr>
            </w:pPr>
            <w:r w:rsidRPr="002A345D">
              <w:rPr>
                <w:sz w:val="18"/>
                <w:szCs w:val="18"/>
              </w:rPr>
              <w:t>Transport</w:t>
            </w:r>
          </w:p>
        </w:tc>
        <w:tc>
          <w:tcPr>
            <w:tcW w:w="1830" w:type="dxa"/>
            <w:shd w:val="clear" w:color="auto" w:fill="auto"/>
          </w:tcPr>
          <w:p w14:paraId="7D86894F" w14:textId="77777777" w:rsidR="002855FA" w:rsidRPr="002A345D" w:rsidRDefault="002855FA" w:rsidP="007F0018">
            <w:pPr>
              <w:rPr>
                <w:sz w:val="18"/>
                <w:szCs w:val="18"/>
              </w:rPr>
            </w:pPr>
            <w:r w:rsidRPr="002A345D">
              <w:rPr>
                <w:sz w:val="18"/>
                <w:szCs w:val="18"/>
              </w:rPr>
              <w:t xml:space="preserve">By 2025, Torbay Council to invest in sustainable travel options including more cycling, wheeling, and walking routes. </w:t>
            </w:r>
          </w:p>
        </w:tc>
        <w:tc>
          <w:tcPr>
            <w:tcW w:w="1875" w:type="dxa"/>
            <w:shd w:val="clear" w:color="auto" w:fill="auto"/>
          </w:tcPr>
          <w:p w14:paraId="2D4EA472" w14:textId="77777777" w:rsidR="002855FA" w:rsidRPr="002A345D" w:rsidRDefault="002855FA" w:rsidP="007F0018">
            <w:pPr>
              <w:rPr>
                <w:sz w:val="18"/>
                <w:szCs w:val="18"/>
              </w:rPr>
            </w:pPr>
            <w:r w:rsidRPr="002A345D">
              <w:rPr>
                <w:sz w:val="18"/>
                <w:szCs w:val="18"/>
              </w:rPr>
              <w:t xml:space="preserve">Several new cycling, wheeling and walking routes have been created to enable more accessibility around Torbay. </w:t>
            </w:r>
          </w:p>
        </w:tc>
        <w:tc>
          <w:tcPr>
            <w:tcW w:w="1545" w:type="dxa"/>
            <w:shd w:val="clear" w:color="auto" w:fill="auto"/>
          </w:tcPr>
          <w:p w14:paraId="3D076FEC" w14:textId="77777777" w:rsidR="002855FA" w:rsidRPr="002A345D" w:rsidRDefault="002855FA" w:rsidP="007F0018">
            <w:pPr>
              <w:rPr>
                <w:sz w:val="18"/>
                <w:szCs w:val="18"/>
              </w:rPr>
            </w:pPr>
            <w:r w:rsidRPr="002A345D">
              <w:rPr>
                <w:sz w:val="18"/>
                <w:szCs w:val="18"/>
              </w:rPr>
              <w:t xml:space="preserve">Encourage active travel around the Torbay area. </w:t>
            </w:r>
          </w:p>
        </w:tc>
      </w:tr>
      <w:tr w:rsidR="002855FA" w14:paraId="197C9077" w14:textId="77777777" w:rsidTr="007F0018">
        <w:trPr>
          <w:trHeight w:val="1500"/>
        </w:trPr>
        <w:tc>
          <w:tcPr>
            <w:tcW w:w="930" w:type="dxa"/>
            <w:vMerge/>
            <w:shd w:val="clear" w:color="auto" w:fill="auto"/>
          </w:tcPr>
          <w:p w14:paraId="5C29E01E" w14:textId="77777777" w:rsidR="002855FA" w:rsidRPr="002A345D" w:rsidRDefault="002855FA" w:rsidP="007F0018">
            <w:pPr>
              <w:rPr>
                <w:b/>
                <w:bCs/>
                <w:sz w:val="18"/>
                <w:szCs w:val="16"/>
              </w:rPr>
            </w:pPr>
          </w:p>
        </w:tc>
        <w:tc>
          <w:tcPr>
            <w:tcW w:w="2061" w:type="dxa"/>
            <w:shd w:val="clear" w:color="auto" w:fill="auto"/>
          </w:tcPr>
          <w:p w14:paraId="4D87BF8E" w14:textId="77777777" w:rsidR="002855FA" w:rsidRPr="002A345D" w:rsidRDefault="002855FA" w:rsidP="007F0018">
            <w:pPr>
              <w:rPr>
                <w:sz w:val="18"/>
                <w:szCs w:val="18"/>
              </w:rPr>
            </w:pPr>
            <w:r w:rsidRPr="002A345D">
              <w:rPr>
                <w:sz w:val="18"/>
                <w:szCs w:val="18"/>
              </w:rPr>
              <w:t>Torbay Development Agency (TDA)</w:t>
            </w:r>
          </w:p>
        </w:tc>
        <w:tc>
          <w:tcPr>
            <w:tcW w:w="1389" w:type="dxa"/>
            <w:shd w:val="clear" w:color="auto" w:fill="auto"/>
          </w:tcPr>
          <w:p w14:paraId="6BCC9090" w14:textId="77777777" w:rsidR="002855FA" w:rsidRPr="002A345D" w:rsidRDefault="002855FA" w:rsidP="007F0018">
            <w:pPr>
              <w:rPr>
                <w:sz w:val="18"/>
                <w:szCs w:val="18"/>
              </w:rPr>
            </w:pPr>
            <w:r w:rsidRPr="002A345D">
              <w:rPr>
                <w:sz w:val="18"/>
                <w:szCs w:val="18"/>
              </w:rPr>
              <w:t>Net Zero Businesses, Skills, and Jobs</w:t>
            </w:r>
          </w:p>
        </w:tc>
        <w:tc>
          <w:tcPr>
            <w:tcW w:w="1830" w:type="dxa"/>
            <w:shd w:val="clear" w:color="auto" w:fill="auto"/>
          </w:tcPr>
          <w:p w14:paraId="21D2C652" w14:textId="77777777" w:rsidR="002855FA" w:rsidRPr="002A345D" w:rsidRDefault="002855FA" w:rsidP="007F0018">
            <w:pPr>
              <w:rPr>
                <w:sz w:val="18"/>
                <w:szCs w:val="18"/>
              </w:rPr>
            </w:pPr>
            <w:r w:rsidRPr="002A345D">
              <w:rPr>
                <w:sz w:val="18"/>
                <w:szCs w:val="18"/>
              </w:rPr>
              <w:t xml:space="preserve">By 2025 Torbay Council and partners, to deliver Make it Net Zero Torbay business support programme and help just under 250 businesses to reduce their carbon emissions by saving energy, water, and waste + others.  </w:t>
            </w:r>
          </w:p>
        </w:tc>
        <w:tc>
          <w:tcPr>
            <w:tcW w:w="1875" w:type="dxa"/>
            <w:shd w:val="clear" w:color="auto" w:fill="auto"/>
          </w:tcPr>
          <w:p w14:paraId="2E0F01BF" w14:textId="77777777" w:rsidR="002855FA" w:rsidRPr="002A345D" w:rsidRDefault="002855FA" w:rsidP="007F0018">
            <w:pPr>
              <w:rPr>
                <w:sz w:val="18"/>
                <w:szCs w:val="18"/>
              </w:rPr>
            </w:pPr>
            <w:r w:rsidRPr="002A345D">
              <w:rPr>
                <w:sz w:val="18"/>
                <w:szCs w:val="18"/>
              </w:rPr>
              <w:t>Number of businesses supported to reduce emissions.</w:t>
            </w:r>
          </w:p>
        </w:tc>
        <w:tc>
          <w:tcPr>
            <w:tcW w:w="1545" w:type="dxa"/>
            <w:shd w:val="clear" w:color="auto" w:fill="auto"/>
          </w:tcPr>
          <w:p w14:paraId="10C2BA95" w14:textId="77777777" w:rsidR="002855FA" w:rsidRPr="002A345D" w:rsidRDefault="002855FA" w:rsidP="007F0018">
            <w:pPr>
              <w:rPr>
                <w:sz w:val="18"/>
                <w:szCs w:val="18"/>
              </w:rPr>
            </w:pPr>
            <w:r w:rsidRPr="002A345D">
              <w:rPr>
                <w:sz w:val="18"/>
                <w:szCs w:val="18"/>
              </w:rPr>
              <w:t>Targets around 250 businesses for energy, water, and waste savings.</w:t>
            </w:r>
          </w:p>
        </w:tc>
      </w:tr>
      <w:tr w:rsidR="002855FA" w14:paraId="2DE07D44" w14:textId="77777777" w:rsidTr="007F0018">
        <w:trPr>
          <w:trHeight w:val="20"/>
        </w:trPr>
        <w:tc>
          <w:tcPr>
            <w:tcW w:w="930" w:type="dxa"/>
            <w:vMerge/>
            <w:shd w:val="clear" w:color="auto" w:fill="auto"/>
          </w:tcPr>
          <w:p w14:paraId="5ABEF0C2" w14:textId="77777777" w:rsidR="002855FA" w:rsidRPr="002A345D" w:rsidRDefault="002855FA" w:rsidP="007F0018">
            <w:pPr>
              <w:rPr>
                <w:b/>
                <w:bCs/>
                <w:sz w:val="18"/>
                <w:szCs w:val="16"/>
              </w:rPr>
            </w:pPr>
          </w:p>
        </w:tc>
        <w:tc>
          <w:tcPr>
            <w:tcW w:w="2061" w:type="dxa"/>
            <w:shd w:val="clear" w:color="auto" w:fill="auto"/>
          </w:tcPr>
          <w:p w14:paraId="6A271FE9" w14:textId="77777777" w:rsidR="002855FA" w:rsidRPr="002A345D" w:rsidRDefault="002855FA" w:rsidP="007F0018">
            <w:pPr>
              <w:rPr>
                <w:sz w:val="18"/>
                <w:szCs w:val="18"/>
              </w:rPr>
            </w:pPr>
            <w:r w:rsidRPr="002A345D">
              <w:rPr>
                <w:sz w:val="18"/>
                <w:szCs w:val="18"/>
              </w:rPr>
              <w:t>Various</w:t>
            </w:r>
          </w:p>
        </w:tc>
        <w:tc>
          <w:tcPr>
            <w:tcW w:w="1389" w:type="dxa"/>
            <w:shd w:val="clear" w:color="auto" w:fill="auto"/>
          </w:tcPr>
          <w:p w14:paraId="7A001AE3" w14:textId="77777777" w:rsidR="002855FA" w:rsidRPr="002A345D" w:rsidRDefault="002855FA" w:rsidP="007F0018">
            <w:pPr>
              <w:rPr>
                <w:sz w:val="18"/>
                <w:szCs w:val="18"/>
              </w:rPr>
            </w:pPr>
            <w:r w:rsidRPr="002A345D">
              <w:rPr>
                <w:sz w:val="18"/>
                <w:szCs w:val="18"/>
              </w:rPr>
              <w:t>Net Zero Businesses, Skills, and Jobs</w:t>
            </w:r>
          </w:p>
        </w:tc>
        <w:tc>
          <w:tcPr>
            <w:tcW w:w="1830" w:type="dxa"/>
            <w:shd w:val="clear" w:color="auto" w:fill="auto"/>
          </w:tcPr>
          <w:p w14:paraId="71147038" w14:textId="77777777" w:rsidR="002855FA" w:rsidRPr="002A345D" w:rsidRDefault="002855FA" w:rsidP="007F0018">
            <w:pPr>
              <w:rPr>
                <w:sz w:val="18"/>
                <w:szCs w:val="18"/>
              </w:rPr>
            </w:pPr>
            <w:r w:rsidRPr="002A345D">
              <w:rPr>
                <w:sz w:val="18"/>
                <w:szCs w:val="18"/>
              </w:rPr>
              <w:t>By 2025, various partners to develop a green tourism programme and Award and to showcase exemplars of good practice and supporting the overall reputation of Torbay as a sustainable tourism destination.</w:t>
            </w:r>
          </w:p>
        </w:tc>
        <w:tc>
          <w:tcPr>
            <w:tcW w:w="1875" w:type="dxa"/>
            <w:shd w:val="clear" w:color="auto" w:fill="auto"/>
          </w:tcPr>
          <w:p w14:paraId="38221AFE" w14:textId="77777777" w:rsidR="002855FA" w:rsidRPr="002A345D" w:rsidRDefault="002855FA" w:rsidP="007F0018">
            <w:pPr>
              <w:rPr>
                <w:sz w:val="18"/>
                <w:szCs w:val="18"/>
              </w:rPr>
            </w:pPr>
            <w:r w:rsidRPr="002A345D">
              <w:rPr>
                <w:sz w:val="18"/>
                <w:szCs w:val="18"/>
              </w:rPr>
              <w:t xml:space="preserve">Programme and award are created and made accessible to those businesses showing best practice in sustainability. </w:t>
            </w:r>
          </w:p>
        </w:tc>
        <w:tc>
          <w:tcPr>
            <w:tcW w:w="1545" w:type="dxa"/>
            <w:shd w:val="clear" w:color="auto" w:fill="auto"/>
          </w:tcPr>
          <w:p w14:paraId="0F72457D" w14:textId="77777777" w:rsidR="002855FA" w:rsidRPr="002A345D" w:rsidRDefault="002855FA" w:rsidP="007F0018">
            <w:pPr>
              <w:rPr>
                <w:sz w:val="18"/>
                <w:szCs w:val="18"/>
              </w:rPr>
            </w:pPr>
            <w:r w:rsidRPr="002A345D">
              <w:rPr>
                <w:sz w:val="18"/>
                <w:szCs w:val="18"/>
              </w:rPr>
              <w:t xml:space="preserve">Encourages local business to place a focus on sustainability and help to work towards climate goals within Torbay. </w:t>
            </w:r>
          </w:p>
        </w:tc>
      </w:tr>
      <w:tr w:rsidR="002855FA" w14:paraId="6E2D13B7" w14:textId="77777777" w:rsidTr="007F0018">
        <w:trPr>
          <w:trHeight w:val="609"/>
        </w:trPr>
        <w:tc>
          <w:tcPr>
            <w:tcW w:w="930" w:type="dxa"/>
            <w:vMerge/>
            <w:shd w:val="clear" w:color="auto" w:fill="auto"/>
          </w:tcPr>
          <w:p w14:paraId="18325DAA" w14:textId="77777777" w:rsidR="002855FA" w:rsidRPr="002A345D" w:rsidRDefault="002855FA" w:rsidP="007F0018">
            <w:pPr>
              <w:rPr>
                <w:b/>
                <w:bCs/>
                <w:sz w:val="18"/>
                <w:szCs w:val="16"/>
              </w:rPr>
            </w:pPr>
          </w:p>
        </w:tc>
        <w:tc>
          <w:tcPr>
            <w:tcW w:w="2061" w:type="dxa"/>
            <w:shd w:val="clear" w:color="auto" w:fill="auto"/>
          </w:tcPr>
          <w:p w14:paraId="5F4012EE" w14:textId="77777777" w:rsidR="002855FA" w:rsidRPr="002A345D" w:rsidRDefault="002855FA" w:rsidP="007F0018">
            <w:pPr>
              <w:rPr>
                <w:sz w:val="18"/>
                <w:szCs w:val="18"/>
              </w:rPr>
            </w:pPr>
            <w:r w:rsidRPr="002A345D">
              <w:rPr>
                <w:sz w:val="18"/>
                <w:szCs w:val="18"/>
              </w:rPr>
              <w:t>Marine Forum, Torbay Harbour Authority, Wild Planet Trust</w:t>
            </w:r>
          </w:p>
        </w:tc>
        <w:tc>
          <w:tcPr>
            <w:tcW w:w="1389" w:type="dxa"/>
            <w:shd w:val="clear" w:color="auto" w:fill="auto"/>
          </w:tcPr>
          <w:p w14:paraId="38231BF0" w14:textId="77777777" w:rsidR="002855FA" w:rsidRPr="002A345D" w:rsidRDefault="002855FA" w:rsidP="007F0018">
            <w:pPr>
              <w:rPr>
                <w:sz w:val="18"/>
                <w:szCs w:val="18"/>
              </w:rPr>
            </w:pPr>
            <w:r w:rsidRPr="002A345D">
              <w:rPr>
                <w:sz w:val="18"/>
                <w:szCs w:val="18"/>
              </w:rPr>
              <w:t>Nature-Based Actions</w:t>
            </w:r>
          </w:p>
        </w:tc>
        <w:tc>
          <w:tcPr>
            <w:tcW w:w="1830" w:type="dxa"/>
            <w:shd w:val="clear" w:color="auto" w:fill="auto"/>
          </w:tcPr>
          <w:p w14:paraId="35F39A1C" w14:textId="77777777" w:rsidR="002855FA" w:rsidRPr="002A345D" w:rsidRDefault="002855FA" w:rsidP="007F0018">
            <w:pPr>
              <w:rPr>
                <w:sz w:val="18"/>
                <w:szCs w:val="18"/>
              </w:rPr>
            </w:pPr>
            <w:r w:rsidRPr="002A345D">
              <w:rPr>
                <w:sz w:val="18"/>
                <w:szCs w:val="18"/>
              </w:rPr>
              <w:t>By 2025, the Marine Forum, Wild Planet Trust and other partners to help protect our local sea grasses.</w:t>
            </w:r>
          </w:p>
        </w:tc>
        <w:tc>
          <w:tcPr>
            <w:tcW w:w="1875" w:type="dxa"/>
            <w:shd w:val="clear" w:color="auto" w:fill="auto"/>
          </w:tcPr>
          <w:p w14:paraId="5D6BE86E" w14:textId="77777777" w:rsidR="002855FA" w:rsidRPr="002A345D" w:rsidRDefault="002855FA" w:rsidP="007F0018">
            <w:pPr>
              <w:rPr>
                <w:sz w:val="18"/>
                <w:szCs w:val="18"/>
              </w:rPr>
            </w:pPr>
            <w:r w:rsidRPr="002A345D">
              <w:rPr>
                <w:sz w:val="18"/>
                <w:szCs w:val="18"/>
              </w:rPr>
              <w:t>Area of seagrass habitats protected or restored.</w:t>
            </w:r>
          </w:p>
        </w:tc>
        <w:tc>
          <w:tcPr>
            <w:tcW w:w="1545" w:type="dxa"/>
            <w:shd w:val="clear" w:color="auto" w:fill="auto"/>
          </w:tcPr>
          <w:p w14:paraId="0FC0B003" w14:textId="77777777" w:rsidR="002855FA" w:rsidRPr="002A345D" w:rsidRDefault="002855FA" w:rsidP="007F0018">
            <w:pPr>
              <w:rPr>
                <w:sz w:val="18"/>
                <w:szCs w:val="18"/>
              </w:rPr>
            </w:pPr>
            <w:r w:rsidRPr="002A345D">
              <w:rPr>
                <w:sz w:val="18"/>
                <w:szCs w:val="18"/>
              </w:rPr>
              <w:t>Part of nature-based actions for carbon sequestration and marine biodiversity.</w:t>
            </w:r>
          </w:p>
        </w:tc>
      </w:tr>
      <w:tr w:rsidR="002855FA" w14:paraId="31647B5F" w14:textId="77777777" w:rsidTr="007F0018">
        <w:trPr>
          <w:trHeight w:val="1493"/>
        </w:trPr>
        <w:tc>
          <w:tcPr>
            <w:tcW w:w="930" w:type="dxa"/>
            <w:vMerge/>
            <w:shd w:val="clear" w:color="auto" w:fill="auto"/>
          </w:tcPr>
          <w:p w14:paraId="525A4F43" w14:textId="77777777" w:rsidR="002855FA" w:rsidRPr="002A345D" w:rsidRDefault="002855FA" w:rsidP="007F0018">
            <w:pPr>
              <w:rPr>
                <w:b/>
                <w:bCs/>
                <w:sz w:val="18"/>
                <w:szCs w:val="16"/>
              </w:rPr>
            </w:pPr>
          </w:p>
        </w:tc>
        <w:tc>
          <w:tcPr>
            <w:tcW w:w="2061" w:type="dxa"/>
            <w:shd w:val="clear" w:color="auto" w:fill="auto"/>
          </w:tcPr>
          <w:p w14:paraId="6D9F99E0" w14:textId="77777777" w:rsidR="002855FA" w:rsidRPr="002A345D" w:rsidRDefault="002855FA" w:rsidP="007F0018">
            <w:pPr>
              <w:rPr>
                <w:sz w:val="18"/>
                <w:szCs w:val="18"/>
              </w:rPr>
            </w:pPr>
            <w:r w:rsidRPr="002A345D">
              <w:rPr>
                <w:sz w:val="18"/>
                <w:szCs w:val="18"/>
              </w:rPr>
              <w:t>TCP</w:t>
            </w:r>
          </w:p>
        </w:tc>
        <w:tc>
          <w:tcPr>
            <w:tcW w:w="1389" w:type="dxa"/>
            <w:shd w:val="clear" w:color="auto" w:fill="auto"/>
          </w:tcPr>
          <w:p w14:paraId="1EDF0CBB" w14:textId="77777777" w:rsidR="002855FA" w:rsidRPr="002A345D" w:rsidRDefault="002855FA" w:rsidP="007F0018">
            <w:pPr>
              <w:rPr>
                <w:sz w:val="18"/>
                <w:szCs w:val="18"/>
              </w:rPr>
            </w:pPr>
            <w:r w:rsidRPr="002A345D">
              <w:rPr>
                <w:sz w:val="18"/>
                <w:szCs w:val="18"/>
              </w:rPr>
              <w:t>Behaviour Change and Community Engagement</w:t>
            </w:r>
          </w:p>
        </w:tc>
        <w:tc>
          <w:tcPr>
            <w:tcW w:w="1830" w:type="dxa"/>
            <w:shd w:val="clear" w:color="auto" w:fill="auto"/>
          </w:tcPr>
          <w:p w14:paraId="6DF81A34" w14:textId="77777777" w:rsidR="002855FA" w:rsidRPr="002A345D" w:rsidRDefault="002855FA" w:rsidP="007F0018">
            <w:pPr>
              <w:rPr>
                <w:sz w:val="18"/>
                <w:szCs w:val="18"/>
              </w:rPr>
            </w:pPr>
            <w:r w:rsidRPr="002A345D">
              <w:rPr>
                <w:sz w:val="18"/>
                <w:szCs w:val="18"/>
              </w:rPr>
              <w:t>By 2025, the TCP, led by the English Riviera UNESCO Global Geopark to tell positive stories of action happening across Torbay.</w:t>
            </w:r>
          </w:p>
        </w:tc>
        <w:tc>
          <w:tcPr>
            <w:tcW w:w="1875" w:type="dxa"/>
            <w:shd w:val="clear" w:color="auto" w:fill="auto"/>
          </w:tcPr>
          <w:p w14:paraId="6212268A" w14:textId="77777777" w:rsidR="002855FA" w:rsidRPr="002A345D" w:rsidRDefault="002855FA" w:rsidP="007F0018">
            <w:pPr>
              <w:rPr>
                <w:sz w:val="18"/>
                <w:szCs w:val="18"/>
              </w:rPr>
            </w:pPr>
            <w:r w:rsidRPr="002A345D">
              <w:rPr>
                <w:sz w:val="18"/>
                <w:szCs w:val="18"/>
              </w:rPr>
              <w:t>Number of stories shared and schools engaged.</w:t>
            </w:r>
          </w:p>
        </w:tc>
        <w:tc>
          <w:tcPr>
            <w:tcW w:w="1545" w:type="dxa"/>
            <w:shd w:val="clear" w:color="auto" w:fill="auto"/>
          </w:tcPr>
          <w:p w14:paraId="6D5D5A77" w14:textId="77777777" w:rsidR="002855FA" w:rsidRPr="002A345D" w:rsidRDefault="002855FA" w:rsidP="007F0018">
            <w:pPr>
              <w:rPr>
                <w:sz w:val="18"/>
                <w:szCs w:val="18"/>
              </w:rPr>
            </w:pPr>
            <w:r w:rsidRPr="002A345D">
              <w:rPr>
                <w:sz w:val="18"/>
                <w:szCs w:val="18"/>
              </w:rPr>
              <w:t>Focuses on community engagement and environmental education.</w:t>
            </w:r>
          </w:p>
        </w:tc>
      </w:tr>
      <w:tr w:rsidR="002855FA" w14:paraId="1696CCB9" w14:textId="77777777" w:rsidTr="007F0018">
        <w:trPr>
          <w:trHeight w:val="1293"/>
        </w:trPr>
        <w:tc>
          <w:tcPr>
            <w:tcW w:w="930" w:type="dxa"/>
            <w:vMerge/>
            <w:shd w:val="clear" w:color="auto" w:fill="auto"/>
          </w:tcPr>
          <w:p w14:paraId="76DDB3F7" w14:textId="77777777" w:rsidR="002855FA" w:rsidRPr="002A345D" w:rsidRDefault="002855FA" w:rsidP="007F0018">
            <w:pPr>
              <w:rPr>
                <w:b/>
                <w:bCs/>
                <w:sz w:val="18"/>
                <w:szCs w:val="16"/>
              </w:rPr>
            </w:pPr>
          </w:p>
        </w:tc>
        <w:tc>
          <w:tcPr>
            <w:tcW w:w="2061" w:type="dxa"/>
            <w:shd w:val="clear" w:color="auto" w:fill="auto"/>
          </w:tcPr>
          <w:p w14:paraId="324DFD5F" w14:textId="77777777" w:rsidR="002855FA" w:rsidRPr="002A345D" w:rsidRDefault="002855FA" w:rsidP="007F0018">
            <w:pPr>
              <w:rPr>
                <w:sz w:val="18"/>
                <w:szCs w:val="18"/>
              </w:rPr>
            </w:pPr>
            <w:r w:rsidRPr="002A345D">
              <w:rPr>
                <w:sz w:val="18"/>
                <w:szCs w:val="18"/>
              </w:rPr>
              <w:t>Torbay Council</w:t>
            </w:r>
          </w:p>
        </w:tc>
        <w:tc>
          <w:tcPr>
            <w:tcW w:w="1389" w:type="dxa"/>
            <w:shd w:val="clear" w:color="auto" w:fill="auto"/>
          </w:tcPr>
          <w:p w14:paraId="74FDFC0D" w14:textId="77777777" w:rsidR="002855FA" w:rsidRPr="002A345D" w:rsidRDefault="002855FA" w:rsidP="007F0018">
            <w:pPr>
              <w:rPr>
                <w:sz w:val="18"/>
                <w:szCs w:val="18"/>
              </w:rPr>
            </w:pPr>
            <w:r w:rsidRPr="002A345D">
              <w:rPr>
                <w:sz w:val="18"/>
                <w:szCs w:val="18"/>
              </w:rPr>
              <w:t>Nature-Based Actions</w:t>
            </w:r>
          </w:p>
        </w:tc>
        <w:tc>
          <w:tcPr>
            <w:tcW w:w="1830" w:type="dxa"/>
            <w:shd w:val="clear" w:color="auto" w:fill="auto"/>
          </w:tcPr>
          <w:p w14:paraId="4EBB770F" w14:textId="77777777" w:rsidR="002855FA" w:rsidRPr="002A345D" w:rsidRDefault="002855FA" w:rsidP="007F0018">
            <w:pPr>
              <w:rPr>
                <w:sz w:val="18"/>
                <w:szCs w:val="18"/>
              </w:rPr>
            </w:pPr>
            <w:r w:rsidRPr="002A345D">
              <w:rPr>
                <w:sz w:val="18"/>
                <w:szCs w:val="18"/>
              </w:rPr>
              <w:t>In 2025 Torbay Council and partners to develop a new plan to restore and protect nature.</w:t>
            </w:r>
          </w:p>
        </w:tc>
        <w:tc>
          <w:tcPr>
            <w:tcW w:w="1875" w:type="dxa"/>
            <w:shd w:val="clear" w:color="auto" w:fill="auto"/>
          </w:tcPr>
          <w:p w14:paraId="08D34981" w14:textId="77777777" w:rsidR="002855FA" w:rsidRPr="002A345D" w:rsidRDefault="002855FA" w:rsidP="007F0018">
            <w:pPr>
              <w:rPr>
                <w:sz w:val="18"/>
                <w:szCs w:val="18"/>
              </w:rPr>
            </w:pPr>
            <w:r w:rsidRPr="002A345D">
              <w:rPr>
                <w:sz w:val="18"/>
                <w:szCs w:val="18"/>
              </w:rPr>
              <w:t>Completion of a habitat restoration and protection plan.</w:t>
            </w:r>
          </w:p>
        </w:tc>
        <w:tc>
          <w:tcPr>
            <w:tcW w:w="1545" w:type="dxa"/>
            <w:shd w:val="clear" w:color="auto" w:fill="auto"/>
          </w:tcPr>
          <w:p w14:paraId="2CB77F2E" w14:textId="77777777" w:rsidR="002855FA" w:rsidRPr="002A345D" w:rsidRDefault="002855FA" w:rsidP="007F0018">
            <w:pPr>
              <w:rPr>
                <w:sz w:val="18"/>
                <w:szCs w:val="18"/>
              </w:rPr>
            </w:pPr>
            <w:r w:rsidRPr="002A345D">
              <w:rPr>
                <w:sz w:val="18"/>
                <w:szCs w:val="18"/>
              </w:rPr>
              <w:t>Part of nature-based actions to tackle climate change and improve biodiversity.</w:t>
            </w:r>
          </w:p>
        </w:tc>
      </w:tr>
      <w:tr w:rsidR="002855FA" w14:paraId="1C65685A" w14:textId="77777777" w:rsidTr="007F0018">
        <w:trPr>
          <w:trHeight w:val="325"/>
        </w:trPr>
        <w:tc>
          <w:tcPr>
            <w:tcW w:w="930" w:type="dxa"/>
            <w:vMerge/>
            <w:shd w:val="clear" w:color="auto" w:fill="auto"/>
          </w:tcPr>
          <w:p w14:paraId="323893D9" w14:textId="77777777" w:rsidR="002855FA" w:rsidRPr="002A345D" w:rsidRDefault="002855FA" w:rsidP="007F0018">
            <w:pPr>
              <w:rPr>
                <w:b/>
                <w:bCs/>
                <w:sz w:val="18"/>
                <w:szCs w:val="16"/>
              </w:rPr>
            </w:pPr>
          </w:p>
        </w:tc>
        <w:tc>
          <w:tcPr>
            <w:tcW w:w="2061" w:type="dxa"/>
            <w:shd w:val="clear" w:color="auto" w:fill="auto"/>
          </w:tcPr>
          <w:p w14:paraId="3F8CBFFA" w14:textId="77777777" w:rsidR="002855FA" w:rsidRPr="002A345D" w:rsidRDefault="002855FA" w:rsidP="007F0018">
            <w:pPr>
              <w:rPr>
                <w:sz w:val="18"/>
                <w:szCs w:val="18"/>
              </w:rPr>
            </w:pPr>
            <w:r w:rsidRPr="002A345D">
              <w:rPr>
                <w:sz w:val="18"/>
                <w:szCs w:val="18"/>
              </w:rPr>
              <w:t>Torbay Council</w:t>
            </w:r>
          </w:p>
        </w:tc>
        <w:tc>
          <w:tcPr>
            <w:tcW w:w="1389" w:type="dxa"/>
            <w:shd w:val="clear" w:color="auto" w:fill="auto"/>
          </w:tcPr>
          <w:p w14:paraId="15ADB2FD" w14:textId="77777777" w:rsidR="002855FA" w:rsidRPr="002A345D" w:rsidRDefault="002855FA" w:rsidP="007F0018">
            <w:pPr>
              <w:rPr>
                <w:sz w:val="18"/>
                <w:szCs w:val="18"/>
              </w:rPr>
            </w:pPr>
            <w:r w:rsidRPr="002A345D">
              <w:rPr>
                <w:sz w:val="18"/>
                <w:szCs w:val="18"/>
              </w:rPr>
              <w:t>Adapting to a Changing Climate</w:t>
            </w:r>
          </w:p>
        </w:tc>
        <w:tc>
          <w:tcPr>
            <w:tcW w:w="1830" w:type="dxa"/>
            <w:shd w:val="clear" w:color="auto" w:fill="auto"/>
          </w:tcPr>
          <w:p w14:paraId="43B84D3B" w14:textId="77777777" w:rsidR="002855FA" w:rsidRPr="002A345D" w:rsidRDefault="002855FA" w:rsidP="007F0018">
            <w:pPr>
              <w:rPr>
                <w:sz w:val="18"/>
                <w:szCs w:val="18"/>
              </w:rPr>
            </w:pPr>
            <w:r w:rsidRPr="002A345D">
              <w:rPr>
                <w:sz w:val="18"/>
                <w:szCs w:val="18"/>
              </w:rPr>
              <w:t>Torbay</w:t>
            </w:r>
            <w:r w:rsidRPr="002A345D">
              <w:rPr>
                <w:rStyle w:val="QuoteChar"/>
                <w:sz w:val="18"/>
                <w:szCs w:val="18"/>
              </w:rPr>
              <w:t xml:space="preserve"> Council and partners will use the results of the Met Office’s Torbay City Pack and Devon, Cornwall, and Isles of Scilly’s Adaptation Strategy to assess and ensure Torbay understands current and future vulnerability to a </w:t>
            </w:r>
            <w:r w:rsidRPr="002A345D">
              <w:rPr>
                <w:rStyle w:val="QuoteChar"/>
                <w:sz w:val="18"/>
                <w:szCs w:val="18"/>
              </w:rPr>
              <w:lastRenderedPageBreak/>
              <w:t>changing climate and takes actions to adapt and prepare.</w:t>
            </w:r>
          </w:p>
        </w:tc>
        <w:tc>
          <w:tcPr>
            <w:tcW w:w="1875" w:type="dxa"/>
            <w:shd w:val="clear" w:color="auto" w:fill="auto"/>
          </w:tcPr>
          <w:p w14:paraId="1077A88D" w14:textId="77777777" w:rsidR="002855FA" w:rsidRPr="002A345D" w:rsidRDefault="002855FA" w:rsidP="007F0018">
            <w:pPr>
              <w:rPr>
                <w:sz w:val="18"/>
                <w:szCs w:val="18"/>
              </w:rPr>
            </w:pPr>
            <w:r w:rsidRPr="002A345D">
              <w:rPr>
                <w:sz w:val="18"/>
                <w:szCs w:val="18"/>
              </w:rPr>
              <w:lastRenderedPageBreak/>
              <w:t>Assessment completed and adaptation measures identified.</w:t>
            </w:r>
          </w:p>
        </w:tc>
        <w:tc>
          <w:tcPr>
            <w:tcW w:w="1545" w:type="dxa"/>
            <w:shd w:val="clear" w:color="auto" w:fill="auto"/>
          </w:tcPr>
          <w:p w14:paraId="5989F413" w14:textId="77777777" w:rsidR="002855FA" w:rsidRPr="002A345D" w:rsidRDefault="002855FA" w:rsidP="007F0018">
            <w:pPr>
              <w:rPr>
                <w:sz w:val="18"/>
                <w:szCs w:val="18"/>
              </w:rPr>
            </w:pPr>
            <w:r w:rsidRPr="002A345D">
              <w:rPr>
                <w:sz w:val="18"/>
                <w:szCs w:val="18"/>
              </w:rPr>
              <w:t>Aims to prepare Torbay for the impacts of a changing climate.</w:t>
            </w:r>
          </w:p>
        </w:tc>
      </w:tr>
      <w:tr w:rsidR="002855FA" w14:paraId="04F57DB5" w14:textId="77777777" w:rsidTr="007F0018">
        <w:trPr>
          <w:trHeight w:val="325"/>
        </w:trPr>
        <w:tc>
          <w:tcPr>
            <w:tcW w:w="930" w:type="dxa"/>
            <w:shd w:val="clear" w:color="auto" w:fill="auto"/>
          </w:tcPr>
          <w:p w14:paraId="79610A4D" w14:textId="77777777" w:rsidR="002855FA" w:rsidRPr="002A345D" w:rsidRDefault="002855FA" w:rsidP="007F0018">
            <w:pPr>
              <w:rPr>
                <w:b/>
                <w:bCs/>
                <w:sz w:val="18"/>
                <w:szCs w:val="16"/>
              </w:rPr>
            </w:pPr>
          </w:p>
        </w:tc>
        <w:tc>
          <w:tcPr>
            <w:tcW w:w="2061" w:type="dxa"/>
            <w:shd w:val="clear" w:color="auto" w:fill="auto"/>
          </w:tcPr>
          <w:p w14:paraId="1AD5225D" w14:textId="77777777" w:rsidR="002855FA" w:rsidRPr="002A345D" w:rsidRDefault="002855FA" w:rsidP="007F0018">
            <w:pPr>
              <w:rPr>
                <w:sz w:val="18"/>
                <w:szCs w:val="18"/>
              </w:rPr>
            </w:pPr>
            <w:r w:rsidRPr="002A345D">
              <w:rPr>
                <w:sz w:val="18"/>
                <w:szCs w:val="18"/>
              </w:rPr>
              <w:t>TCP</w:t>
            </w:r>
          </w:p>
        </w:tc>
        <w:tc>
          <w:tcPr>
            <w:tcW w:w="1389" w:type="dxa"/>
            <w:shd w:val="clear" w:color="auto" w:fill="auto"/>
          </w:tcPr>
          <w:p w14:paraId="7D93FCF5" w14:textId="77777777" w:rsidR="002855FA" w:rsidRPr="002A345D" w:rsidRDefault="002855FA" w:rsidP="007F0018">
            <w:pPr>
              <w:rPr>
                <w:sz w:val="18"/>
                <w:szCs w:val="18"/>
              </w:rPr>
            </w:pPr>
            <w:r w:rsidRPr="002A345D">
              <w:rPr>
                <w:sz w:val="18"/>
                <w:szCs w:val="18"/>
              </w:rPr>
              <w:t>Behaviour Change and Community Engagement</w:t>
            </w:r>
          </w:p>
        </w:tc>
        <w:tc>
          <w:tcPr>
            <w:tcW w:w="1830" w:type="dxa"/>
            <w:shd w:val="clear" w:color="auto" w:fill="auto"/>
          </w:tcPr>
          <w:p w14:paraId="315C4588" w14:textId="77777777" w:rsidR="002855FA" w:rsidRPr="002A345D" w:rsidRDefault="002855FA" w:rsidP="007F0018">
            <w:pPr>
              <w:rPr>
                <w:sz w:val="18"/>
                <w:szCs w:val="18"/>
              </w:rPr>
            </w:pPr>
            <w:r w:rsidRPr="002A345D">
              <w:rPr>
                <w:sz w:val="18"/>
                <w:szCs w:val="18"/>
              </w:rPr>
              <w:t>By 2025, the TCP, will explore how to deliver more local campaigns in schools to encourage sustainable lifestyles</w:t>
            </w:r>
          </w:p>
        </w:tc>
        <w:tc>
          <w:tcPr>
            <w:tcW w:w="1875" w:type="dxa"/>
            <w:shd w:val="clear" w:color="auto" w:fill="auto"/>
          </w:tcPr>
          <w:p w14:paraId="3BE43611" w14:textId="77777777" w:rsidR="002855FA" w:rsidRPr="002A345D" w:rsidRDefault="002855FA" w:rsidP="007F0018">
            <w:pPr>
              <w:rPr>
                <w:sz w:val="18"/>
                <w:szCs w:val="18"/>
              </w:rPr>
            </w:pPr>
            <w:r w:rsidRPr="002A345D">
              <w:rPr>
                <w:sz w:val="18"/>
                <w:szCs w:val="18"/>
              </w:rPr>
              <w:t>Delivery of several campaigns to encourage sustainable lifestyles.</w:t>
            </w:r>
          </w:p>
        </w:tc>
        <w:tc>
          <w:tcPr>
            <w:tcW w:w="1545" w:type="dxa"/>
            <w:shd w:val="clear" w:color="auto" w:fill="auto"/>
          </w:tcPr>
          <w:p w14:paraId="3CFB04D7" w14:textId="77777777" w:rsidR="002855FA" w:rsidRPr="002A345D" w:rsidRDefault="002855FA" w:rsidP="007F0018">
            <w:pPr>
              <w:rPr>
                <w:sz w:val="18"/>
                <w:szCs w:val="18"/>
              </w:rPr>
            </w:pPr>
            <w:r w:rsidRPr="002A345D">
              <w:rPr>
                <w:sz w:val="18"/>
                <w:szCs w:val="18"/>
              </w:rPr>
              <w:t xml:space="preserve">Support the active understanding of the roles we can play in tackling climate change. </w:t>
            </w:r>
          </w:p>
        </w:tc>
      </w:tr>
      <w:tr w:rsidR="002855FA" w14:paraId="00AD8AB8" w14:textId="77777777" w:rsidTr="007F0018">
        <w:trPr>
          <w:trHeight w:val="325"/>
        </w:trPr>
        <w:tc>
          <w:tcPr>
            <w:tcW w:w="930" w:type="dxa"/>
            <w:shd w:val="clear" w:color="auto" w:fill="auto"/>
          </w:tcPr>
          <w:p w14:paraId="58E434D0" w14:textId="77777777" w:rsidR="002855FA" w:rsidRPr="002A345D" w:rsidRDefault="002855FA" w:rsidP="007F0018">
            <w:pPr>
              <w:rPr>
                <w:b/>
                <w:bCs/>
                <w:sz w:val="18"/>
                <w:szCs w:val="16"/>
              </w:rPr>
            </w:pPr>
          </w:p>
        </w:tc>
        <w:tc>
          <w:tcPr>
            <w:tcW w:w="2061" w:type="dxa"/>
            <w:shd w:val="clear" w:color="auto" w:fill="auto"/>
          </w:tcPr>
          <w:p w14:paraId="45CAE1E9" w14:textId="77777777" w:rsidR="002855FA" w:rsidRPr="002A345D" w:rsidRDefault="002855FA" w:rsidP="007F0018">
            <w:pPr>
              <w:rPr>
                <w:sz w:val="18"/>
                <w:szCs w:val="18"/>
              </w:rPr>
            </w:pPr>
            <w:r w:rsidRPr="002A345D">
              <w:rPr>
                <w:sz w:val="18"/>
                <w:szCs w:val="18"/>
              </w:rPr>
              <w:t>Various</w:t>
            </w:r>
          </w:p>
        </w:tc>
        <w:tc>
          <w:tcPr>
            <w:tcW w:w="1389" w:type="dxa"/>
            <w:shd w:val="clear" w:color="auto" w:fill="auto"/>
          </w:tcPr>
          <w:p w14:paraId="13497307" w14:textId="77777777" w:rsidR="002855FA" w:rsidRPr="002A345D" w:rsidRDefault="002855FA" w:rsidP="007F0018">
            <w:pPr>
              <w:rPr>
                <w:sz w:val="18"/>
                <w:szCs w:val="18"/>
              </w:rPr>
            </w:pPr>
            <w:r w:rsidRPr="002A345D">
              <w:rPr>
                <w:sz w:val="18"/>
                <w:szCs w:val="18"/>
              </w:rPr>
              <w:t>Behaviour Change and Community Engagement</w:t>
            </w:r>
          </w:p>
        </w:tc>
        <w:tc>
          <w:tcPr>
            <w:tcW w:w="1830" w:type="dxa"/>
            <w:shd w:val="clear" w:color="auto" w:fill="auto"/>
          </w:tcPr>
          <w:p w14:paraId="03CE7CAF" w14:textId="77777777" w:rsidR="002855FA" w:rsidRPr="002A345D" w:rsidRDefault="002855FA" w:rsidP="007F0018">
            <w:pPr>
              <w:rPr>
                <w:sz w:val="18"/>
                <w:szCs w:val="18"/>
              </w:rPr>
            </w:pPr>
            <w:r w:rsidRPr="002A345D">
              <w:rPr>
                <w:sz w:val="18"/>
                <w:szCs w:val="18"/>
              </w:rPr>
              <w:t>In 2025, various partners to explore setting up a Torbay Community Action Group or similar to create more local community projects</w:t>
            </w:r>
          </w:p>
        </w:tc>
        <w:tc>
          <w:tcPr>
            <w:tcW w:w="1875" w:type="dxa"/>
            <w:shd w:val="clear" w:color="auto" w:fill="auto"/>
          </w:tcPr>
          <w:p w14:paraId="2391EE56" w14:textId="77777777" w:rsidR="002855FA" w:rsidRPr="002A345D" w:rsidRDefault="002855FA" w:rsidP="007F0018">
            <w:pPr>
              <w:rPr>
                <w:sz w:val="18"/>
                <w:szCs w:val="18"/>
              </w:rPr>
            </w:pPr>
            <w:r w:rsidRPr="002A345D">
              <w:rPr>
                <w:sz w:val="18"/>
                <w:szCs w:val="18"/>
              </w:rPr>
              <w:t xml:space="preserve">The creation of a community group with local projects being undertaken. </w:t>
            </w:r>
          </w:p>
        </w:tc>
        <w:tc>
          <w:tcPr>
            <w:tcW w:w="1545" w:type="dxa"/>
            <w:shd w:val="clear" w:color="auto" w:fill="auto"/>
          </w:tcPr>
          <w:p w14:paraId="30712BE4" w14:textId="77777777" w:rsidR="002855FA" w:rsidRPr="002A345D" w:rsidRDefault="002855FA" w:rsidP="007F0018">
            <w:pPr>
              <w:rPr>
                <w:sz w:val="18"/>
                <w:szCs w:val="18"/>
              </w:rPr>
            </w:pPr>
            <w:r w:rsidRPr="002A345D">
              <w:rPr>
                <w:sz w:val="18"/>
                <w:szCs w:val="18"/>
              </w:rPr>
              <w:t>The development of new projects will support the collective to meet the climate goals within Torbay.</w:t>
            </w:r>
          </w:p>
        </w:tc>
      </w:tr>
      <w:tr w:rsidR="002855FA" w14:paraId="0C3F031F" w14:textId="77777777" w:rsidTr="007F0018">
        <w:trPr>
          <w:trHeight w:val="1530"/>
        </w:trPr>
        <w:tc>
          <w:tcPr>
            <w:tcW w:w="930" w:type="dxa"/>
            <w:vMerge w:val="restart"/>
            <w:shd w:val="clear" w:color="auto" w:fill="auto"/>
          </w:tcPr>
          <w:p w14:paraId="1CAF73DC" w14:textId="77777777" w:rsidR="002855FA" w:rsidRPr="002A345D" w:rsidRDefault="002855FA" w:rsidP="007F0018">
            <w:pPr>
              <w:rPr>
                <w:b/>
                <w:bCs/>
                <w:sz w:val="18"/>
                <w:szCs w:val="16"/>
              </w:rPr>
            </w:pPr>
            <w:r w:rsidRPr="002A345D">
              <w:rPr>
                <w:b/>
                <w:bCs/>
                <w:sz w:val="18"/>
                <w:szCs w:val="16"/>
              </w:rPr>
              <w:t>2026</w:t>
            </w:r>
          </w:p>
        </w:tc>
        <w:tc>
          <w:tcPr>
            <w:tcW w:w="2061" w:type="dxa"/>
            <w:shd w:val="clear" w:color="auto" w:fill="auto"/>
          </w:tcPr>
          <w:p w14:paraId="11FC8F8D" w14:textId="77777777" w:rsidR="002855FA" w:rsidRPr="002A345D" w:rsidRDefault="002855FA" w:rsidP="007F0018">
            <w:pPr>
              <w:rPr>
                <w:sz w:val="18"/>
                <w:szCs w:val="18"/>
              </w:rPr>
            </w:pPr>
            <w:r w:rsidRPr="002A345D">
              <w:rPr>
                <w:sz w:val="18"/>
                <w:szCs w:val="18"/>
              </w:rPr>
              <w:t>Torbay Council and Bus Partnership</w:t>
            </w:r>
          </w:p>
        </w:tc>
        <w:tc>
          <w:tcPr>
            <w:tcW w:w="1389" w:type="dxa"/>
            <w:shd w:val="clear" w:color="auto" w:fill="auto"/>
          </w:tcPr>
          <w:p w14:paraId="211BBDEC" w14:textId="77777777" w:rsidR="002855FA" w:rsidRPr="002A345D" w:rsidRDefault="002855FA" w:rsidP="007F0018">
            <w:pPr>
              <w:rPr>
                <w:sz w:val="18"/>
                <w:szCs w:val="18"/>
              </w:rPr>
            </w:pPr>
            <w:r w:rsidRPr="002A345D">
              <w:rPr>
                <w:sz w:val="18"/>
                <w:szCs w:val="18"/>
              </w:rPr>
              <w:t>Transport</w:t>
            </w:r>
          </w:p>
        </w:tc>
        <w:tc>
          <w:tcPr>
            <w:tcW w:w="1830" w:type="dxa"/>
            <w:shd w:val="clear" w:color="auto" w:fill="auto"/>
          </w:tcPr>
          <w:p w14:paraId="4051D094" w14:textId="77777777" w:rsidR="002855FA" w:rsidRPr="002A345D" w:rsidRDefault="002855FA" w:rsidP="007F0018">
            <w:pPr>
              <w:rPr>
                <w:sz w:val="18"/>
                <w:szCs w:val="18"/>
              </w:rPr>
            </w:pPr>
            <w:r w:rsidRPr="002A345D">
              <w:rPr>
                <w:sz w:val="18"/>
                <w:szCs w:val="18"/>
              </w:rPr>
              <w:t>By 2026, Torbay Council with the Bus Partnership to explore an affordable One Ticket option for all bus travel in the Bay.</w:t>
            </w:r>
          </w:p>
        </w:tc>
        <w:tc>
          <w:tcPr>
            <w:tcW w:w="1875" w:type="dxa"/>
            <w:shd w:val="clear" w:color="auto" w:fill="auto"/>
          </w:tcPr>
          <w:p w14:paraId="1DBB84B0" w14:textId="77777777" w:rsidR="002855FA" w:rsidRPr="002A345D" w:rsidRDefault="002855FA" w:rsidP="007F0018">
            <w:pPr>
              <w:rPr>
                <w:sz w:val="18"/>
                <w:szCs w:val="18"/>
              </w:rPr>
            </w:pPr>
            <w:r w:rsidRPr="002A345D">
              <w:rPr>
                <w:sz w:val="18"/>
                <w:szCs w:val="18"/>
              </w:rPr>
              <w:t>Implementation of the 'One Ticket' system.</w:t>
            </w:r>
          </w:p>
        </w:tc>
        <w:tc>
          <w:tcPr>
            <w:tcW w:w="1545" w:type="dxa"/>
            <w:shd w:val="clear" w:color="auto" w:fill="auto"/>
          </w:tcPr>
          <w:p w14:paraId="3DDE17AC" w14:textId="77777777" w:rsidR="002855FA" w:rsidRPr="002A345D" w:rsidRDefault="002855FA" w:rsidP="007F0018">
            <w:pPr>
              <w:rPr>
                <w:sz w:val="18"/>
                <w:szCs w:val="18"/>
              </w:rPr>
            </w:pPr>
            <w:r w:rsidRPr="002A345D">
              <w:rPr>
                <w:sz w:val="18"/>
                <w:szCs w:val="18"/>
              </w:rPr>
              <w:t>Intended to simplify public transport use and encourage its adoption.</w:t>
            </w:r>
          </w:p>
        </w:tc>
      </w:tr>
      <w:tr w:rsidR="002855FA" w14:paraId="3D87A838" w14:textId="77777777" w:rsidTr="007F0018">
        <w:trPr>
          <w:trHeight w:val="1080"/>
        </w:trPr>
        <w:tc>
          <w:tcPr>
            <w:tcW w:w="930" w:type="dxa"/>
            <w:vMerge/>
            <w:shd w:val="clear" w:color="auto" w:fill="auto"/>
          </w:tcPr>
          <w:p w14:paraId="6867635F" w14:textId="77777777" w:rsidR="002855FA" w:rsidRPr="002A345D" w:rsidRDefault="002855FA" w:rsidP="007F0018">
            <w:pPr>
              <w:rPr>
                <w:b/>
                <w:bCs/>
                <w:sz w:val="18"/>
                <w:szCs w:val="16"/>
              </w:rPr>
            </w:pPr>
          </w:p>
        </w:tc>
        <w:tc>
          <w:tcPr>
            <w:tcW w:w="2061" w:type="dxa"/>
            <w:shd w:val="clear" w:color="auto" w:fill="auto"/>
          </w:tcPr>
          <w:p w14:paraId="615C2CAB" w14:textId="77777777" w:rsidR="002855FA" w:rsidRPr="002A345D" w:rsidRDefault="002855FA" w:rsidP="007F0018">
            <w:pPr>
              <w:rPr>
                <w:sz w:val="18"/>
                <w:szCs w:val="18"/>
              </w:rPr>
            </w:pPr>
            <w:r w:rsidRPr="002A345D">
              <w:rPr>
                <w:sz w:val="18"/>
                <w:szCs w:val="18"/>
              </w:rPr>
              <w:t>Torbay Council</w:t>
            </w:r>
          </w:p>
        </w:tc>
        <w:tc>
          <w:tcPr>
            <w:tcW w:w="1389" w:type="dxa"/>
            <w:shd w:val="clear" w:color="auto" w:fill="auto"/>
          </w:tcPr>
          <w:p w14:paraId="282A9150" w14:textId="77777777" w:rsidR="002855FA" w:rsidRPr="002A345D" w:rsidRDefault="002855FA" w:rsidP="007F0018">
            <w:pPr>
              <w:rPr>
                <w:sz w:val="18"/>
                <w:szCs w:val="18"/>
              </w:rPr>
            </w:pPr>
            <w:r w:rsidRPr="002A345D">
              <w:rPr>
                <w:sz w:val="18"/>
                <w:szCs w:val="18"/>
              </w:rPr>
              <w:t>Transport</w:t>
            </w:r>
          </w:p>
        </w:tc>
        <w:tc>
          <w:tcPr>
            <w:tcW w:w="1830" w:type="dxa"/>
            <w:shd w:val="clear" w:color="auto" w:fill="auto"/>
          </w:tcPr>
          <w:p w14:paraId="041560D7" w14:textId="77777777" w:rsidR="002855FA" w:rsidRPr="002A345D" w:rsidRDefault="002855FA" w:rsidP="007F0018">
            <w:pPr>
              <w:rPr>
                <w:sz w:val="18"/>
                <w:szCs w:val="18"/>
              </w:rPr>
            </w:pPr>
            <w:r w:rsidRPr="002A345D">
              <w:rPr>
                <w:sz w:val="18"/>
                <w:szCs w:val="18"/>
              </w:rPr>
              <w:t>By 2026, set up community electric car and bike hire clubs to offer accessible low-emission travel.</w:t>
            </w:r>
          </w:p>
        </w:tc>
        <w:tc>
          <w:tcPr>
            <w:tcW w:w="1875" w:type="dxa"/>
            <w:shd w:val="clear" w:color="auto" w:fill="auto"/>
          </w:tcPr>
          <w:p w14:paraId="4330C31D" w14:textId="77777777" w:rsidR="002855FA" w:rsidRPr="002A345D" w:rsidRDefault="002855FA" w:rsidP="007F0018">
            <w:pPr>
              <w:rPr>
                <w:sz w:val="18"/>
                <w:szCs w:val="18"/>
              </w:rPr>
            </w:pPr>
            <w:r w:rsidRPr="002A345D">
              <w:rPr>
                <w:sz w:val="18"/>
                <w:szCs w:val="18"/>
              </w:rPr>
              <w:t>Number of hire clubs established.</w:t>
            </w:r>
          </w:p>
        </w:tc>
        <w:tc>
          <w:tcPr>
            <w:tcW w:w="1545" w:type="dxa"/>
            <w:shd w:val="clear" w:color="auto" w:fill="auto"/>
          </w:tcPr>
          <w:p w14:paraId="40BA136A" w14:textId="77777777" w:rsidR="002855FA" w:rsidRPr="002A345D" w:rsidRDefault="002855FA" w:rsidP="007F0018">
            <w:pPr>
              <w:rPr>
                <w:sz w:val="18"/>
                <w:szCs w:val="18"/>
              </w:rPr>
            </w:pPr>
            <w:r w:rsidRPr="002A345D">
              <w:rPr>
                <w:sz w:val="18"/>
                <w:szCs w:val="18"/>
              </w:rPr>
              <w:t>Promotes accessible, low-emission travel options for residents.</w:t>
            </w:r>
          </w:p>
        </w:tc>
      </w:tr>
      <w:tr w:rsidR="002855FA" w14:paraId="3DF3F2DC" w14:textId="77777777" w:rsidTr="007F0018">
        <w:trPr>
          <w:trHeight w:val="840"/>
        </w:trPr>
        <w:tc>
          <w:tcPr>
            <w:tcW w:w="930" w:type="dxa"/>
            <w:vMerge w:val="restart"/>
            <w:shd w:val="clear" w:color="auto" w:fill="auto"/>
          </w:tcPr>
          <w:p w14:paraId="184D369A" w14:textId="77777777" w:rsidR="002855FA" w:rsidRPr="002A345D" w:rsidRDefault="002855FA" w:rsidP="007F0018">
            <w:pPr>
              <w:rPr>
                <w:b/>
              </w:rPr>
            </w:pPr>
            <w:r w:rsidRPr="002A345D">
              <w:rPr>
                <w:b/>
                <w:bCs/>
                <w:sz w:val="18"/>
                <w:szCs w:val="16"/>
              </w:rPr>
              <w:t>2027</w:t>
            </w:r>
          </w:p>
        </w:tc>
        <w:tc>
          <w:tcPr>
            <w:tcW w:w="2061" w:type="dxa"/>
            <w:shd w:val="clear" w:color="auto" w:fill="auto"/>
          </w:tcPr>
          <w:p w14:paraId="653465A5" w14:textId="77777777" w:rsidR="002855FA" w:rsidRPr="002A345D" w:rsidRDefault="002855FA" w:rsidP="007F0018">
            <w:pPr>
              <w:rPr>
                <w:sz w:val="18"/>
                <w:szCs w:val="18"/>
              </w:rPr>
            </w:pPr>
            <w:r w:rsidRPr="002A345D">
              <w:rPr>
                <w:sz w:val="18"/>
                <w:szCs w:val="18"/>
              </w:rPr>
              <w:t>Torbay Council</w:t>
            </w:r>
          </w:p>
        </w:tc>
        <w:tc>
          <w:tcPr>
            <w:tcW w:w="1389" w:type="dxa"/>
            <w:shd w:val="clear" w:color="auto" w:fill="auto"/>
          </w:tcPr>
          <w:p w14:paraId="262C5185" w14:textId="77777777" w:rsidR="002855FA" w:rsidRPr="002A345D" w:rsidRDefault="002855FA" w:rsidP="007F0018">
            <w:pPr>
              <w:rPr>
                <w:sz w:val="18"/>
                <w:szCs w:val="18"/>
              </w:rPr>
            </w:pPr>
            <w:r w:rsidRPr="002A345D">
              <w:rPr>
                <w:sz w:val="18"/>
                <w:szCs w:val="18"/>
              </w:rPr>
              <w:t>Transport</w:t>
            </w:r>
          </w:p>
        </w:tc>
        <w:tc>
          <w:tcPr>
            <w:tcW w:w="1830" w:type="dxa"/>
            <w:shd w:val="clear" w:color="auto" w:fill="auto"/>
          </w:tcPr>
          <w:p w14:paraId="0D402859" w14:textId="77777777" w:rsidR="002855FA" w:rsidRPr="002A345D" w:rsidRDefault="002855FA" w:rsidP="007F0018">
            <w:pPr>
              <w:rPr>
                <w:sz w:val="18"/>
                <w:szCs w:val="18"/>
              </w:rPr>
            </w:pPr>
            <w:r w:rsidRPr="002A345D">
              <w:rPr>
                <w:sz w:val="18"/>
                <w:szCs w:val="18"/>
              </w:rPr>
              <w:t>By 2027, Torbay Council and the Bus Partnership to increase zero emission buses across Torbay.</w:t>
            </w:r>
          </w:p>
        </w:tc>
        <w:tc>
          <w:tcPr>
            <w:tcW w:w="1875" w:type="dxa"/>
            <w:shd w:val="clear" w:color="auto" w:fill="auto"/>
          </w:tcPr>
          <w:p w14:paraId="71588751" w14:textId="77777777" w:rsidR="002855FA" w:rsidRPr="002A345D" w:rsidRDefault="002855FA" w:rsidP="007F0018">
            <w:pPr>
              <w:rPr>
                <w:sz w:val="18"/>
                <w:szCs w:val="18"/>
              </w:rPr>
            </w:pPr>
            <w:r w:rsidRPr="002A345D">
              <w:rPr>
                <w:sz w:val="18"/>
                <w:szCs w:val="18"/>
              </w:rPr>
              <w:t>Number of zero-emission buses introduced.</w:t>
            </w:r>
          </w:p>
        </w:tc>
        <w:tc>
          <w:tcPr>
            <w:tcW w:w="1545" w:type="dxa"/>
            <w:shd w:val="clear" w:color="auto" w:fill="auto"/>
          </w:tcPr>
          <w:p w14:paraId="6C4C15F9" w14:textId="77777777" w:rsidR="002855FA" w:rsidRPr="002A345D" w:rsidRDefault="002855FA" w:rsidP="007F0018">
            <w:pPr>
              <w:rPr>
                <w:sz w:val="18"/>
                <w:szCs w:val="18"/>
              </w:rPr>
            </w:pPr>
            <w:r w:rsidRPr="002A345D">
              <w:rPr>
                <w:sz w:val="18"/>
                <w:szCs w:val="18"/>
              </w:rPr>
              <w:t>Reduces public transport emissions.</w:t>
            </w:r>
          </w:p>
        </w:tc>
      </w:tr>
      <w:tr w:rsidR="002855FA" w14:paraId="4815B631" w14:textId="77777777" w:rsidTr="007F0018">
        <w:trPr>
          <w:trHeight w:val="840"/>
        </w:trPr>
        <w:tc>
          <w:tcPr>
            <w:tcW w:w="930" w:type="dxa"/>
            <w:vMerge/>
            <w:shd w:val="clear" w:color="auto" w:fill="auto"/>
          </w:tcPr>
          <w:p w14:paraId="52B8B012" w14:textId="77777777" w:rsidR="002855FA" w:rsidRPr="002A345D" w:rsidRDefault="002855FA" w:rsidP="007F0018"/>
        </w:tc>
        <w:tc>
          <w:tcPr>
            <w:tcW w:w="2061" w:type="dxa"/>
            <w:shd w:val="clear" w:color="auto" w:fill="auto"/>
          </w:tcPr>
          <w:p w14:paraId="12478DB1" w14:textId="77777777" w:rsidR="002855FA" w:rsidRPr="002A345D" w:rsidRDefault="002855FA" w:rsidP="007F0018">
            <w:pPr>
              <w:rPr>
                <w:sz w:val="18"/>
                <w:szCs w:val="18"/>
              </w:rPr>
            </w:pPr>
            <w:r w:rsidRPr="002A345D">
              <w:rPr>
                <w:sz w:val="18"/>
                <w:szCs w:val="18"/>
              </w:rPr>
              <w:t>Torbay Council and DCC</w:t>
            </w:r>
          </w:p>
        </w:tc>
        <w:tc>
          <w:tcPr>
            <w:tcW w:w="1389" w:type="dxa"/>
            <w:shd w:val="clear" w:color="auto" w:fill="auto"/>
          </w:tcPr>
          <w:p w14:paraId="5E136909" w14:textId="77777777" w:rsidR="002855FA" w:rsidRPr="002A345D" w:rsidRDefault="002855FA" w:rsidP="007F0018">
            <w:pPr>
              <w:rPr>
                <w:sz w:val="18"/>
                <w:szCs w:val="18"/>
              </w:rPr>
            </w:pPr>
            <w:r w:rsidRPr="002A345D">
              <w:rPr>
                <w:sz w:val="18"/>
                <w:szCs w:val="18"/>
              </w:rPr>
              <w:t>Transport</w:t>
            </w:r>
          </w:p>
        </w:tc>
        <w:tc>
          <w:tcPr>
            <w:tcW w:w="1830" w:type="dxa"/>
            <w:shd w:val="clear" w:color="auto" w:fill="auto"/>
          </w:tcPr>
          <w:p w14:paraId="29B15EC7" w14:textId="77777777" w:rsidR="002855FA" w:rsidRPr="002A345D" w:rsidRDefault="002855FA" w:rsidP="007F0018">
            <w:pPr>
              <w:rPr>
                <w:sz w:val="18"/>
                <w:szCs w:val="18"/>
              </w:rPr>
            </w:pPr>
            <w:r w:rsidRPr="002A345D">
              <w:rPr>
                <w:sz w:val="18"/>
                <w:szCs w:val="18"/>
              </w:rPr>
              <w:t>By 2027, Torbay Council to place public electric vehicle charging points across Torbay and to increase support for the transition to EV.</w:t>
            </w:r>
          </w:p>
        </w:tc>
        <w:tc>
          <w:tcPr>
            <w:tcW w:w="1875" w:type="dxa"/>
            <w:shd w:val="clear" w:color="auto" w:fill="auto"/>
          </w:tcPr>
          <w:p w14:paraId="148DD056" w14:textId="77777777" w:rsidR="002855FA" w:rsidRPr="002A345D" w:rsidRDefault="002855FA" w:rsidP="007F0018">
            <w:pPr>
              <w:rPr>
                <w:sz w:val="18"/>
                <w:szCs w:val="18"/>
              </w:rPr>
            </w:pPr>
            <w:r w:rsidRPr="002A345D">
              <w:rPr>
                <w:sz w:val="18"/>
                <w:szCs w:val="18"/>
              </w:rPr>
              <w:t>Number of charging points installed.</w:t>
            </w:r>
          </w:p>
        </w:tc>
        <w:tc>
          <w:tcPr>
            <w:tcW w:w="1545" w:type="dxa"/>
            <w:shd w:val="clear" w:color="auto" w:fill="auto"/>
          </w:tcPr>
          <w:p w14:paraId="1F7E3721" w14:textId="77777777" w:rsidR="002855FA" w:rsidRPr="002A345D" w:rsidRDefault="002855FA" w:rsidP="007F0018">
            <w:pPr>
              <w:rPr>
                <w:sz w:val="18"/>
                <w:szCs w:val="18"/>
              </w:rPr>
            </w:pPr>
            <w:r w:rsidRPr="002A345D">
              <w:rPr>
                <w:sz w:val="18"/>
                <w:szCs w:val="18"/>
              </w:rPr>
              <w:t>Supports the transition to electric vehicles.</w:t>
            </w:r>
          </w:p>
        </w:tc>
      </w:tr>
      <w:tr w:rsidR="002855FA" w14:paraId="427CF3DE" w14:textId="77777777" w:rsidTr="007F0018">
        <w:trPr>
          <w:trHeight w:val="840"/>
        </w:trPr>
        <w:tc>
          <w:tcPr>
            <w:tcW w:w="930" w:type="dxa"/>
            <w:vMerge/>
            <w:shd w:val="clear" w:color="auto" w:fill="auto"/>
          </w:tcPr>
          <w:p w14:paraId="03FB6167" w14:textId="77777777" w:rsidR="002855FA" w:rsidRPr="002A345D" w:rsidRDefault="002855FA" w:rsidP="007F0018"/>
        </w:tc>
        <w:tc>
          <w:tcPr>
            <w:tcW w:w="2061" w:type="dxa"/>
            <w:shd w:val="clear" w:color="auto" w:fill="auto"/>
          </w:tcPr>
          <w:p w14:paraId="5DD45999" w14:textId="77777777" w:rsidR="002855FA" w:rsidRPr="002A345D" w:rsidRDefault="002855FA" w:rsidP="007F0018">
            <w:pPr>
              <w:rPr>
                <w:sz w:val="18"/>
                <w:szCs w:val="18"/>
              </w:rPr>
            </w:pPr>
            <w:r w:rsidRPr="002A345D">
              <w:rPr>
                <w:sz w:val="18"/>
                <w:szCs w:val="18"/>
              </w:rPr>
              <w:t>Active Devon</w:t>
            </w:r>
          </w:p>
        </w:tc>
        <w:tc>
          <w:tcPr>
            <w:tcW w:w="1389" w:type="dxa"/>
            <w:shd w:val="clear" w:color="auto" w:fill="auto"/>
          </w:tcPr>
          <w:p w14:paraId="367E30BA" w14:textId="77777777" w:rsidR="002855FA" w:rsidRPr="002A345D" w:rsidRDefault="002855FA" w:rsidP="007F0018">
            <w:pPr>
              <w:rPr>
                <w:sz w:val="18"/>
                <w:szCs w:val="18"/>
              </w:rPr>
            </w:pPr>
            <w:r w:rsidRPr="002A345D">
              <w:rPr>
                <w:sz w:val="18"/>
                <w:szCs w:val="18"/>
              </w:rPr>
              <w:t>Transport</w:t>
            </w:r>
          </w:p>
        </w:tc>
        <w:tc>
          <w:tcPr>
            <w:tcW w:w="1830" w:type="dxa"/>
            <w:shd w:val="clear" w:color="auto" w:fill="auto"/>
          </w:tcPr>
          <w:p w14:paraId="222029DC" w14:textId="77777777" w:rsidR="002855FA" w:rsidRPr="002A345D" w:rsidRDefault="002855FA" w:rsidP="007F0018">
            <w:pPr>
              <w:rPr>
                <w:sz w:val="18"/>
                <w:szCs w:val="18"/>
              </w:rPr>
            </w:pPr>
            <w:r w:rsidRPr="002A345D">
              <w:rPr>
                <w:sz w:val="18"/>
                <w:szCs w:val="18"/>
              </w:rPr>
              <w:t>By 2027 support walking, cycling and scooting</w:t>
            </w:r>
            <w:r w:rsidRPr="002A345D">
              <w:rPr>
                <w:rStyle w:val="FootnoteReference"/>
                <w:sz w:val="18"/>
                <w:szCs w:val="18"/>
              </w:rPr>
              <w:footnoteReference w:id="25"/>
            </w:r>
            <w:r w:rsidRPr="002A345D">
              <w:rPr>
                <w:sz w:val="18"/>
                <w:szCs w:val="18"/>
              </w:rPr>
              <w:t xml:space="preserve"> to school projects</w:t>
            </w:r>
          </w:p>
        </w:tc>
        <w:tc>
          <w:tcPr>
            <w:tcW w:w="1875" w:type="dxa"/>
            <w:shd w:val="clear" w:color="auto" w:fill="auto"/>
          </w:tcPr>
          <w:p w14:paraId="46F2B20A" w14:textId="77777777" w:rsidR="002855FA" w:rsidRPr="002A345D" w:rsidRDefault="002855FA" w:rsidP="007F0018">
            <w:pPr>
              <w:rPr>
                <w:sz w:val="18"/>
                <w:szCs w:val="18"/>
              </w:rPr>
            </w:pPr>
            <w:r w:rsidRPr="002A345D">
              <w:rPr>
                <w:sz w:val="18"/>
                <w:szCs w:val="18"/>
              </w:rPr>
              <w:t>Number of projects delivered in schools</w:t>
            </w:r>
          </w:p>
        </w:tc>
        <w:tc>
          <w:tcPr>
            <w:tcW w:w="1545" w:type="dxa"/>
            <w:shd w:val="clear" w:color="auto" w:fill="auto"/>
          </w:tcPr>
          <w:p w14:paraId="67A510A8" w14:textId="77777777" w:rsidR="002855FA" w:rsidRPr="002A345D" w:rsidRDefault="002855FA" w:rsidP="007F0018">
            <w:pPr>
              <w:rPr>
                <w:sz w:val="18"/>
                <w:szCs w:val="18"/>
              </w:rPr>
            </w:pPr>
            <w:r w:rsidRPr="002A345D">
              <w:rPr>
                <w:sz w:val="18"/>
                <w:szCs w:val="18"/>
              </w:rPr>
              <w:t>Enabling safer routes for active travel across the area.</w:t>
            </w:r>
          </w:p>
        </w:tc>
      </w:tr>
      <w:tr w:rsidR="002855FA" w14:paraId="73AF07F0" w14:textId="77777777" w:rsidTr="007F0018">
        <w:trPr>
          <w:trHeight w:val="840"/>
        </w:trPr>
        <w:tc>
          <w:tcPr>
            <w:tcW w:w="930" w:type="dxa"/>
            <w:vMerge/>
            <w:shd w:val="clear" w:color="auto" w:fill="auto"/>
          </w:tcPr>
          <w:p w14:paraId="4EA468A2" w14:textId="77777777" w:rsidR="002855FA" w:rsidRPr="002A345D" w:rsidRDefault="002855FA" w:rsidP="007F0018"/>
        </w:tc>
        <w:tc>
          <w:tcPr>
            <w:tcW w:w="2061" w:type="dxa"/>
            <w:shd w:val="clear" w:color="auto" w:fill="auto"/>
          </w:tcPr>
          <w:p w14:paraId="144EF8A7" w14:textId="77777777" w:rsidR="002855FA" w:rsidRPr="002A345D" w:rsidRDefault="002855FA" w:rsidP="007F0018">
            <w:pPr>
              <w:rPr>
                <w:sz w:val="18"/>
                <w:szCs w:val="18"/>
              </w:rPr>
            </w:pPr>
            <w:r w:rsidRPr="002A345D">
              <w:rPr>
                <w:sz w:val="18"/>
                <w:szCs w:val="18"/>
              </w:rPr>
              <w:t>T</w:t>
            </w:r>
            <w:r>
              <w:rPr>
                <w:sz w:val="18"/>
                <w:szCs w:val="18"/>
              </w:rPr>
              <w:t>orbay Council</w:t>
            </w:r>
          </w:p>
        </w:tc>
        <w:tc>
          <w:tcPr>
            <w:tcW w:w="1389" w:type="dxa"/>
            <w:shd w:val="clear" w:color="auto" w:fill="auto"/>
          </w:tcPr>
          <w:p w14:paraId="34A5E46D" w14:textId="77777777" w:rsidR="002855FA" w:rsidRPr="002A345D" w:rsidRDefault="002855FA" w:rsidP="007F0018">
            <w:pPr>
              <w:rPr>
                <w:sz w:val="18"/>
                <w:szCs w:val="18"/>
              </w:rPr>
            </w:pPr>
            <w:r w:rsidRPr="002A345D">
              <w:rPr>
                <w:sz w:val="18"/>
                <w:szCs w:val="18"/>
              </w:rPr>
              <w:t>Transport</w:t>
            </w:r>
          </w:p>
        </w:tc>
        <w:tc>
          <w:tcPr>
            <w:tcW w:w="1830" w:type="dxa"/>
            <w:shd w:val="clear" w:color="auto" w:fill="auto"/>
          </w:tcPr>
          <w:p w14:paraId="5B39078E" w14:textId="77777777" w:rsidR="002855FA" w:rsidRPr="002A345D" w:rsidRDefault="002855FA" w:rsidP="007F0018">
            <w:pPr>
              <w:rPr>
                <w:sz w:val="18"/>
                <w:szCs w:val="18"/>
              </w:rPr>
            </w:pPr>
            <w:r w:rsidRPr="002A345D">
              <w:rPr>
                <w:sz w:val="18"/>
                <w:szCs w:val="18"/>
              </w:rPr>
              <w:t xml:space="preserve">By 2027, Torbay Council to encourage cycling and walking and improve the safety of our roads. </w:t>
            </w:r>
          </w:p>
        </w:tc>
        <w:tc>
          <w:tcPr>
            <w:tcW w:w="1875" w:type="dxa"/>
            <w:shd w:val="clear" w:color="auto" w:fill="auto"/>
          </w:tcPr>
          <w:p w14:paraId="35E3CA3F" w14:textId="77777777" w:rsidR="002855FA" w:rsidRPr="002A345D" w:rsidRDefault="002855FA" w:rsidP="007F0018">
            <w:pPr>
              <w:rPr>
                <w:sz w:val="18"/>
                <w:szCs w:val="18"/>
              </w:rPr>
            </w:pPr>
            <w:r w:rsidRPr="002A345D">
              <w:rPr>
                <w:sz w:val="18"/>
                <w:szCs w:val="18"/>
              </w:rPr>
              <w:t>Providing accessible, affordable, and efficient travel options for all residents.</w:t>
            </w:r>
          </w:p>
        </w:tc>
        <w:tc>
          <w:tcPr>
            <w:tcW w:w="1545" w:type="dxa"/>
            <w:shd w:val="clear" w:color="auto" w:fill="auto"/>
          </w:tcPr>
          <w:p w14:paraId="7ED2AFCB" w14:textId="77777777" w:rsidR="002855FA" w:rsidRPr="002A345D" w:rsidRDefault="002855FA" w:rsidP="007F0018">
            <w:pPr>
              <w:rPr>
                <w:sz w:val="18"/>
                <w:szCs w:val="18"/>
              </w:rPr>
            </w:pPr>
            <w:r w:rsidRPr="002A345D">
              <w:rPr>
                <w:sz w:val="18"/>
                <w:szCs w:val="18"/>
              </w:rPr>
              <w:t xml:space="preserve">Enabling safer routes for active travel across the area. </w:t>
            </w:r>
          </w:p>
        </w:tc>
      </w:tr>
      <w:tr w:rsidR="002855FA" w14:paraId="2F4C2640" w14:textId="77777777" w:rsidTr="007F0018">
        <w:trPr>
          <w:trHeight w:val="840"/>
        </w:trPr>
        <w:tc>
          <w:tcPr>
            <w:tcW w:w="930" w:type="dxa"/>
            <w:vMerge/>
            <w:shd w:val="clear" w:color="auto" w:fill="auto"/>
          </w:tcPr>
          <w:p w14:paraId="1CD07282" w14:textId="77777777" w:rsidR="002855FA" w:rsidRPr="002A345D" w:rsidRDefault="002855FA" w:rsidP="007F0018"/>
        </w:tc>
        <w:tc>
          <w:tcPr>
            <w:tcW w:w="2061" w:type="dxa"/>
            <w:shd w:val="clear" w:color="auto" w:fill="auto"/>
          </w:tcPr>
          <w:p w14:paraId="03C5A37F" w14:textId="77777777" w:rsidR="002855FA" w:rsidRPr="002A345D" w:rsidRDefault="002855FA" w:rsidP="007F0018">
            <w:pPr>
              <w:rPr>
                <w:sz w:val="18"/>
                <w:szCs w:val="18"/>
              </w:rPr>
            </w:pPr>
            <w:r w:rsidRPr="002A345D">
              <w:rPr>
                <w:sz w:val="18"/>
                <w:szCs w:val="18"/>
              </w:rPr>
              <w:t>T</w:t>
            </w:r>
            <w:r>
              <w:rPr>
                <w:sz w:val="18"/>
                <w:szCs w:val="18"/>
              </w:rPr>
              <w:t>orbay Council</w:t>
            </w:r>
          </w:p>
        </w:tc>
        <w:tc>
          <w:tcPr>
            <w:tcW w:w="1389" w:type="dxa"/>
            <w:shd w:val="clear" w:color="auto" w:fill="auto"/>
          </w:tcPr>
          <w:p w14:paraId="501DF070" w14:textId="77777777" w:rsidR="002855FA" w:rsidRPr="002A345D" w:rsidRDefault="002855FA" w:rsidP="007F0018">
            <w:pPr>
              <w:rPr>
                <w:sz w:val="18"/>
                <w:szCs w:val="18"/>
              </w:rPr>
            </w:pPr>
            <w:r w:rsidRPr="002A345D">
              <w:rPr>
                <w:sz w:val="18"/>
                <w:szCs w:val="18"/>
              </w:rPr>
              <w:t>Built Environment</w:t>
            </w:r>
          </w:p>
        </w:tc>
        <w:tc>
          <w:tcPr>
            <w:tcW w:w="1830" w:type="dxa"/>
            <w:shd w:val="clear" w:color="auto" w:fill="auto"/>
          </w:tcPr>
          <w:p w14:paraId="279DE676" w14:textId="77777777" w:rsidR="002855FA" w:rsidRPr="002A345D" w:rsidRDefault="002855FA" w:rsidP="007F0018">
            <w:pPr>
              <w:rPr>
                <w:sz w:val="18"/>
                <w:szCs w:val="18"/>
              </w:rPr>
            </w:pPr>
            <w:r w:rsidRPr="002A345D">
              <w:rPr>
                <w:sz w:val="18"/>
                <w:szCs w:val="18"/>
              </w:rPr>
              <w:t>By 2027 Torbay Council to work in partnership with companies that use a lot of energy in Torbay and share best practice to help them work towards net zero.</w:t>
            </w:r>
          </w:p>
        </w:tc>
        <w:tc>
          <w:tcPr>
            <w:tcW w:w="1875" w:type="dxa"/>
            <w:shd w:val="clear" w:color="auto" w:fill="auto"/>
          </w:tcPr>
          <w:p w14:paraId="6F9EF450" w14:textId="77777777" w:rsidR="002855FA" w:rsidRPr="002A345D" w:rsidRDefault="002855FA" w:rsidP="007F0018">
            <w:pPr>
              <w:rPr>
                <w:sz w:val="18"/>
                <w:szCs w:val="18"/>
              </w:rPr>
            </w:pPr>
            <w:r w:rsidRPr="002A345D">
              <w:rPr>
                <w:sz w:val="18"/>
                <w:szCs w:val="18"/>
              </w:rPr>
              <w:t xml:space="preserve">Working with local businesses and organisations to identify their energy consumption and  solutions to reduce their usage. </w:t>
            </w:r>
          </w:p>
        </w:tc>
        <w:tc>
          <w:tcPr>
            <w:tcW w:w="1545" w:type="dxa"/>
            <w:shd w:val="clear" w:color="auto" w:fill="auto"/>
          </w:tcPr>
          <w:p w14:paraId="400F8AC9" w14:textId="77777777" w:rsidR="002855FA" w:rsidRPr="002A345D" w:rsidRDefault="002855FA" w:rsidP="007F0018">
            <w:pPr>
              <w:rPr>
                <w:sz w:val="18"/>
                <w:szCs w:val="18"/>
              </w:rPr>
            </w:pPr>
            <w:r w:rsidRPr="002A345D">
              <w:rPr>
                <w:sz w:val="18"/>
                <w:szCs w:val="18"/>
              </w:rPr>
              <w:t xml:space="preserve">Helping to reduce the amount of energy and carbon emissions that they produce. </w:t>
            </w:r>
          </w:p>
        </w:tc>
      </w:tr>
      <w:tr w:rsidR="002855FA" w14:paraId="72C6F1C3" w14:textId="77777777" w:rsidTr="007F0018">
        <w:trPr>
          <w:trHeight w:val="840"/>
        </w:trPr>
        <w:tc>
          <w:tcPr>
            <w:tcW w:w="930" w:type="dxa"/>
            <w:vMerge/>
            <w:shd w:val="clear" w:color="auto" w:fill="auto"/>
          </w:tcPr>
          <w:p w14:paraId="176427F0" w14:textId="77777777" w:rsidR="002855FA" w:rsidRPr="002A345D" w:rsidRDefault="002855FA" w:rsidP="007F0018"/>
        </w:tc>
        <w:tc>
          <w:tcPr>
            <w:tcW w:w="2061" w:type="dxa"/>
            <w:shd w:val="clear" w:color="auto" w:fill="auto"/>
          </w:tcPr>
          <w:p w14:paraId="785CEEFC" w14:textId="77777777" w:rsidR="002855FA" w:rsidRPr="002A345D" w:rsidRDefault="002855FA" w:rsidP="007F0018">
            <w:pPr>
              <w:rPr>
                <w:sz w:val="18"/>
                <w:szCs w:val="18"/>
              </w:rPr>
            </w:pPr>
            <w:r w:rsidRPr="002A345D">
              <w:rPr>
                <w:sz w:val="18"/>
                <w:szCs w:val="18"/>
              </w:rPr>
              <w:t>T</w:t>
            </w:r>
            <w:r>
              <w:rPr>
                <w:sz w:val="18"/>
                <w:szCs w:val="18"/>
              </w:rPr>
              <w:t xml:space="preserve">orbay Council </w:t>
            </w:r>
          </w:p>
        </w:tc>
        <w:tc>
          <w:tcPr>
            <w:tcW w:w="1389" w:type="dxa"/>
            <w:shd w:val="clear" w:color="auto" w:fill="auto"/>
          </w:tcPr>
          <w:p w14:paraId="204940B8" w14:textId="77777777" w:rsidR="002855FA" w:rsidRPr="002A345D" w:rsidRDefault="002855FA" w:rsidP="007F0018">
            <w:pPr>
              <w:rPr>
                <w:sz w:val="18"/>
                <w:szCs w:val="18"/>
              </w:rPr>
            </w:pPr>
            <w:r w:rsidRPr="002A345D">
              <w:rPr>
                <w:sz w:val="18"/>
                <w:szCs w:val="18"/>
              </w:rPr>
              <w:t>Built Environment</w:t>
            </w:r>
          </w:p>
        </w:tc>
        <w:tc>
          <w:tcPr>
            <w:tcW w:w="1830" w:type="dxa"/>
            <w:shd w:val="clear" w:color="auto" w:fill="auto"/>
          </w:tcPr>
          <w:p w14:paraId="3544A065" w14:textId="77777777" w:rsidR="002855FA" w:rsidRPr="002A345D" w:rsidRDefault="002855FA" w:rsidP="007F0018">
            <w:pPr>
              <w:rPr>
                <w:sz w:val="18"/>
                <w:szCs w:val="18"/>
              </w:rPr>
            </w:pPr>
            <w:r w:rsidRPr="002A345D">
              <w:rPr>
                <w:sz w:val="18"/>
                <w:szCs w:val="18"/>
              </w:rPr>
              <w:t>By 2027, Torbay Council to strengthen rules required to make new developments net zero carbon with EV charging points.</w:t>
            </w:r>
          </w:p>
        </w:tc>
        <w:tc>
          <w:tcPr>
            <w:tcW w:w="1875" w:type="dxa"/>
            <w:shd w:val="clear" w:color="auto" w:fill="auto"/>
          </w:tcPr>
          <w:p w14:paraId="24CA1C75" w14:textId="77777777" w:rsidR="002855FA" w:rsidRPr="002A345D" w:rsidRDefault="002855FA" w:rsidP="007F0018">
            <w:pPr>
              <w:rPr>
                <w:sz w:val="18"/>
                <w:szCs w:val="18"/>
              </w:rPr>
            </w:pPr>
            <w:r w:rsidRPr="002A345D">
              <w:rPr>
                <w:sz w:val="18"/>
                <w:szCs w:val="18"/>
              </w:rPr>
              <w:t xml:space="preserve">Number of developments with EV charging points installed. </w:t>
            </w:r>
          </w:p>
        </w:tc>
        <w:tc>
          <w:tcPr>
            <w:tcW w:w="1545" w:type="dxa"/>
            <w:shd w:val="clear" w:color="auto" w:fill="auto"/>
          </w:tcPr>
          <w:p w14:paraId="78B27F34" w14:textId="77777777" w:rsidR="002855FA" w:rsidRPr="002A345D" w:rsidRDefault="002855FA" w:rsidP="007F0018">
            <w:pPr>
              <w:rPr>
                <w:sz w:val="18"/>
                <w:szCs w:val="18"/>
              </w:rPr>
            </w:pPr>
            <w:r w:rsidRPr="002A345D">
              <w:rPr>
                <w:sz w:val="18"/>
                <w:szCs w:val="18"/>
              </w:rPr>
              <w:t xml:space="preserve">Improving homes in preparation for the future. </w:t>
            </w:r>
          </w:p>
        </w:tc>
      </w:tr>
      <w:tr w:rsidR="002855FA" w14:paraId="2067E368" w14:textId="77777777" w:rsidTr="007F0018">
        <w:trPr>
          <w:trHeight w:val="840"/>
        </w:trPr>
        <w:tc>
          <w:tcPr>
            <w:tcW w:w="930" w:type="dxa"/>
            <w:vMerge/>
            <w:shd w:val="clear" w:color="auto" w:fill="auto"/>
          </w:tcPr>
          <w:p w14:paraId="5535BA0D" w14:textId="77777777" w:rsidR="002855FA" w:rsidRPr="002A345D" w:rsidRDefault="002855FA" w:rsidP="007F0018"/>
        </w:tc>
        <w:tc>
          <w:tcPr>
            <w:tcW w:w="2061" w:type="dxa"/>
            <w:shd w:val="clear" w:color="auto" w:fill="auto"/>
          </w:tcPr>
          <w:p w14:paraId="092F7A70" w14:textId="77777777" w:rsidR="002855FA" w:rsidRPr="002A345D" w:rsidRDefault="002855FA" w:rsidP="007F0018">
            <w:pPr>
              <w:rPr>
                <w:sz w:val="18"/>
                <w:szCs w:val="18"/>
              </w:rPr>
            </w:pPr>
            <w:r w:rsidRPr="002A345D">
              <w:rPr>
                <w:sz w:val="18"/>
                <w:szCs w:val="18"/>
              </w:rPr>
              <w:t>ECOE and TC</w:t>
            </w:r>
          </w:p>
        </w:tc>
        <w:tc>
          <w:tcPr>
            <w:tcW w:w="1389" w:type="dxa"/>
            <w:shd w:val="clear" w:color="auto" w:fill="auto"/>
          </w:tcPr>
          <w:p w14:paraId="7D78DBDF" w14:textId="77777777" w:rsidR="002855FA" w:rsidRPr="002A345D" w:rsidRDefault="002855FA" w:rsidP="007F0018">
            <w:pPr>
              <w:rPr>
                <w:sz w:val="18"/>
                <w:szCs w:val="18"/>
              </w:rPr>
            </w:pPr>
            <w:r w:rsidRPr="002A345D">
              <w:rPr>
                <w:sz w:val="18"/>
                <w:szCs w:val="18"/>
              </w:rPr>
              <w:t>Built Environment</w:t>
            </w:r>
          </w:p>
        </w:tc>
        <w:tc>
          <w:tcPr>
            <w:tcW w:w="1830" w:type="dxa"/>
            <w:shd w:val="clear" w:color="auto" w:fill="auto"/>
          </w:tcPr>
          <w:p w14:paraId="2097FB44" w14:textId="77777777" w:rsidR="002855FA" w:rsidRPr="002A345D" w:rsidRDefault="002855FA" w:rsidP="007F0018">
            <w:pPr>
              <w:rPr>
                <w:sz w:val="18"/>
                <w:szCs w:val="18"/>
              </w:rPr>
            </w:pPr>
            <w:r w:rsidRPr="002A345D">
              <w:rPr>
                <w:sz w:val="18"/>
                <w:szCs w:val="18"/>
              </w:rPr>
              <w:t>By 2027, Torbay Council and ECOE to promote Energy Saving Devon (a full support service that can help upgrade homes).</w:t>
            </w:r>
          </w:p>
        </w:tc>
        <w:tc>
          <w:tcPr>
            <w:tcW w:w="1875" w:type="dxa"/>
            <w:shd w:val="clear" w:color="auto" w:fill="auto"/>
          </w:tcPr>
          <w:p w14:paraId="018F1FEC" w14:textId="77777777" w:rsidR="002855FA" w:rsidRPr="002A345D" w:rsidRDefault="002855FA" w:rsidP="007F0018">
            <w:pPr>
              <w:rPr>
                <w:sz w:val="18"/>
                <w:szCs w:val="18"/>
              </w:rPr>
            </w:pPr>
            <w:r w:rsidRPr="002A345D">
              <w:rPr>
                <w:sz w:val="18"/>
                <w:szCs w:val="18"/>
              </w:rPr>
              <w:t>Number of residents using the service.</w:t>
            </w:r>
          </w:p>
        </w:tc>
        <w:tc>
          <w:tcPr>
            <w:tcW w:w="1545" w:type="dxa"/>
            <w:shd w:val="clear" w:color="auto" w:fill="auto"/>
          </w:tcPr>
          <w:p w14:paraId="6AC84765" w14:textId="77777777" w:rsidR="002855FA" w:rsidRPr="002A345D" w:rsidRDefault="002855FA" w:rsidP="007F0018">
            <w:pPr>
              <w:rPr>
                <w:sz w:val="18"/>
                <w:szCs w:val="18"/>
              </w:rPr>
            </w:pPr>
            <w:r w:rsidRPr="002A345D">
              <w:rPr>
                <w:sz w:val="18"/>
                <w:szCs w:val="18"/>
              </w:rPr>
              <w:t>Encourages residents to make their homes more energy-efficient.</w:t>
            </w:r>
          </w:p>
        </w:tc>
      </w:tr>
      <w:tr w:rsidR="002855FA" w14:paraId="09EDD6A1" w14:textId="77777777" w:rsidTr="007F0018">
        <w:trPr>
          <w:trHeight w:val="1223"/>
        </w:trPr>
        <w:tc>
          <w:tcPr>
            <w:tcW w:w="930" w:type="dxa"/>
            <w:vMerge/>
            <w:shd w:val="clear" w:color="auto" w:fill="auto"/>
          </w:tcPr>
          <w:p w14:paraId="4C8BD995" w14:textId="77777777" w:rsidR="002855FA" w:rsidRPr="002A345D" w:rsidRDefault="002855FA" w:rsidP="007F0018"/>
        </w:tc>
        <w:tc>
          <w:tcPr>
            <w:tcW w:w="2061" w:type="dxa"/>
            <w:shd w:val="clear" w:color="auto" w:fill="auto"/>
          </w:tcPr>
          <w:p w14:paraId="2C2709F0" w14:textId="77777777" w:rsidR="002855FA" w:rsidRPr="002A345D" w:rsidRDefault="002855FA" w:rsidP="007F0018">
            <w:pPr>
              <w:rPr>
                <w:sz w:val="18"/>
                <w:szCs w:val="18"/>
              </w:rPr>
            </w:pPr>
            <w:r w:rsidRPr="002A345D">
              <w:rPr>
                <w:sz w:val="18"/>
                <w:szCs w:val="18"/>
              </w:rPr>
              <w:t>SWISCo</w:t>
            </w:r>
          </w:p>
        </w:tc>
        <w:tc>
          <w:tcPr>
            <w:tcW w:w="1389" w:type="dxa"/>
            <w:shd w:val="clear" w:color="auto" w:fill="auto"/>
          </w:tcPr>
          <w:p w14:paraId="70B509BC" w14:textId="77777777" w:rsidR="002855FA" w:rsidRPr="002A345D" w:rsidRDefault="002855FA" w:rsidP="007F0018">
            <w:pPr>
              <w:rPr>
                <w:sz w:val="18"/>
                <w:szCs w:val="18"/>
              </w:rPr>
            </w:pPr>
            <w:r w:rsidRPr="002A345D">
              <w:rPr>
                <w:sz w:val="18"/>
                <w:szCs w:val="18"/>
              </w:rPr>
              <w:t>Waste Minimisation and Food</w:t>
            </w:r>
          </w:p>
        </w:tc>
        <w:tc>
          <w:tcPr>
            <w:tcW w:w="1830" w:type="dxa"/>
            <w:shd w:val="clear" w:color="auto" w:fill="auto"/>
          </w:tcPr>
          <w:p w14:paraId="6C43716C" w14:textId="77777777" w:rsidR="002855FA" w:rsidRPr="002A345D" w:rsidRDefault="002855FA" w:rsidP="007F0018">
            <w:pPr>
              <w:rPr>
                <w:sz w:val="18"/>
                <w:szCs w:val="18"/>
              </w:rPr>
            </w:pPr>
            <w:r w:rsidRPr="002A345D">
              <w:rPr>
                <w:sz w:val="18"/>
                <w:szCs w:val="18"/>
              </w:rPr>
              <w:t>SWISCo to continue to reduce waste and increase recycling, working towards the national recycling target of 60% by 2030.</w:t>
            </w:r>
          </w:p>
        </w:tc>
        <w:tc>
          <w:tcPr>
            <w:tcW w:w="1875" w:type="dxa"/>
            <w:shd w:val="clear" w:color="auto" w:fill="auto"/>
          </w:tcPr>
          <w:p w14:paraId="72632D73" w14:textId="77777777" w:rsidR="002855FA" w:rsidRPr="002A345D" w:rsidRDefault="002855FA" w:rsidP="007F0018">
            <w:pPr>
              <w:rPr>
                <w:sz w:val="18"/>
                <w:szCs w:val="18"/>
              </w:rPr>
            </w:pPr>
            <w:r w:rsidRPr="002A345D">
              <w:rPr>
                <w:sz w:val="18"/>
                <w:szCs w:val="18"/>
              </w:rPr>
              <w:t>Recycling rate percentage increase.</w:t>
            </w:r>
          </w:p>
        </w:tc>
        <w:tc>
          <w:tcPr>
            <w:tcW w:w="1545" w:type="dxa"/>
            <w:shd w:val="clear" w:color="auto" w:fill="auto"/>
          </w:tcPr>
          <w:p w14:paraId="61D3804C" w14:textId="77777777" w:rsidR="002855FA" w:rsidRPr="002A345D" w:rsidRDefault="002855FA" w:rsidP="007F0018">
            <w:pPr>
              <w:rPr>
                <w:sz w:val="18"/>
                <w:szCs w:val="18"/>
              </w:rPr>
            </w:pPr>
            <w:r w:rsidRPr="002A345D">
              <w:rPr>
                <w:sz w:val="18"/>
                <w:szCs w:val="18"/>
              </w:rPr>
              <w:t>Aligns with national waste reduction goals.</w:t>
            </w:r>
          </w:p>
        </w:tc>
      </w:tr>
      <w:tr w:rsidR="002855FA" w14:paraId="30FA2B01" w14:textId="77777777" w:rsidTr="007F0018">
        <w:trPr>
          <w:trHeight w:val="20"/>
        </w:trPr>
        <w:tc>
          <w:tcPr>
            <w:tcW w:w="930" w:type="dxa"/>
            <w:vMerge/>
            <w:shd w:val="clear" w:color="auto" w:fill="auto"/>
          </w:tcPr>
          <w:p w14:paraId="044F8B00" w14:textId="77777777" w:rsidR="002855FA" w:rsidRPr="002A345D" w:rsidRDefault="002855FA" w:rsidP="007F0018"/>
        </w:tc>
        <w:tc>
          <w:tcPr>
            <w:tcW w:w="2061" w:type="dxa"/>
            <w:shd w:val="clear" w:color="auto" w:fill="auto"/>
          </w:tcPr>
          <w:p w14:paraId="7A942E6D" w14:textId="77777777" w:rsidR="002855FA" w:rsidRPr="002A345D" w:rsidRDefault="002855FA" w:rsidP="007F0018">
            <w:pPr>
              <w:rPr>
                <w:sz w:val="18"/>
                <w:szCs w:val="18"/>
              </w:rPr>
            </w:pPr>
            <w:r w:rsidRPr="002A345D">
              <w:rPr>
                <w:sz w:val="18"/>
                <w:szCs w:val="18"/>
              </w:rPr>
              <w:t>TCP</w:t>
            </w:r>
          </w:p>
        </w:tc>
        <w:tc>
          <w:tcPr>
            <w:tcW w:w="1389" w:type="dxa"/>
            <w:shd w:val="clear" w:color="auto" w:fill="auto"/>
          </w:tcPr>
          <w:p w14:paraId="21C60AFA" w14:textId="77777777" w:rsidR="002855FA" w:rsidRPr="002A345D" w:rsidRDefault="002855FA" w:rsidP="007F0018">
            <w:pPr>
              <w:rPr>
                <w:sz w:val="18"/>
                <w:szCs w:val="18"/>
              </w:rPr>
            </w:pPr>
            <w:r w:rsidRPr="002A345D">
              <w:rPr>
                <w:sz w:val="18"/>
                <w:szCs w:val="18"/>
              </w:rPr>
              <w:t>Cross-Cutting Actions</w:t>
            </w:r>
          </w:p>
        </w:tc>
        <w:tc>
          <w:tcPr>
            <w:tcW w:w="1830" w:type="dxa"/>
            <w:shd w:val="clear" w:color="auto" w:fill="auto"/>
          </w:tcPr>
          <w:p w14:paraId="459FEA91" w14:textId="77777777" w:rsidR="002855FA" w:rsidRPr="002A345D" w:rsidRDefault="002855FA" w:rsidP="007F0018">
            <w:pPr>
              <w:rPr>
                <w:sz w:val="18"/>
                <w:szCs w:val="18"/>
              </w:rPr>
            </w:pPr>
            <w:r w:rsidRPr="002A345D">
              <w:rPr>
                <w:sz w:val="18"/>
                <w:szCs w:val="18"/>
              </w:rPr>
              <w:t>By 2027 TCP to review best practice innovative ways to encourage behaviour change.</w:t>
            </w:r>
          </w:p>
        </w:tc>
        <w:tc>
          <w:tcPr>
            <w:tcW w:w="1875" w:type="dxa"/>
            <w:shd w:val="clear" w:color="auto" w:fill="auto"/>
          </w:tcPr>
          <w:p w14:paraId="22F69D09" w14:textId="77777777" w:rsidR="002855FA" w:rsidRPr="002A345D" w:rsidRDefault="002855FA" w:rsidP="007F0018">
            <w:pPr>
              <w:rPr>
                <w:sz w:val="18"/>
                <w:szCs w:val="18"/>
              </w:rPr>
            </w:pPr>
            <w:r w:rsidRPr="002A345D">
              <w:rPr>
                <w:sz w:val="18"/>
                <w:szCs w:val="18"/>
              </w:rPr>
              <w:t>Number of innovative strategies reviewed and implemented.</w:t>
            </w:r>
          </w:p>
        </w:tc>
        <w:tc>
          <w:tcPr>
            <w:tcW w:w="1545" w:type="dxa"/>
            <w:shd w:val="clear" w:color="auto" w:fill="auto"/>
          </w:tcPr>
          <w:p w14:paraId="69F32C5F" w14:textId="77777777" w:rsidR="002855FA" w:rsidRPr="002A345D" w:rsidRDefault="002855FA" w:rsidP="007F0018">
            <w:pPr>
              <w:rPr>
                <w:sz w:val="18"/>
                <w:szCs w:val="18"/>
              </w:rPr>
            </w:pPr>
            <w:r w:rsidRPr="002A345D">
              <w:rPr>
                <w:sz w:val="18"/>
                <w:szCs w:val="18"/>
              </w:rPr>
              <w:t>Supports the overarching strategy for community engagement and climate action facilitation.</w:t>
            </w:r>
          </w:p>
        </w:tc>
      </w:tr>
      <w:tr w:rsidR="002855FA" w14:paraId="1842B07E" w14:textId="77777777" w:rsidTr="007F0018">
        <w:trPr>
          <w:trHeight w:val="1740"/>
        </w:trPr>
        <w:tc>
          <w:tcPr>
            <w:tcW w:w="930" w:type="dxa"/>
            <w:vMerge/>
            <w:shd w:val="clear" w:color="auto" w:fill="auto"/>
          </w:tcPr>
          <w:p w14:paraId="08508DD3" w14:textId="77777777" w:rsidR="002855FA" w:rsidRPr="002A345D" w:rsidRDefault="002855FA" w:rsidP="007F0018"/>
        </w:tc>
        <w:tc>
          <w:tcPr>
            <w:tcW w:w="2061" w:type="dxa"/>
            <w:shd w:val="clear" w:color="auto" w:fill="auto"/>
          </w:tcPr>
          <w:p w14:paraId="155D7D92" w14:textId="77777777" w:rsidR="002855FA" w:rsidRPr="002A345D" w:rsidRDefault="002855FA" w:rsidP="007F0018">
            <w:pPr>
              <w:rPr>
                <w:sz w:val="18"/>
                <w:szCs w:val="18"/>
              </w:rPr>
            </w:pPr>
            <w:r w:rsidRPr="002A345D">
              <w:rPr>
                <w:sz w:val="18"/>
                <w:szCs w:val="18"/>
              </w:rPr>
              <w:t>TCP</w:t>
            </w:r>
          </w:p>
        </w:tc>
        <w:tc>
          <w:tcPr>
            <w:tcW w:w="1389" w:type="dxa"/>
            <w:shd w:val="clear" w:color="auto" w:fill="auto"/>
          </w:tcPr>
          <w:p w14:paraId="3EA6FA12" w14:textId="77777777" w:rsidR="002855FA" w:rsidRPr="002A345D" w:rsidRDefault="002855FA" w:rsidP="007F0018">
            <w:pPr>
              <w:rPr>
                <w:sz w:val="18"/>
                <w:szCs w:val="18"/>
              </w:rPr>
            </w:pPr>
            <w:r w:rsidRPr="002A345D">
              <w:rPr>
                <w:sz w:val="18"/>
                <w:szCs w:val="18"/>
              </w:rPr>
              <w:t>Cross-Cutting Actions</w:t>
            </w:r>
          </w:p>
        </w:tc>
        <w:tc>
          <w:tcPr>
            <w:tcW w:w="1830" w:type="dxa"/>
            <w:shd w:val="clear" w:color="auto" w:fill="auto"/>
          </w:tcPr>
          <w:p w14:paraId="26D44893" w14:textId="77777777" w:rsidR="002855FA" w:rsidRPr="002A345D" w:rsidRDefault="002855FA" w:rsidP="007F0018">
            <w:pPr>
              <w:rPr>
                <w:sz w:val="18"/>
                <w:szCs w:val="18"/>
              </w:rPr>
            </w:pPr>
            <w:r w:rsidRPr="002A345D">
              <w:rPr>
                <w:sz w:val="18"/>
                <w:szCs w:val="18"/>
              </w:rPr>
              <w:t>By 2027, TCP to explore finance models to help accelerate climate actions.</w:t>
            </w:r>
          </w:p>
        </w:tc>
        <w:tc>
          <w:tcPr>
            <w:tcW w:w="1875" w:type="dxa"/>
            <w:shd w:val="clear" w:color="auto" w:fill="auto"/>
          </w:tcPr>
          <w:p w14:paraId="38F1068B" w14:textId="77777777" w:rsidR="002855FA" w:rsidRPr="002A345D" w:rsidRDefault="002855FA" w:rsidP="007F0018">
            <w:pPr>
              <w:rPr>
                <w:sz w:val="18"/>
                <w:szCs w:val="18"/>
              </w:rPr>
            </w:pPr>
            <w:r w:rsidRPr="002A345D">
              <w:rPr>
                <w:sz w:val="18"/>
                <w:szCs w:val="18"/>
              </w:rPr>
              <w:t>Number of financial models reviewed and implemented.</w:t>
            </w:r>
          </w:p>
        </w:tc>
        <w:tc>
          <w:tcPr>
            <w:tcW w:w="1545" w:type="dxa"/>
            <w:shd w:val="clear" w:color="auto" w:fill="auto"/>
          </w:tcPr>
          <w:p w14:paraId="1194E5DB" w14:textId="77777777" w:rsidR="002855FA" w:rsidRPr="002A345D" w:rsidRDefault="002855FA" w:rsidP="007F0018">
            <w:pPr>
              <w:rPr>
                <w:sz w:val="18"/>
                <w:szCs w:val="18"/>
              </w:rPr>
            </w:pPr>
            <w:r w:rsidRPr="002A345D">
              <w:rPr>
                <w:sz w:val="18"/>
                <w:szCs w:val="18"/>
              </w:rPr>
              <w:t>Supports the overarching strategy for community engagement and climate action facilitation.</w:t>
            </w:r>
          </w:p>
        </w:tc>
      </w:tr>
      <w:tr w:rsidR="002855FA" w14:paraId="1ED73099" w14:textId="77777777" w:rsidTr="007F0018">
        <w:trPr>
          <w:trHeight w:val="1740"/>
        </w:trPr>
        <w:tc>
          <w:tcPr>
            <w:tcW w:w="930" w:type="dxa"/>
            <w:vMerge/>
            <w:shd w:val="clear" w:color="auto" w:fill="auto"/>
          </w:tcPr>
          <w:p w14:paraId="51799283" w14:textId="77777777" w:rsidR="002855FA" w:rsidRPr="002A345D" w:rsidRDefault="002855FA" w:rsidP="007F0018"/>
        </w:tc>
        <w:tc>
          <w:tcPr>
            <w:tcW w:w="2061" w:type="dxa"/>
            <w:shd w:val="clear" w:color="auto" w:fill="auto"/>
          </w:tcPr>
          <w:p w14:paraId="3FF68308" w14:textId="77777777" w:rsidR="002855FA" w:rsidRPr="002A345D" w:rsidRDefault="002855FA" w:rsidP="007F0018">
            <w:pPr>
              <w:rPr>
                <w:sz w:val="18"/>
                <w:szCs w:val="18"/>
              </w:rPr>
            </w:pPr>
            <w:r w:rsidRPr="002A345D">
              <w:rPr>
                <w:sz w:val="18"/>
                <w:szCs w:val="18"/>
              </w:rPr>
              <w:t>TCP</w:t>
            </w:r>
          </w:p>
        </w:tc>
        <w:tc>
          <w:tcPr>
            <w:tcW w:w="1389" w:type="dxa"/>
            <w:shd w:val="clear" w:color="auto" w:fill="auto"/>
          </w:tcPr>
          <w:p w14:paraId="6F0DA2C5" w14:textId="77777777" w:rsidR="002855FA" w:rsidRPr="002A345D" w:rsidRDefault="002855FA" w:rsidP="007F0018">
            <w:pPr>
              <w:rPr>
                <w:sz w:val="18"/>
                <w:szCs w:val="18"/>
              </w:rPr>
            </w:pPr>
            <w:r w:rsidRPr="002A345D">
              <w:rPr>
                <w:sz w:val="18"/>
                <w:szCs w:val="18"/>
              </w:rPr>
              <w:t>Cross-Cutting Actions</w:t>
            </w:r>
          </w:p>
        </w:tc>
        <w:tc>
          <w:tcPr>
            <w:tcW w:w="1830" w:type="dxa"/>
            <w:shd w:val="clear" w:color="auto" w:fill="auto"/>
          </w:tcPr>
          <w:p w14:paraId="792A49BD" w14:textId="77777777" w:rsidR="002855FA" w:rsidRPr="002A345D" w:rsidRDefault="002855FA" w:rsidP="007F0018">
            <w:pPr>
              <w:rPr>
                <w:sz w:val="18"/>
                <w:szCs w:val="18"/>
              </w:rPr>
            </w:pPr>
            <w:r w:rsidRPr="002A345D">
              <w:rPr>
                <w:sz w:val="18"/>
                <w:szCs w:val="18"/>
              </w:rPr>
              <w:t>By 2027, TCP to develop a list of asks to lobby central government on, asking for more support to deliver this work.</w:t>
            </w:r>
          </w:p>
        </w:tc>
        <w:tc>
          <w:tcPr>
            <w:tcW w:w="1875" w:type="dxa"/>
            <w:shd w:val="clear" w:color="auto" w:fill="auto"/>
          </w:tcPr>
          <w:p w14:paraId="665BC055" w14:textId="77777777" w:rsidR="002855FA" w:rsidRPr="002A345D" w:rsidRDefault="002855FA" w:rsidP="007F0018">
            <w:pPr>
              <w:rPr>
                <w:sz w:val="18"/>
                <w:szCs w:val="18"/>
              </w:rPr>
            </w:pPr>
            <w:r w:rsidRPr="002A345D">
              <w:rPr>
                <w:sz w:val="18"/>
                <w:szCs w:val="18"/>
              </w:rPr>
              <w:t xml:space="preserve">Asks are identified and put to central government for policy or funding backing to enable actions to be delivered locally. </w:t>
            </w:r>
          </w:p>
        </w:tc>
        <w:tc>
          <w:tcPr>
            <w:tcW w:w="1545" w:type="dxa"/>
            <w:shd w:val="clear" w:color="auto" w:fill="auto"/>
          </w:tcPr>
          <w:p w14:paraId="68EE73A3" w14:textId="77777777" w:rsidR="002855FA" w:rsidRPr="002A345D" w:rsidRDefault="002855FA" w:rsidP="007F0018">
            <w:pPr>
              <w:rPr>
                <w:sz w:val="18"/>
                <w:szCs w:val="18"/>
              </w:rPr>
            </w:pPr>
            <w:r w:rsidRPr="002A345D">
              <w:rPr>
                <w:sz w:val="18"/>
                <w:szCs w:val="18"/>
              </w:rPr>
              <w:t xml:space="preserve">Supports the delivery of actions within the Torbay Area. </w:t>
            </w:r>
          </w:p>
        </w:tc>
      </w:tr>
    </w:tbl>
    <w:p w14:paraId="7A360B02" w14:textId="77777777" w:rsidR="002855FA" w:rsidRPr="002855FA" w:rsidRDefault="002855FA" w:rsidP="002855FA">
      <w:pPr>
        <w:rPr>
          <w:lang w:val="en-US"/>
        </w:rPr>
      </w:pPr>
    </w:p>
    <w:p w14:paraId="0EDD1194" w14:textId="4B412574" w:rsidR="00EE77DA" w:rsidRPr="00294583" w:rsidRDefault="00A14AF8" w:rsidP="00EE77DA">
      <w:pPr>
        <w:pStyle w:val="Heading1"/>
      </w:pPr>
      <w:bookmarkStart w:id="68" w:name="_Toc177993041"/>
      <w:r>
        <w:t xml:space="preserve">Vision for 2027 to 2035 and </w:t>
      </w:r>
      <w:r w:rsidR="004A46D1">
        <w:t>pathway</w:t>
      </w:r>
      <w:r w:rsidR="001C1B87">
        <w:t xml:space="preserve"> to 2050</w:t>
      </w:r>
      <w:bookmarkEnd w:id="68"/>
      <w:r w:rsidR="001C1B87">
        <w:t xml:space="preserve"> </w:t>
      </w:r>
    </w:p>
    <w:p w14:paraId="5DDD1DF6" w14:textId="6B7256C1" w:rsidR="3ED0C2DE" w:rsidRPr="00796787" w:rsidRDefault="001C1B87" w:rsidP="3ED0C2DE">
      <w:pPr>
        <w:rPr>
          <w:rFonts w:eastAsia="Calibri" w:cs="Calibri"/>
        </w:rPr>
      </w:pPr>
      <w:r>
        <w:t xml:space="preserve">This part of the Framework </w:t>
      </w:r>
      <w:r w:rsidR="00BF071D">
        <w:t xml:space="preserve">and Action Plan </w:t>
      </w:r>
      <w:r>
        <w:t xml:space="preserve">outlines </w:t>
      </w:r>
      <w:r w:rsidR="009B493A">
        <w:t>actions and a series of</w:t>
      </w:r>
      <w:r w:rsidR="0020284F">
        <w:t xml:space="preserve"> </w:t>
      </w:r>
      <w:r>
        <w:t xml:space="preserve">Torbay's </w:t>
      </w:r>
      <w:r w:rsidR="00F236AE">
        <w:t>trajectories</w:t>
      </w:r>
      <w:r>
        <w:t xml:space="preserve"> from 2027 to 2035, which will create the conditions for a successful route to the 2050 net-zero goal. It presents initial steps, and acknowledges the need for adaptability as environmental, economic, and social landscapes evolve. While laying out a blueprint for future climate actions, </w:t>
      </w:r>
      <w:r w:rsidR="007255A2">
        <w:t>it's crucial to note that these plans are subject to refinement to accommodate emerging global, national, and local developments.</w:t>
      </w:r>
    </w:p>
    <w:p w14:paraId="43DB8B2F" w14:textId="630AC94A" w:rsidR="00B553B4" w:rsidRPr="00B97F44" w:rsidRDefault="00B553B4" w:rsidP="00B553B4">
      <w:pPr>
        <w:pStyle w:val="Heading2"/>
      </w:pPr>
      <w:bookmarkStart w:id="69" w:name="_Toc80"/>
      <w:bookmarkStart w:id="70" w:name="_Toc177993042"/>
      <w:r w:rsidRPr="00B97F44">
        <w:t xml:space="preserve">Anticipated </w:t>
      </w:r>
      <w:r w:rsidR="006558E7">
        <w:t>a</w:t>
      </w:r>
      <w:r w:rsidRPr="00B97F44">
        <w:t xml:space="preserve">ctions </w:t>
      </w:r>
      <w:r w:rsidR="006E38A1" w:rsidRPr="00B97F44">
        <w:t xml:space="preserve">and </w:t>
      </w:r>
      <w:r w:rsidR="006558E7">
        <w:t>b</w:t>
      </w:r>
      <w:r w:rsidR="006E38A1" w:rsidRPr="00B97F44">
        <w:t>arrier</w:t>
      </w:r>
      <w:r w:rsidR="00587433">
        <w:t>s</w:t>
      </w:r>
      <w:r w:rsidR="006E38A1" w:rsidRPr="00B97F44">
        <w:t xml:space="preserve"> </w:t>
      </w:r>
      <w:r w:rsidRPr="00B97F44">
        <w:t>2027</w:t>
      </w:r>
      <w:bookmarkEnd w:id="69"/>
      <w:r w:rsidR="00EE03F4" w:rsidRPr="00B97F44">
        <w:t xml:space="preserve"> - 2035</w:t>
      </w:r>
      <w:bookmarkEnd w:id="70"/>
    </w:p>
    <w:p w14:paraId="58776AF5" w14:textId="634482E1" w:rsidR="00B553B4" w:rsidRPr="00B97F44" w:rsidRDefault="00B553B4" w:rsidP="00B553B4">
      <w:pPr>
        <w:pStyle w:val="Heading3"/>
      </w:pPr>
      <w:bookmarkStart w:id="71" w:name="_Toc81"/>
      <w:bookmarkStart w:id="72" w:name="_Toc177993043"/>
      <w:r w:rsidRPr="00B97F44">
        <w:t xml:space="preserve">Built </w:t>
      </w:r>
      <w:bookmarkEnd w:id="71"/>
      <w:r w:rsidR="000B639C">
        <w:t>en</w:t>
      </w:r>
      <w:r w:rsidRPr="00B97F44">
        <w:t>vironment</w:t>
      </w:r>
      <w:bookmarkEnd w:id="72"/>
    </w:p>
    <w:p w14:paraId="784F0D85" w14:textId="7F172F1C" w:rsidR="00B553B4" w:rsidRDefault="00B553B4" w:rsidP="00B97F44">
      <w:pPr>
        <w:rPr>
          <w:rFonts w:eastAsia="Calibri" w:cs="Calibri"/>
        </w:rPr>
      </w:pPr>
      <w:r>
        <w:t xml:space="preserve">Future actions </w:t>
      </w:r>
      <w:r w:rsidR="00765853">
        <w:t xml:space="preserve">from 2027 </w:t>
      </w:r>
      <w:r w:rsidR="00D2493A">
        <w:t>must</w:t>
      </w:r>
      <w:r>
        <w:t xml:space="preserve"> </w:t>
      </w:r>
      <w:r w:rsidR="00765853">
        <w:t xml:space="preserve">significantly </w:t>
      </w:r>
      <w:r w:rsidR="00CE2DFF">
        <w:t>improve the</w:t>
      </w:r>
      <w:r>
        <w:t xml:space="preserve"> energy efficiency </w:t>
      </w:r>
      <w:r w:rsidR="002463F9">
        <w:t xml:space="preserve">of </w:t>
      </w:r>
      <w:r>
        <w:t xml:space="preserve">existing </w:t>
      </w:r>
      <w:r w:rsidR="002510BA">
        <w:t xml:space="preserve">homes </w:t>
      </w:r>
      <w:r w:rsidR="002463F9">
        <w:t xml:space="preserve">and </w:t>
      </w:r>
      <w:r w:rsidR="00DB2E91">
        <w:t>accelerate the</w:t>
      </w:r>
      <w:r w:rsidR="00125193">
        <w:t xml:space="preserve"> uptake </w:t>
      </w:r>
      <w:r w:rsidR="002463F9">
        <w:t xml:space="preserve">of low carbon </w:t>
      </w:r>
      <w:r w:rsidR="00125193">
        <w:t xml:space="preserve">forms of </w:t>
      </w:r>
      <w:r w:rsidR="002463F9">
        <w:t>heating</w:t>
      </w:r>
      <w:r w:rsidR="00765853">
        <w:t xml:space="preserve"> such as heat pumps.</w:t>
      </w:r>
      <w:r w:rsidR="002463F9">
        <w:t xml:space="preserve"> Future actions must also </w:t>
      </w:r>
      <w:r>
        <w:t>ensur</w:t>
      </w:r>
      <w:r w:rsidR="00443521">
        <w:t>e</w:t>
      </w:r>
      <w:r>
        <w:t xml:space="preserve"> </w:t>
      </w:r>
      <w:r w:rsidR="009504B0">
        <w:t xml:space="preserve">all </w:t>
      </w:r>
      <w:r>
        <w:t xml:space="preserve">new </w:t>
      </w:r>
      <w:r w:rsidR="00601D70">
        <w:t>homes</w:t>
      </w:r>
      <w:r w:rsidR="00A2107F">
        <w:t xml:space="preserve"> and </w:t>
      </w:r>
      <w:r w:rsidR="00601D70">
        <w:t>buildings built</w:t>
      </w:r>
      <w:r>
        <w:t xml:space="preserve"> are eco-friendly</w:t>
      </w:r>
      <w:r w:rsidR="00A2107F">
        <w:t xml:space="preserve"> and net-zero designed</w:t>
      </w:r>
      <w:r>
        <w:t>. From 2027 to 2035, Torbay Council, along with partners like Exeter Community Energy, must navigate challenges like securing adequate funding and partnerships to boost the uptake of energy-efficient and low-carbon heating solutions</w:t>
      </w:r>
      <w:r w:rsidR="00C63C1E">
        <w:t xml:space="preserve"> in our homes</w:t>
      </w:r>
      <w:r>
        <w:t>. They will also face the task of fostering public awareness and understanding of the benefits of home energy improvements. Additional barriers include the</w:t>
      </w:r>
      <w:r w:rsidR="00023A6B">
        <w:t xml:space="preserve"> cost and the</w:t>
      </w:r>
      <w:r>
        <w:t xml:space="preserve"> public's confidence in installation services, the necessity for quality advice, and the pressing need to address these issues amidst a cost of living crisis.</w:t>
      </w:r>
      <w:r w:rsidR="002D357C">
        <w:t xml:space="preserve"> Innovative funding models will be </w:t>
      </w:r>
      <w:r w:rsidR="00AE4F67">
        <w:t xml:space="preserve">needed </w:t>
      </w:r>
      <w:r w:rsidR="002D357C">
        <w:t>to try and make this transition in our buildings fair for all of us.</w:t>
      </w:r>
      <w:r w:rsidR="00AE4F67">
        <w:t xml:space="preserve"> An example of </w:t>
      </w:r>
      <w:r w:rsidR="005072C7">
        <w:t xml:space="preserve">how </w:t>
      </w:r>
      <w:r w:rsidR="005E1C98">
        <w:t xml:space="preserve">others are doing this </w:t>
      </w:r>
      <w:r w:rsidR="005072C7">
        <w:t xml:space="preserve">can be seen in </w:t>
      </w:r>
      <w:r w:rsidR="00000A82">
        <w:t xml:space="preserve">The </w:t>
      </w:r>
      <w:hyperlink r:id="rId41" w:history="1">
        <w:r w:rsidR="00000A82" w:rsidRPr="005072C7">
          <w:rPr>
            <w:rStyle w:val="Hyperlink"/>
            <w:color w:val="0D75FF" w:themeColor="text1" w:themeTint="99"/>
          </w:rPr>
          <w:t>Bristol City Leap</w:t>
        </w:r>
      </w:hyperlink>
      <w:r w:rsidR="00000A82">
        <w:t xml:space="preserve"> programme. </w:t>
      </w:r>
    </w:p>
    <w:p w14:paraId="0BC6A354" w14:textId="00460D4D" w:rsidR="00B553B4" w:rsidRDefault="00B553B4" w:rsidP="00B553B4">
      <w:pPr>
        <w:pStyle w:val="Heading3"/>
      </w:pPr>
      <w:bookmarkStart w:id="73" w:name="_Toc82"/>
      <w:bookmarkStart w:id="74" w:name="_Toc177993044"/>
      <w:r w:rsidRPr="007B34B6">
        <w:t xml:space="preserve">Power </w:t>
      </w:r>
      <w:bookmarkEnd w:id="73"/>
      <w:r w:rsidR="000B639C">
        <w:t>s</w:t>
      </w:r>
      <w:r w:rsidRPr="007B34B6">
        <w:t>ector</w:t>
      </w:r>
      <w:bookmarkEnd w:id="74"/>
    </w:p>
    <w:p w14:paraId="5E74724E" w14:textId="4E7AA0FA" w:rsidR="00B553B4" w:rsidRPr="003A5E25" w:rsidRDefault="00B553B4" w:rsidP="007B34B6">
      <w:pPr>
        <w:rPr>
          <w:rFonts w:eastAsia="Calibri" w:cs="Calibri"/>
          <w:szCs w:val="24"/>
        </w:rPr>
      </w:pPr>
      <w:r>
        <w:t>Long-term goals in the power sector centre on supporting the UK's decarbonisation strategy and promoting local renewable energy initiati</w:t>
      </w:r>
      <w:r w:rsidRPr="00C1536D">
        <w:rPr>
          <w:szCs w:val="24"/>
        </w:rPr>
        <w:t xml:space="preserve">ves. </w:t>
      </w:r>
      <w:r w:rsidR="006B4952" w:rsidRPr="00C1536D">
        <w:rPr>
          <w:rFonts w:ascii="Arial" w:hAnsi="Arial" w:cs="Arial"/>
          <w:color w:val="1D2B39"/>
          <w:szCs w:val="24"/>
          <w:shd w:val="clear" w:color="auto" w:fill="FFFFFF"/>
        </w:rPr>
        <w:t xml:space="preserve">It is vital </w:t>
      </w:r>
      <w:r w:rsidR="00C1536D">
        <w:rPr>
          <w:rFonts w:ascii="Arial" w:hAnsi="Arial" w:cs="Arial"/>
          <w:color w:val="1D2B39"/>
          <w:szCs w:val="24"/>
          <w:shd w:val="clear" w:color="auto" w:fill="FFFFFF"/>
        </w:rPr>
        <w:t>we</w:t>
      </w:r>
      <w:r w:rsidR="008F0402" w:rsidRPr="00C1536D">
        <w:rPr>
          <w:rFonts w:ascii="Arial" w:hAnsi="Arial" w:cs="Arial"/>
          <w:color w:val="1D2B39"/>
          <w:szCs w:val="24"/>
          <w:shd w:val="clear" w:color="auto" w:fill="FFFFFF"/>
        </w:rPr>
        <w:t xml:space="preserve"> transform the way energy is planned at a local level and </w:t>
      </w:r>
      <w:r w:rsidR="006B4952" w:rsidRPr="00C1536D">
        <w:rPr>
          <w:rFonts w:ascii="Arial" w:hAnsi="Arial" w:cs="Arial"/>
          <w:color w:val="1D2B39"/>
          <w:szCs w:val="24"/>
          <w:shd w:val="clear" w:color="auto" w:fill="FFFFFF"/>
        </w:rPr>
        <w:t xml:space="preserve">continue </w:t>
      </w:r>
      <w:r w:rsidR="00C1536D" w:rsidRPr="00C1536D">
        <w:rPr>
          <w:rFonts w:ascii="Arial" w:hAnsi="Arial" w:cs="Arial"/>
          <w:color w:val="1D2B39"/>
          <w:szCs w:val="24"/>
          <w:shd w:val="clear" w:color="auto" w:fill="FFFFFF"/>
        </w:rPr>
        <w:t>the</w:t>
      </w:r>
      <w:r w:rsidR="006B4952" w:rsidRPr="00C1536D">
        <w:rPr>
          <w:rFonts w:ascii="Arial" w:hAnsi="Arial" w:cs="Arial"/>
          <w:color w:val="1D2B39"/>
          <w:szCs w:val="24"/>
          <w:shd w:val="clear" w:color="auto" w:fill="FFFFFF"/>
        </w:rPr>
        <w:t xml:space="preserve"> transformation and speed up the move away from fossil fuels to clean energy</w:t>
      </w:r>
      <w:r w:rsidR="00C1536D">
        <w:rPr>
          <w:rFonts w:ascii="Arial" w:hAnsi="Arial" w:cs="Arial"/>
          <w:color w:val="1D2B39"/>
          <w:sz w:val="27"/>
          <w:szCs w:val="27"/>
          <w:shd w:val="clear" w:color="auto" w:fill="FFFFFF"/>
        </w:rPr>
        <w:t xml:space="preserve">. </w:t>
      </w:r>
      <w:r>
        <w:t xml:space="preserve">Actions will involve </w:t>
      </w:r>
      <w:r w:rsidR="001B560B">
        <w:t xml:space="preserve">working with many partners and our community to </w:t>
      </w:r>
      <w:r w:rsidR="00750AC3">
        <w:t xml:space="preserve">deliver </w:t>
      </w:r>
      <w:r>
        <w:t xml:space="preserve">the completed local </w:t>
      </w:r>
      <w:r w:rsidR="00574B16">
        <w:t xml:space="preserve">area </w:t>
      </w:r>
      <w:r>
        <w:t xml:space="preserve">energy plan to </w:t>
      </w:r>
      <w:r w:rsidR="008E5B03">
        <w:t>prepare our local energy systems for the transition to net zero</w:t>
      </w:r>
      <w:r>
        <w:t xml:space="preserve">. </w:t>
      </w:r>
      <w:r w:rsidR="008115D5">
        <w:t>Barriers</w:t>
      </w:r>
      <w:r>
        <w:t xml:space="preserve"> include </w:t>
      </w:r>
      <w:r w:rsidR="00785972">
        <w:t xml:space="preserve">cost, </w:t>
      </w:r>
      <w:r>
        <w:t xml:space="preserve">the </w:t>
      </w:r>
      <w:r w:rsidR="008115D5">
        <w:t xml:space="preserve">public's confidence in </w:t>
      </w:r>
      <w:r>
        <w:t>installation services</w:t>
      </w:r>
      <w:r w:rsidR="008115D5">
        <w:t>, the necessity for quality advice, and the pressing need to address these issues amidst a cost of living crisis.</w:t>
      </w:r>
      <w:r>
        <w:rPr>
          <w:rFonts w:eastAsia="Calibri" w:cs="Calibri"/>
        </w:rPr>
        <w:t xml:space="preserve"> </w:t>
      </w:r>
      <w:r>
        <w:t xml:space="preserve">There is also the </w:t>
      </w:r>
      <w:r w:rsidR="000C19FD">
        <w:t xml:space="preserve">added </w:t>
      </w:r>
      <w:r>
        <w:t xml:space="preserve">challenge of ensuring that the </w:t>
      </w:r>
      <w:r w:rsidR="008501B0">
        <w:t>electricity network</w:t>
      </w:r>
      <w:r>
        <w:t xml:space="preserve"> can accommodate</w:t>
      </w:r>
      <w:r w:rsidR="0029294B">
        <w:t xml:space="preserve"> new</w:t>
      </w:r>
      <w:r>
        <w:t xml:space="preserve"> energy generated locally, requiring </w:t>
      </w:r>
      <w:r w:rsidR="007B4ACA">
        <w:t>collaboration,</w:t>
      </w:r>
      <w:r>
        <w:t xml:space="preserve"> and planning to address infrastructural constraints</w:t>
      </w:r>
      <w:r w:rsidR="002B7F43">
        <w:t xml:space="preserve"> and costs</w:t>
      </w:r>
      <w:r>
        <w:t>.</w:t>
      </w:r>
      <w:r w:rsidR="000C19FD">
        <w:t xml:space="preserve"> National changes are also currently </w:t>
      </w:r>
      <w:r w:rsidR="00395CE5">
        <w:t>underway</w:t>
      </w:r>
      <w:r w:rsidR="00D22EFA">
        <w:t xml:space="preserve">. </w:t>
      </w:r>
      <w:r w:rsidR="00D22EFA">
        <w:rPr>
          <w:rFonts w:ascii="Arial" w:hAnsi="Arial" w:cs="Arial"/>
          <w:color w:val="1D2B39"/>
          <w:sz w:val="27"/>
          <w:szCs w:val="27"/>
          <w:shd w:val="clear" w:color="auto" w:fill="FFFFFF"/>
        </w:rPr>
        <w:t> </w:t>
      </w:r>
      <w:r w:rsidR="00D22EFA" w:rsidRPr="001D1A46">
        <w:rPr>
          <w:rFonts w:ascii="Arial" w:hAnsi="Arial" w:cs="Arial"/>
          <w:color w:val="1D2B39"/>
          <w:szCs w:val="24"/>
          <w:shd w:val="clear" w:color="auto" w:fill="FFFFFF"/>
        </w:rPr>
        <w:t>Ofgem is reforming local energy system governance to support the transformation to net zero</w:t>
      </w:r>
      <w:r w:rsidR="001D1A46">
        <w:rPr>
          <w:rFonts w:ascii="Arial" w:hAnsi="Arial" w:cs="Arial"/>
          <w:color w:val="1D2B39"/>
          <w:szCs w:val="24"/>
          <w:shd w:val="clear" w:color="auto" w:fill="FFFFFF"/>
        </w:rPr>
        <w:t>,</w:t>
      </w:r>
      <w:r w:rsidR="00D22EFA" w:rsidRPr="001D1A46">
        <w:rPr>
          <w:rFonts w:ascii="Arial" w:hAnsi="Arial" w:cs="Arial"/>
          <w:color w:val="1D2B39"/>
          <w:szCs w:val="24"/>
          <w:shd w:val="clear" w:color="auto" w:fill="FFFFFF"/>
        </w:rPr>
        <w:t xml:space="preserve"> i</w:t>
      </w:r>
      <w:r w:rsidR="006863B9" w:rsidRPr="001D1A46">
        <w:rPr>
          <w:szCs w:val="24"/>
        </w:rPr>
        <w:t>nclud</w:t>
      </w:r>
      <w:r w:rsidR="00D22EFA" w:rsidRPr="001D1A46">
        <w:rPr>
          <w:szCs w:val="24"/>
        </w:rPr>
        <w:t>ing</w:t>
      </w:r>
      <w:r w:rsidR="00D22EFA">
        <w:t xml:space="preserve"> the proposed introduction of</w:t>
      </w:r>
      <w:r w:rsidR="006863B9">
        <w:t xml:space="preserve"> regional energy strategic planners to </w:t>
      </w:r>
      <w:r w:rsidR="003B68BD">
        <w:t>develop regional plans which will cover local network investment plans</w:t>
      </w:r>
      <w:r w:rsidR="009832EE">
        <w:t xml:space="preserve"> </w:t>
      </w:r>
      <w:r w:rsidR="00066125">
        <w:t>and</w:t>
      </w:r>
      <w:r w:rsidR="009832EE">
        <w:t xml:space="preserve"> support local area energy plans. </w:t>
      </w:r>
      <w:r w:rsidR="003A5E25">
        <w:t xml:space="preserve"> </w:t>
      </w:r>
      <w:r w:rsidR="003A5E25" w:rsidRPr="003A5E25">
        <w:rPr>
          <w:szCs w:val="24"/>
        </w:rPr>
        <w:t xml:space="preserve">According to Ofgem, </w:t>
      </w:r>
      <w:r w:rsidR="003A5E25" w:rsidRPr="003A5E25">
        <w:rPr>
          <w:rFonts w:ascii="Arial" w:hAnsi="Arial" w:cs="Arial"/>
          <w:color w:val="1D2B39"/>
          <w:szCs w:val="24"/>
          <w:shd w:val="clear" w:color="auto" w:fill="FFFFFF"/>
        </w:rPr>
        <w:t xml:space="preserve">A regional system </w:t>
      </w:r>
      <w:r w:rsidR="003A5E25" w:rsidRPr="003A5E25">
        <w:rPr>
          <w:rFonts w:ascii="Arial" w:hAnsi="Arial" w:cs="Arial"/>
          <w:color w:val="1D2B39"/>
          <w:szCs w:val="24"/>
          <w:shd w:val="clear" w:color="auto" w:fill="FFFFFF"/>
        </w:rPr>
        <w:lastRenderedPageBreak/>
        <w:t>planner (RSP) would be responsible for developing a multi-year strategic plan. The RSP would bring together all those involved in planning the energy system at a local level and ensure they understand the goals and plans of each party. They would set out a single source of truth for how the local energy system should develop. This should provide confidence to local representatives of what investment is needed and speed up getting connected to the grid.</w:t>
      </w:r>
    </w:p>
    <w:p w14:paraId="3451FB4B" w14:textId="77777777" w:rsidR="00B553B4" w:rsidRDefault="00B553B4" w:rsidP="00B553B4">
      <w:pPr>
        <w:pStyle w:val="Heading3"/>
      </w:pPr>
      <w:bookmarkStart w:id="75" w:name="_Toc83"/>
      <w:bookmarkStart w:id="76" w:name="_Toc177993045"/>
      <w:r w:rsidRPr="008115D5">
        <w:t>Transport</w:t>
      </w:r>
      <w:bookmarkEnd w:id="75"/>
      <w:bookmarkEnd w:id="76"/>
    </w:p>
    <w:p w14:paraId="482247BC" w14:textId="27D207C5" w:rsidR="00B553B4" w:rsidRDefault="00510FF1" w:rsidP="008115D5">
      <w:pPr>
        <w:rPr>
          <w:rFonts w:eastAsia="Calibri" w:cs="Calibri"/>
        </w:rPr>
      </w:pPr>
      <w:r>
        <w:t>Torbay’s</w:t>
      </w:r>
      <w:r w:rsidR="00B553B4">
        <w:t xml:space="preserve"> transport sector</w:t>
      </w:r>
      <w:r w:rsidR="00B553B4">
        <w:rPr>
          <w:rtl/>
        </w:rPr>
        <w:t>’</w:t>
      </w:r>
      <w:r w:rsidR="00B553B4">
        <w:t xml:space="preserve">s long-term ambition is to provide a </w:t>
      </w:r>
      <w:r w:rsidR="00BB4682">
        <w:t>choice of</w:t>
      </w:r>
      <w:r w:rsidR="00B553B4">
        <w:t xml:space="preserve"> sustainable transport options</w:t>
      </w:r>
      <w:r w:rsidR="009F4D1D">
        <w:t>, suitable for all</w:t>
      </w:r>
      <w:r w:rsidR="00B553B4">
        <w:t xml:space="preserve">. Post-2027, Torbay Council and partners must continue to make roads safer to encourage cycling, enhance public transport with low-emission buses, and support the transition to electric vehicles. </w:t>
      </w:r>
      <w:r w:rsidR="00EF7365">
        <w:t>Torbay needs</w:t>
      </w:r>
      <w:r w:rsidR="00B16D85">
        <w:t xml:space="preserve"> to shift to sustainable</w:t>
      </w:r>
      <w:r w:rsidR="00FA342A">
        <w:t xml:space="preserve">, active travel modes. </w:t>
      </w:r>
      <w:r w:rsidR="00B553B4">
        <w:t xml:space="preserve">Funding for infrastructure, the affordability of sustainable transport options, and the readiness for the 2035 ban on new petrol and diesel cars present significant hurdles. Coordination is required to ensure the effective rollout of </w:t>
      </w:r>
      <w:r w:rsidR="005D5FAF">
        <w:t xml:space="preserve">public </w:t>
      </w:r>
      <w:r w:rsidR="00B553B4">
        <w:t xml:space="preserve">EV charging points, while the cost of electric vehicles remains a barrier, compounded by the current </w:t>
      </w:r>
      <w:r w:rsidR="00704F0B">
        <w:t>cost of living crisis.</w:t>
      </w:r>
      <w:r w:rsidR="00DA02C1">
        <w:t xml:space="preserve"> </w:t>
      </w:r>
    </w:p>
    <w:p w14:paraId="6626C8D1" w14:textId="197164FF" w:rsidR="00B553B4" w:rsidRDefault="00B553B4" w:rsidP="00B553B4">
      <w:pPr>
        <w:pStyle w:val="Heading3"/>
      </w:pPr>
      <w:bookmarkStart w:id="77" w:name="_Toc84"/>
      <w:bookmarkStart w:id="78" w:name="_Toc177993046"/>
      <w:r>
        <w:rPr>
          <w:lang w:val="en-US"/>
        </w:rPr>
        <w:t xml:space="preserve">Waste </w:t>
      </w:r>
      <w:r w:rsidR="000B639C">
        <w:t>m</w:t>
      </w:r>
      <w:r w:rsidRPr="0078254C">
        <w:t>inimisation</w:t>
      </w:r>
      <w:r>
        <w:rPr>
          <w:lang w:val="en-US"/>
        </w:rPr>
        <w:t xml:space="preserve"> and </w:t>
      </w:r>
      <w:bookmarkEnd w:id="77"/>
      <w:r w:rsidR="000B639C">
        <w:rPr>
          <w:lang w:val="en-US"/>
        </w:rPr>
        <w:t>f</w:t>
      </w:r>
      <w:r>
        <w:rPr>
          <w:lang w:val="en-US"/>
        </w:rPr>
        <w:t>ood</w:t>
      </w:r>
      <w:bookmarkEnd w:id="78"/>
    </w:p>
    <w:p w14:paraId="78F2EBBD" w14:textId="3F8668AE" w:rsidR="00B553B4" w:rsidRDefault="00B553B4" w:rsidP="0078254C">
      <w:pPr>
        <w:rPr>
          <w:rFonts w:eastAsia="Calibri" w:cs="Calibri"/>
        </w:rPr>
      </w:pPr>
      <w:r>
        <w:t xml:space="preserve">The overarching aim is to </w:t>
      </w:r>
      <w:r w:rsidR="00B015C5">
        <w:t xml:space="preserve">continue to </w:t>
      </w:r>
      <w:r>
        <w:t xml:space="preserve">minimise waste, particularly food waste. Community groups and </w:t>
      </w:r>
      <w:r w:rsidR="00D01CC4">
        <w:t>the</w:t>
      </w:r>
      <w:r>
        <w:t xml:space="preserve"> </w:t>
      </w:r>
      <w:r w:rsidR="00D01CC4">
        <w:t>Council</w:t>
      </w:r>
      <w:r>
        <w:t xml:space="preserve"> will need to </w:t>
      </w:r>
      <w:r w:rsidR="00E01520">
        <w:t>work together</w:t>
      </w:r>
      <w:r>
        <w:t xml:space="preserve"> </w:t>
      </w:r>
      <w:r w:rsidR="00E01520">
        <w:t xml:space="preserve">to </w:t>
      </w:r>
      <w:r>
        <w:t>reduce waste and increase recycling rates to 60% by 2030</w:t>
      </w:r>
      <w:r w:rsidR="00D01CC4">
        <w:t xml:space="preserve"> an</w:t>
      </w:r>
      <w:r w:rsidR="007D3CA2">
        <w:t>d</w:t>
      </w:r>
      <w:r w:rsidR="00271F0D">
        <w:t xml:space="preserve"> review</w:t>
      </w:r>
      <w:r w:rsidR="00746FD3">
        <w:t>,</w:t>
      </w:r>
      <w:r w:rsidR="00271F0D">
        <w:t xml:space="preserve"> and adopt</w:t>
      </w:r>
      <w:r w:rsidR="00746FD3">
        <w:t>,</w:t>
      </w:r>
      <w:r w:rsidR="00271F0D">
        <w:t xml:space="preserve"> new targets post 2030</w:t>
      </w:r>
      <w:r>
        <w:t xml:space="preserve">. Barriers to these actions include the need for more campaigns promoting waste reduction and the challenge of aligning waste management services </w:t>
      </w:r>
      <w:r w:rsidR="00F13FD9">
        <w:t>that will have just been</w:t>
      </w:r>
      <w:r>
        <w:t xml:space="preserve"> standardised </w:t>
      </w:r>
      <w:r w:rsidR="00F13FD9">
        <w:t xml:space="preserve">under </w:t>
      </w:r>
      <w:r>
        <w:t xml:space="preserve">recycling regulations in England from 2026. Additionally, </w:t>
      </w:r>
      <w:r w:rsidR="00FF5520">
        <w:t>Torbay C</w:t>
      </w:r>
      <w:r>
        <w:t xml:space="preserve">ouncil lacks control over commercial waste reduction and recycling, highlighting a need for </w:t>
      </w:r>
      <w:r w:rsidR="00A63116">
        <w:t>i</w:t>
      </w:r>
      <w:r>
        <w:t>nnovative business engagement strategies</w:t>
      </w:r>
      <w:r w:rsidR="00A466FF">
        <w:t xml:space="preserve"> to reduce this type of waste</w:t>
      </w:r>
      <w:r>
        <w:t>.</w:t>
      </w:r>
    </w:p>
    <w:p w14:paraId="1A4AAE7E" w14:textId="794BB353" w:rsidR="00B553B4" w:rsidRDefault="00B553B4" w:rsidP="00B553B4">
      <w:pPr>
        <w:pStyle w:val="Heading3"/>
      </w:pPr>
      <w:bookmarkStart w:id="79" w:name="_Toc85"/>
      <w:bookmarkStart w:id="80" w:name="_Toc177993047"/>
      <w:r>
        <w:rPr>
          <w:rFonts w:eastAsia="Arial Unicode MS" w:cs="Arial Unicode MS"/>
          <w:lang w:val="en-US"/>
        </w:rPr>
        <w:t>Nature-</w:t>
      </w:r>
      <w:r w:rsidR="000B639C">
        <w:rPr>
          <w:rFonts w:eastAsia="Arial Unicode MS" w:cs="Arial Unicode MS"/>
          <w:lang w:val="en-US"/>
        </w:rPr>
        <w:t>b</w:t>
      </w:r>
      <w:r>
        <w:rPr>
          <w:rFonts w:eastAsia="Arial Unicode MS" w:cs="Arial Unicode MS"/>
          <w:lang w:val="en-US"/>
        </w:rPr>
        <w:t xml:space="preserve">ased </w:t>
      </w:r>
      <w:r w:rsidR="000B639C">
        <w:rPr>
          <w:rFonts w:eastAsia="Arial Unicode MS" w:cs="Arial Unicode MS"/>
          <w:lang w:val="en-US"/>
        </w:rPr>
        <w:t>a</w:t>
      </w:r>
      <w:r>
        <w:rPr>
          <w:rFonts w:eastAsia="Arial Unicode MS" w:cs="Arial Unicode MS"/>
          <w:lang w:val="en-US"/>
        </w:rPr>
        <w:t>ctions</w:t>
      </w:r>
      <w:bookmarkEnd w:id="79"/>
      <w:bookmarkEnd w:id="80"/>
    </w:p>
    <w:p w14:paraId="3E14E2ED" w14:textId="1DEEF7E1" w:rsidR="00B553B4" w:rsidRDefault="00B553B4" w:rsidP="00134F8B">
      <w:pPr>
        <w:rPr>
          <w:rFonts w:eastAsia="Calibri" w:cs="Calibri"/>
        </w:rPr>
      </w:pPr>
      <w:r>
        <w:t xml:space="preserve">Ambitions for nature-based actions include </w:t>
      </w:r>
      <w:r w:rsidR="00134F8B">
        <w:t>making the most</w:t>
      </w:r>
      <w:r>
        <w:t xml:space="preserve"> </w:t>
      </w:r>
      <w:r w:rsidR="00FB06DC">
        <w:t>of</w:t>
      </w:r>
      <w:r>
        <w:t xml:space="preserve"> Torbay</w:t>
      </w:r>
      <w:r>
        <w:rPr>
          <w:rtl/>
        </w:rPr>
        <w:t>’</w:t>
      </w:r>
      <w:r>
        <w:t xml:space="preserve">s natural assets to </w:t>
      </w:r>
      <w:r w:rsidR="005B3558">
        <w:t>tackle</w:t>
      </w:r>
      <w:r>
        <w:t xml:space="preserve"> climate change. From 2027, the focus </w:t>
      </w:r>
      <w:r w:rsidR="00B015C5">
        <w:t>will continue to be on</w:t>
      </w:r>
      <w:r>
        <w:t xml:space="preserve"> nature restoration. Funding and coordinating a multitude of stakeholders with diverse interests will be a significant challenge.</w:t>
      </w:r>
    </w:p>
    <w:p w14:paraId="42527F0E" w14:textId="1FBB7866" w:rsidR="00B553B4" w:rsidRDefault="00B553B4" w:rsidP="00B553B4">
      <w:pPr>
        <w:pStyle w:val="Heading3"/>
      </w:pPr>
      <w:bookmarkStart w:id="81" w:name="_Toc86"/>
      <w:bookmarkStart w:id="82" w:name="_Toc177993048"/>
      <w:r>
        <w:rPr>
          <w:rFonts w:eastAsia="Arial Unicode MS" w:cs="Arial Unicode MS"/>
          <w:lang w:val="en-US"/>
        </w:rPr>
        <w:t xml:space="preserve">Net </w:t>
      </w:r>
      <w:r w:rsidR="00823AF5">
        <w:rPr>
          <w:rFonts w:eastAsia="Arial Unicode MS" w:cs="Arial Unicode MS"/>
          <w:lang w:val="en-US"/>
        </w:rPr>
        <w:t>z</w:t>
      </w:r>
      <w:r>
        <w:rPr>
          <w:rFonts w:eastAsia="Arial Unicode MS" w:cs="Arial Unicode MS"/>
          <w:lang w:val="en-US"/>
        </w:rPr>
        <w:t xml:space="preserve">ero </w:t>
      </w:r>
      <w:r w:rsidR="00823AF5">
        <w:rPr>
          <w:rFonts w:eastAsia="Arial Unicode MS" w:cs="Arial Unicode MS"/>
          <w:lang w:val="en-US"/>
        </w:rPr>
        <w:t>b</w:t>
      </w:r>
      <w:r>
        <w:rPr>
          <w:rFonts w:eastAsia="Arial Unicode MS" w:cs="Arial Unicode MS"/>
          <w:lang w:val="en-US"/>
        </w:rPr>
        <w:t xml:space="preserve">usinesses, </w:t>
      </w:r>
      <w:r w:rsidR="00823AF5">
        <w:rPr>
          <w:rFonts w:eastAsia="Arial Unicode MS" w:cs="Arial Unicode MS"/>
          <w:lang w:val="en-US"/>
        </w:rPr>
        <w:t>s</w:t>
      </w:r>
      <w:r>
        <w:rPr>
          <w:rFonts w:eastAsia="Arial Unicode MS" w:cs="Arial Unicode MS"/>
          <w:lang w:val="en-US"/>
        </w:rPr>
        <w:t xml:space="preserve">kills, and </w:t>
      </w:r>
      <w:r w:rsidR="00823AF5">
        <w:rPr>
          <w:rFonts w:eastAsia="Arial Unicode MS" w:cs="Arial Unicode MS"/>
          <w:lang w:val="en-US"/>
        </w:rPr>
        <w:t>j</w:t>
      </w:r>
      <w:r>
        <w:rPr>
          <w:rFonts w:eastAsia="Arial Unicode MS" w:cs="Arial Unicode MS"/>
          <w:lang w:val="en-US"/>
        </w:rPr>
        <w:t>obs</w:t>
      </w:r>
      <w:bookmarkEnd w:id="81"/>
      <w:bookmarkEnd w:id="82"/>
    </w:p>
    <w:p w14:paraId="71E11792" w14:textId="76DC9089" w:rsidR="00B553B4" w:rsidRDefault="00B553B4" w:rsidP="005B3558">
      <w:pPr>
        <w:rPr>
          <w:rFonts w:eastAsia="Calibri" w:cs="Calibri"/>
        </w:rPr>
      </w:pPr>
      <w:r>
        <w:t xml:space="preserve">Supporting businesses to transition to net-zero </w:t>
      </w:r>
      <w:r w:rsidR="00EA2CC5">
        <w:t xml:space="preserve">carbon </w:t>
      </w:r>
      <w:r>
        <w:t>and creating new green job opportunities</w:t>
      </w:r>
      <w:r w:rsidR="001979DE">
        <w:t xml:space="preserve"> will </w:t>
      </w:r>
      <w:r w:rsidR="00DC139E">
        <w:t>continue</w:t>
      </w:r>
      <w:r w:rsidR="001979DE">
        <w:t xml:space="preserve"> to be</w:t>
      </w:r>
      <w:r w:rsidR="00205EEE">
        <w:t xml:space="preserve"> the </w:t>
      </w:r>
      <w:r>
        <w:t>focus</w:t>
      </w:r>
      <w:r w:rsidR="00205EEE">
        <w:t xml:space="preserve"> from 2027</w:t>
      </w:r>
      <w:r>
        <w:t>. Barriers here include</w:t>
      </w:r>
      <w:r w:rsidR="001901C7">
        <w:t xml:space="preserve"> cost</w:t>
      </w:r>
      <w:r w:rsidR="008803FD">
        <w:t>,</w:t>
      </w:r>
      <w:r>
        <w:t xml:space="preserve"> economic recovery</w:t>
      </w:r>
      <w:r w:rsidR="008803FD">
        <w:t xml:space="preserve"> from COVID</w:t>
      </w:r>
      <w:r>
        <w:t>, navigating the energy crisis, and addressing the national skills shortage in construction and green jobs. For example, the UK</w:t>
      </w:r>
      <w:r>
        <w:rPr>
          <w:rtl/>
        </w:rPr>
        <w:t>’</w:t>
      </w:r>
      <w:r>
        <w:t>s current shortage of heat pump engineers illustrates the scale of the workforce development challenge ahead.</w:t>
      </w:r>
    </w:p>
    <w:p w14:paraId="635233EC" w14:textId="79326BAA" w:rsidR="00B553B4" w:rsidRDefault="00FF2478" w:rsidP="00B553B4">
      <w:pPr>
        <w:pStyle w:val="Heading3"/>
      </w:pPr>
      <w:bookmarkStart w:id="83" w:name="_Toc87"/>
      <w:bookmarkStart w:id="84" w:name="_Toc177993049"/>
      <w:r>
        <w:rPr>
          <w:rFonts w:eastAsia="Arial Unicode MS" w:cs="Arial Unicode MS"/>
          <w:lang w:val="en-US"/>
        </w:rPr>
        <w:t>Behavior</w:t>
      </w:r>
      <w:r w:rsidR="00B553B4">
        <w:rPr>
          <w:rFonts w:eastAsia="Arial Unicode MS" w:cs="Arial Unicode MS"/>
          <w:lang w:val="en-US"/>
        </w:rPr>
        <w:t xml:space="preserve"> </w:t>
      </w:r>
      <w:r w:rsidR="00823AF5">
        <w:rPr>
          <w:rFonts w:eastAsia="Arial Unicode MS" w:cs="Arial Unicode MS"/>
          <w:lang w:val="en-US"/>
        </w:rPr>
        <w:t>c</w:t>
      </w:r>
      <w:r w:rsidR="00B553B4">
        <w:rPr>
          <w:rFonts w:eastAsia="Arial Unicode MS" w:cs="Arial Unicode MS"/>
          <w:lang w:val="en-US"/>
        </w:rPr>
        <w:t xml:space="preserve">hange and </w:t>
      </w:r>
      <w:r w:rsidR="00823AF5">
        <w:rPr>
          <w:rFonts w:eastAsia="Arial Unicode MS" w:cs="Arial Unicode MS"/>
          <w:lang w:val="en-US"/>
        </w:rPr>
        <w:t>c</w:t>
      </w:r>
      <w:r w:rsidR="00B553B4">
        <w:rPr>
          <w:rFonts w:eastAsia="Arial Unicode MS" w:cs="Arial Unicode MS"/>
          <w:lang w:val="en-US"/>
        </w:rPr>
        <w:t xml:space="preserve">ommunity </w:t>
      </w:r>
      <w:r w:rsidR="00823AF5">
        <w:rPr>
          <w:rFonts w:eastAsia="Arial Unicode MS" w:cs="Arial Unicode MS"/>
          <w:lang w:val="en-US"/>
        </w:rPr>
        <w:t>e</w:t>
      </w:r>
      <w:r w:rsidR="00B553B4">
        <w:rPr>
          <w:rFonts w:eastAsia="Arial Unicode MS" w:cs="Arial Unicode MS"/>
          <w:lang w:val="en-US"/>
        </w:rPr>
        <w:t>ngagement</w:t>
      </w:r>
      <w:bookmarkEnd w:id="83"/>
      <w:bookmarkEnd w:id="84"/>
    </w:p>
    <w:p w14:paraId="639ED68C" w14:textId="269A7D01" w:rsidR="00B553B4" w:rsidRDefault="00B553B4" w:rsidP="00FF2478">
      <w:pPr>
        <w:rPr>
          <w:rFonts w:eastAsia="Calibri" w:cs="Calibri"/>
        </w:rPr>
      </w:pPr>
      <w:r>
        <w:t xml:space="preserve">To promote local climate action, comprehensive campaigns will </w:t>
      </w:r>
      <w:r w:rsidR="000D757C">
        <w:t>continue to be r</w:t>
      </w:r>
      <w:r>
        <w:t xml:space="preserve">equired to raise awareness. </w:t>
      </w:r>
      <w:r w:rsidR="004E02F3">
        <w:t>S</w:t>
      </w:r>
      <w:r>
        <w:t>ecuring funding for extensive engagement efforts will be a continual challenge, especially in the context of the cost of living and energy cris</w:t>
      </w:r>
      <w:r w:rsidR="00A055F3">
        <w:t>i</w:t>
      </w:r>
      <w:r>
        <w:t>s.</w:t>
      </w:r>
    </w:p>
    <w:p w14:paraId="5F99B5B0" w14:textId="09C8582B" w:rsidR="00B553B4" w:rsidRDefault="00B553B4" w:rsidP="00B553B4">
      <w:pPr>
        <w:pStyle w:val="Heading3"/>
      </w:pPr>
      <w:bookmarkStart w:id="85" w:name="_Toc88"/>
      <w:bookmarkStart w:id="86" w:name="_Toc177993050"/>
      <w:r>
        <w:rPr>
          <w:rFonts w:eastAsia="Arial Unicode MS" w:cs="Arial Unicode MS"/>
          <w:lang w:val="en-US"/>
        </w:rPr>
        <w:t xml:space="preserve">Adapting to </w:t>
      </w:r>
      <w:bookmarkEnd w:id="85"/>
      <w:r w:rsidR="00823AF5">
        <w:rPr>
          <w:rFonts w:eastAsia="Arial Unicode MS" w:cs="Arial Unicode MS"/>
          <w:lang w:val="en-US"/>
        </w:rPr>
        <w:t>c</w:t>
      </w:r>
      <w:r>
        <w:rPr>
          <w:rFonts w:eastAsia="Arial Unicode MS" w:cs="Arial Unicode MS"/>
          <w:lang w:val="en-US"/>
        </w:rPr>
        <w:t xml:space="preserve">limate </w:t>
      </w:r>
      <w:r w:rsidR="00823AF5">
        <w:rPr>
          <w:rFonts w:eastAsia="Arial Unicode MS" w:cs="Arial Unicode MS"/>
          <w:lang w:val="en-US"/>
        </w:rPr>
        <w:t>c</w:t>
      </w:r>
      <w:r>
        <w:rPr>
          <w:rFonts w:eastAsia="Arial Unicode MS" w:cs="Arial Unicode MS"/>
          <w:lang w:val="en-US"/>
        </w:rPr>
        <w:t>hange</w:t>
      </w:r>
      <w:bookmarkEnd w:id="86"/>
    </w:p>
    <w:p w14:paraId="26DC124E" w14:textId="1065194D" w:rsidR="00B553B4" w:rsidRPr="00112B98" w:rsidRDefault="00BA0B1E" w:rsidP="00112B98">
      <w:pPr>
        <w:rPr>
          <w:rFonts w:eastAsia="Calibri"/>
        </w:rPr>
      </w:pPr>
      <w:r w:rsidRPr="00112B98">
        <w:t>Torbay will need to continue to p</w:t>
      </w:r>
      <w:r w:rsidR="00B553B4" w:rsidRPr="00112B98">
        <w:t>repar</w:t>
      </w:r>
      <w:r w:rsidRPr="00112B98">
        <w:t>e</w:t>
      </w:r>
      <w:r w:rsidR="00B553B4" w:rsidRPr="00112B98">
        <w:t xml:space="preserve"> for</w:t>
      </w:r>
      <w:r w:rsidR="00050B1D" w:rsidRPr="00112B98">
        <w:t xml:space="preserve"> a changing climate. </w:t>
      </w:r>
      <w:r w:rsidR="00B553B4" w:rsidRPr="00112B98">
        <w:t xml:space="preserve"> </w:t>
      </w:r>
      <w:r w:rsidR="00050B1D" w:rsidRPr="00112B98">
        <w:t xml:space="preserve">This </w:t>
      </w:r>
      <w:r w:rsidR="005F71C1" w:rsidRPr="00112B98">
        <w:t>is likely to</w:t>
      </w:r>
      <w:r w:rsidR="00050B1D" w:rsidRPr="00112B98">
        <w:t xml:space="preserve"> involve new</w:t>
      </w:r>
      <w:r w:rsidR="00B553B4" w:rsidRPr="00112B98">
        <w:t xml:space="preserve"> a </w:t>
      </w:r>
      <w:r w:rsidR="00D67CDA" w:rsidRPr="00112B98">
        <w:t>range</w:t>
      </w:r>
      <w:r w:rsidR="00B553B4" w:rsidRPr="00112B98">
        <w:t xml:space="preserve"> of adaptive measures. The key barrier is the need for greater public and business understanding</w:t>
      </w:r>
      <w:r w:rsidR="00A055F3">
        <w:t xml:space="preserve"> of</w:t>
      </w:r>
      <w:r w:rsidR="00B553B4">
        <w:t xml:space="preserve"> </w:t>
      </w:r>
      <w:r w:rsidR="00350C6A">
        <w:t>T</w:t>
      </w:r>
      <w:r w:rsidR="00112B98">
        <w:t>orbay’s</w:t>
      </w:r>
      <w:r w:rsidR="00B553B4" w:rsidRPr="00112B98">
        <w:t xml:space="preserve"> climate vulnerabilities and the actions required to </w:t>
      </w:r>
      <w:r w:rsidR="000D4C7B" w:rsidRPr="00112B98">
        <w:t>reduc</w:t>
      </w:r>
      <w:r w:rsidR="00B553B4" w:rsidRPr="00112B98">
        <w:t>e them. Funding for adaptation measures is also a constraint</w:t>
      </w:r>
      <w:r w:rsidR="00702BF8" w:rsidRPr="00112B98">
        <w:t>.</w:t>
      </w:r>
    </w:p>
    <w:p w14:paraId="78302895" w14:textId="0FAD068E" w:rsidR="006B56C4" w:rsidRDefault="009832B6" w:rsidP="006B56C4">
      <w:pPr>
        <w:pStyle w:val="Heading3"/>
      </w:pPr>
      <w:bookmarkStart w:id="87" w:name="_Toc177993051"/>
      <w:r>
        <w:lastRenderedPageBreak/>
        <w:t>P</w:t>
      </w:r>
      <w:r w:rsidR="006B56C4">
        <w:t>rogress by 2035</w:t>
      </w:r>
      <w:bookmarkEnd w:id="87"/>
    </w:p>
    <w:p w14:paraId="6C46AD99" w14:textId="2311354A" w:rsidR="00E104C3" w:rsidRDefault="00E104C3" w:rsidP="00E104C3">
      <w:pPr>
        <w:rPr>
          <w:rFonts w:ascii="Arial" w:hAnsi="Arial" w:cs="Arial"/>
          <w:color w:val="222222"/>
          <w:shd w:val="clear" w:color="auto" w:fill="FFFFFF"/>
        </w:rPr>
      </w:pPr>
      <w:r>
        <w:rPr>
          <w:rFonts w:ascii="Arial" w:hAnsi="Arial" w:cs="Arial"/>
          <w:color w:val="222222"/>
          <w:shd w:val="clear" w:color="auto" w:fill="FFFFFF"/>
        </w:rPr>
        <w:t>S</w:t>
      </w:r>
      <w:r w:rsidRPr="004F5FC0">
        <w:rPr>
          <w:rFonts w:ascii="Arial" w:hAnsi="Arial" w:cs="Arial"/>
          <w:color w:val="222222"/>
          <w:shd w:val="clear" w:color="auto" w:fill="FFFFFF"/>
        </w:rPr>
        <w:t xml:space="preserve">ome </w:t>
      </w:r>
      <w:r w:rsidRPr="00556DCB">
        <w:rPr>
          <w:rFonts w:ascii="Arial" w:hAnsi="Arial" w:cs="Arial"/>
          <w:color w:val="222222"/>
          <w:shd w:val="clear" w:color="auto" w:fill="FFFFFF"/>
        </w:rPr>
        <w:t>trajectories</w:t>
      </w:r>
      <w:r>
        <w:rPr>
          <w:rFonts w:ascii="Arial" w:hAnsi="Arial" w:cs="Arial"/>
          <w:color w:val="222222"/>
          <w:shd w:val="clear" w:color="auto" w:fill="FFFFFF"/>
        </w:rPr>
        <w:t xml:space="preserve"> (possible routes)</w:t>
      </w:r>
      <w:r w:rsidRPr="004F5FC0">
        <w:rPr>
          <w:rFonts w:ascii="Arial" w:hAnsi="Arial" w:cs="Arial"/>
          <w:color w:val="222222"/>
          <w:shd w:val="clear" w:color="auto" w:fill="FFFFFF"/>
        </w:rPr>
        <w:t xml:space="preserve"> </w:t>
      </w:r>
      <w:r>
        <w:rPr>
          <w:rFonts w:ascii="Arial" w:hAnsi="Arial" w:cs="Arial"/>
          <w:color w:val="222222"/>
          <w:shd w:val="clear" w:color="auto" w:fill="FFFFFF"/>
        </w:rPr>
        <w:t xml:space="preserve">to </w:t>
      </w:r>
      <w:r w:rsidRPr="00E454D1">
        <w:rPr>
          <w:rFonts w:ascii="Arial" w:hAnsi="Arial" w:cs="Arial"/>
          <w:color w:val="222222"/>
          <w:shd w:val="clear" w:color="auto" w:fill="FFFFFF"/>
        </w:rPr>
        <w:t>achieve</w:t>
      </w:r>
      <w:r>
        <w:rPr>
          <w:rFonts w:ascii="Arial" w:hAnsi="Arial" w:cs="Arial"/>
          <w:color w:val="222222"/>
          <w:shd w:val="clear" w:color="auto" w:fill="FFFFFF"/>
        </w:rPr>
        <w:t xml:space="preserve"> net zero by 2050 are outlined in a </w:t>
      </w:r>
      <w:r w:rsidRPr="00C9045B">
        <w:rPr>
          <w:rFonts w:ascii="Arial" w:hAnsi="Arial" w:cs="Arial"/>
          <w:color w:val="222222"/>
        </w:rPr>
        <w:t>new report by the University of Exeter.</w:t>
      </w:r>
      <w:r w:rsidRPr="00BB771E">
        <w:rPr>
          <w:rFonts w:ascii="Arial" w:hAnsi="Arial" w:cs="Arial"/>
          <w:color w:val="222222"/>
          <w:shd w:val="clear" w:color="auto" w:fill="FFFF00"/>
        </w:rPr>
        <w:t xml:space="preserve"> </w:t>
      </w:r>
      <w:r>
        <w:rPr>
          <w:rFonts w:ascii="Arial" w:hAnsi="Arial" w:cs="Arial"/>
          <w:color w:val="222222"/>
          <w:shd w:val="clear" w:color="auto" w:fill="FFFFFF"/>
        </w:rPr>
        <w:t xml:space="preserve">These have been broken down into annual incremental numbers </w:t>
      </w:r>
      <w:r w:rsidR="00F34712">
        <w:rPr>
          <w:rFonts w:ascii="Arial" w:hAnsi="Arial" w:cs="Arial"/>
          <w:color w:val="222222"/>
          <w:shd w:val="clear" w:color="auto" w:fill="FFFFFF"/>
        </w:rPr>
        <w:t xml:space="preserve">to </w:t>
      </w:r>
      <w:r>
        <w:rPr>
          <w:rFonts w:ascii="Arial" w:hAnsi="Arial" w:cs="Arial"/>
          <w:color w:val="222222"/>
          <w:shd w:val="clear" w:color="auto" w:fill="FFFFFF"/>
        </w:rPr>
        <w:t xml:space="preserve">work towards in Torbay by 2035. </w:t>
      </w:r>
      <w:r w:rsidR="003F2807">
        <w:rPr>
          <w:rFonts w:ascii="Arial" w:hAnsi="Arial" w:cs="Arial"/>
          <w:color w:val="222222"/>
          <w:shd w:val="clear" w:color="auto" w:fill="FFFFFF"/>
        </w:rPr>
        <w:t>These are</w:t>
      </w:r>
      <w:r w:rsidR="00DE1F8E">
        <w:rPr>
          <w:rFonts w:ascii="Arial" w:hAnsi="Arial" w:cs="Arial"/>
          <w:color w:val="222222"/>
          <w:shd w:val="clear" w:color="auto" w:fill="FFFFFF"/>
        </w:rPr>
        <w:t xml:space="preserve"> indicative only, and something to help guide progress. See</w:t>
      </w:r>
      <w:r w:rsidR="003F2807">
        <w:rPr>
          <w:rFonts w:ascii="Arial" w:hAnsi="Arial" w:cs="Arial"/>
          <w:color w:val="222222"/>
          <w:shd w:val="clear" w:color="auto" w:fill="FFFFFF"/>
        </w:rPr>
        <w:t xml:space="preserve"> below: </w:t>
      </w:r>
    </w:p>
    <w:p w14:paraId="103B232B" w14:textId="292B31C5" w:rsidR="00E104C3" w:rsidRDefault="003E57E8" w:rsidP="00E104C3">
      <w:pPr>
        <w:pStyle w:val="squarebullets"/>
      </w:pPr>
      <w:r>
        <w:t>9689</w:t>
      </w:r>
      <w:r w:rsidR="00E104C3">
        <w:t xml:space="preserve"> Photovoltaic (PV) Panels installed on homes and buildings </w:t>
      </w:r>
    </w:p>
    <w:p w14:paraId="47C0D55A" w14:textId="0FBA4B16" w:rsidR="00E104C3" w:rsidRDefault="00D33BF6" w:rsidP="00E104C3">
      <w:pPr>
        <w:pStyle w:val="squarebullets"/>
      </w:pPr>
      <w:r>
        <w:t>7542</w:t>
      </w:r>
      <w:r w:rsidR="00E104C3">
        <w:t xml:space="preserve"> homes</w:t>
      </w:r>
      <w:r w:rsidR="008D4D21">
        <w:t xml:space="preserve"> remain</w:t>
      </w:r>
      <w:r>
        <w:t xml:space="preserve"> </w:t>
      </w:r>
      <w:r w:rsidR="00E104C3">
        <w:t xml:space="preserve">without loft insulation </w:t>
      </w:r>
    </w:p>
    <w:p w14:paraId="4BC5C865" w14:textId="47C31DE8" w:rsidR="00E104C3" w:rsidRDefault="00F1287B" w:rsidP="00E104C3">
      <w:pPr>
        <w:pStyle w:val="squarebullets"/>
      </w:pPr>
      <w:r>
        <w:t>3195</w:t>
      </w:r>
      <w:r w:rsidR="00E104C3">
        <w:t xml:space="preserve"> </w:t>
      </w:r>
      <w:r>
        <w:t>homes</w:t>
      </w:r>
      <w:r w:rsidR="00E104C3">
        <w:t xml:space="preserve"> </w:t>
      </w:r>
      <w:r w:rsidR="008D4D21">
        <w:t xml:space="preserve">remain </w:t>
      </w:r>
      <w:r w:rsidR="00E104C3">
        <w:t>without cavity wall insulation</w:t>
      </w:r>
    </w:p>
    <w:p w14:paraId="7DA59757" w14:textId="4E734997" w:rsidR="00E104C3" w:rsidRDefault="00F25693" w:rsidP="00E104C3">
      <w:pPr>
        <w:pStyle w:val="squarebullets"/>
      </w:pPr>
      <w:r>
        <w:t>5448</w:t>
      </w:r>
      <w:r w:rsidR="00E104C3">
        <w:t xml:space="preserve"> fewer homes without solid wall insulation</w:t>
      </w:r>
    </w:p>
    <w:p w14:paraId="54ABDDD7" w14:textId="12D8D5F9" w:rsidR="00E104C3" w:rsidRDefault="00F25693" w:rsidP="00E104C3">
      <w:pPr>
        <w:pStyle w:val="squarebullets"/>
      </w:pPr>
      <w:r>
        <w:rPr>
          <w:rFonts w:eastAsia="Calibri Light" w:cs="Times New Roman"/>
        </w:rPr>
        <w:t>16,376</w:t>
      </w:r>
      <w:r w:rsidR="00E104C3">
        <w:rPr>
          <w:rFonts w:eastAsia="Calibri Light" w:cs="Times New Roman"/>
        </w:rPr>
        <w:t xml:space="preserve"> heat pumps installed  </w:t>
      </w:r>
    </w:p>
    <w:p w14:paraId="606A570C" w14:textId="77777777" w:rsidR="00E104C3" w:rsidRDefault="00E104C3" w:rsidP="00E104C3">
      <w:pPr>
        <w:pStyle w:val="squarebullets"/>
      </w:pPr>
      <w:r>
        <w:t xml:space="preserve">6623 customers on heat networks </w:t>
      </w:r>
    </w:p>
    <w:p w14:paraId="6A9A4E4F" w14:textId="0B4A066B" w:rsidR="00E104C3" w:rsidRDefault="004467FF" w:rsidP="00E104C3">
      <w:pPr>
        <w:pStyle w:val="squarebullets"/>
      </w:pPr>
      <w:r>
        <w:t>1621</w:t>
      </w:r>
      <w:r w:rsidR="00E104C3">
        <w:t xml:space="preserve"> buildings energy efficiency improved to an EPC rating of B</w:t>
      </w:r>
      <w:r w:rsidR="00F8623E">
        <w:t xml:space="preserve"> (a</w:t>
      </w:r>
      <w:r w:rsidR="00B878B2">
        <w:t xml:space="preserve"> </w:t>
      </w:r>
      <w:r w:rsidR="00F8623E">
        <w:t>rating of a buildings energy performance)</w:t>
      </w:r>
    </w:p>
    <w:p w14:paraId="3CBB1C91" w14:textId="35A82F30" w:rsidR="00E104C3" w:rsidRPr="00BD6F50" w:rsidRDefault="00E104C3" w:rsidP="007F0018">
      <w:pPr>
        <w:pStyle w:val="squarebullets"/>
        <w:rPr>
          <w:szCs w:val="24"/>
        </w:rPr>
      </w:pPr>
      <w:r>
        <w:t xml:space="preserve">1456 </w:t>
      </w:r>
      <w:r w:rsidRPr="00BD6F50">
        <w:rPr>
          <w:szCs w:val="24"/>
        </w:rPr>
        <w:t xml:space="preserve">non-domestic buildings switched to low carbon heating </w:t>
      </w:r>
    </w:p>
    <w:p w14:paraId="6E0F8E3B" w14:textId="77777777" w:rsidR="0046023C" w:rsidRPr="00BD6F50" w:rsidRDefault="0046023C" w:rsidP="0046023C">
      <w:pPr>
        <w:pStyle w:val="squarebullets"/>
        <w:rPr>
          <w:szCs w:val="24"/>
        </w:rPr>
      </w:pPr>
      <w:r w:rsidRPr="00BD6F50">
        <w:rPr>
          <w:szCs w:val="24"/>
        </w:rPr>
        <w:t>6.1KtCO2 (Kilotonnes of carbon dioxide) reduction in Industrial emissions</w:t>
      </w:r>
    </w:p>
    <w:p w14:paraId="0690F23C" w14:textId="77777777" w:rsidR="00907839" w:rsidRPr="00BD6F50" w:rsidRDefault="0046023C" w:rsidP="00907839">
      <w:pPr>
        <w:pStyle w:val="squarebullets"/>
        <w:rPr>
          <w:szCs w:val="24"/>
        </w:rPr>
      </w:pPr>
      <w:r w:rsidRPr="00BD6F50">
        <w:rPr>
          <w:szCs w:val="24"/>
        </w:rPr>
        <w:t>4.1KtCO2 (Kilotonnes of carbon dioxide) reduction in Transport emissions</w:t>
      </w:r>
    </w:p>
    <w:p w14:paraId="5D048EEB" w14:textId="19352A40" w:rsidR="00907839" w:rsidRPr="00BD6F50" w:rsidRDefault="00B05696" w:rsidP="00907839">
      <w:pPr>
        <w:pStyle w:val="squarebullets"/>
        <w:rPr>
          <w:szCs w:val="24"/>
        </w:rPr>
      </w:pPr>
      <w:r w:rsidRPr="00BD6F50">
        <w:rPr>
          <w:rFonts w:ascii="Arial" w:eastAsia="Times New Roman" w:hAnsi="Arial" w:cs="Arial"/>
          <w:color w:val="000000"/>
          <w:szCs w:val="24"/>
          <w:lang w:eastAsia="en-GB"/>
        </w:rPr>
        <w:t>728</w:t>
      </w:r>
      <w:r w:rsidR="00907839" w:rsidRPr="00BD6F50">
        <w:rPr>
          <w:rFonts w:ascii="Arial" w:eastAsia="Times New Roman" w:hAnsi="Arial" w:cs="Arial"/>
          <w:color w:val="000000"/>
          <w:szCs w:val="24"/>
          <w:lang w:eastAsia="en-GB"/>
        </w:rPr>
        <w:t xml:space="preserve"> million kilometres</w:t>
      </w:r>
      <w:r w:rsidR="00874ED8" w:rsidRPr="00BD6F50">
        <w:rPr>
          <w:rFonts w:ascii="Arial" w:eastAsia="Times New Roman" w:hAnsi="Arial" w:cs="Arial"/>
          <w:color w:val="000000"/>
          <w:szCs w:val="24"/>
          <w:lang w:eastAsia="en-GB"/>
        </w:rPr>
        <w:t xml:space="preserve"> travelled by all motor vehicles </w:t>
      </w:r>
    </w:p>
    <w:p w14:paraId="485247FC" w14:textId="1207F912" w:rsidR="00E104C3" w:rsidRPr="00BD6F50" w:rsidRDefault="003E5014" w:rsidP="00907486">
      <w:pPr>
        <w:pStyle w:val="squarebullets"/>
        <w:rPr>
          <w:szCs w:val="24"/>
        </w:rPr>
      </w:pPr>
      <w:r w:rsidRPr="00BD6F50">
        <w:rPr>
          <w:szCs w:val="24"/>
        </w:rPr>
        <w:t>23700</w:t>
      </w:r>
      <w:r w:rsidR="00E104C3" w:rsidRPr="00BD6F50">
        <w:rPr>
          <w:szCs w:val="24"/>
        </w:rPr>
        <w:t xml:space="preserve"> electric cars owned in Torbay </w:t>
      </w:r>
      <w:r w:rsidRPr="00BD6F50">
        <w:rPr>
          <w:szCs w:val="24"/>
        </w:rPr>
        <w:t>(2030)</w:t>
      </w:r>
    </w:p>
    <w:p w14:paraId="17A061B8" w14:textId="77777777" w:rsidR="00E104C3" w:rsidRPr="00BD6F50" w:rsidRDefault="00E104C3" w:rsidP="00E104C3">
      <w:pPr>
        <w:pStyle w:val="squarebullets"/>
        <w:rPr>
          <w:szCs w:val="24"/>
        </w:rPr>
      </w:pPr>
      <w:r w:rsidRPr="00BD6F50">
        <w:rPr>
          <w:szCs w:val="24"/>
        </w:rPr>
        <w:t>823 electric charging points installed</w:t>
      </w:r>
    </w:p>
    <w:p w14:paraId="0451EA6C" w14:textId="73922CDB" w:rsidR="00907486" w:rsidRPr="00BD6F50" w:rsidRDefault="00907486" w:rsidP="00907486">
      <w:pPr>
        <w:pStyle w:val="squarebullets"/>
        <w:rPr>
          <w:szCs w:val="24"/>
        </w:rPr>
      </w:pPr>
      <w:r w:rsidRPr="00BD6F50">
        <w:rPr>
          <w:szCs w:val="24"/>
        </w:rPr>
        <w:t xml:space="preserve">Increase cycling and walking to over </w:t>
      </w:r>
      <w:r w:rsidRPr="00BD6F50">
        <w:rPr>
          <w:rFonts w:eastAsia="Calibri Light" w:cs="Times New Roman"/>
          <w:szCs w:val="24"/>
        </w:rPr>
        <w:t>2</w:t>
      </w:r>
      <w:r w:rsidR="001B5E5E" w:rsidRPr="00BD6F50">
        <w:rPr>
          <w:rFonts w:eastAsia="Calibri Light" w:cs="Times New Roman"/>
          <w:szCs w:val="24"/>
        </w:rPr>
        <w:t>7</w:t>
      </w:r>
      <w:r w:rsidRPr="00BD6F50">
        <w:rPr>
          <w:rFonts w:eastAsia="Calibri Light" w:cs="Times New Roman"/>
          <w:szCs w:val="24"/>
        </w:rPr>
        <w:t xml:space="preserve"> million kilometres by 2035</w:t>
      </w:r>
    </w:p>
    <w:p w14:paraId="7ED19B25" w14:textId="77777777" w:rsidR="00E104C3" w:rsidRDefault="00E104C3" w:rsidP="00296E5F">
      <w:pPr>
        <w:pStyle w:val="squarebullets"/>
        <w:numPr>
          <w:ilvl w:val="0"/>
          <w:numId w:val="0"/>
        </w:numPr>
      </w:pPr>
    </w:p>
    <w:p w14:paraId="6D6966AA" w14:textId="2C0A60F7" w:rsidR="006B56C4" w:rsidRPr="00E872D9" w:rsidRDefault="00E104C3" w:rsidP="00E872D9">
      <w:pPr>
        <w:pStyle w:val="squarebullets"/>
        <w:numPr>
          <w:ilvl w:val="0"/>
          <w:numId w:val="0"/>
        </w:numPr>
      </w:pPr>
      <w:r w:rsidRPr="00F87F89">
        <w:rPr>
          <w:rFonts w:ascii="Arial" w:eastAsia="Times New Roman" w:hAnsi="Arial" w:cs="Arial"/>
          <w:color w:val="222222"/>
          <w:szCs w:val="24"/>
          <w:lang w:eastAsia="en-GB"/>
        </w:rPr>
        <w:t>Working towards these will be heavily dependent on support from the UK Government in changing the national policy landscape,</w:t>
      </w:r>
      <w:r w:rsidR="00E74A2A">
        <w:rPr>
          <w:rFonts w:ascii="Arial" w:eastAsia="Times New Roman" w:hAnsi="Arial" w:cs="Arial"/>
          <w:color w:val="222222"/>
          <w:szCs w:val="24"/>
          <w:lang w:eastAsia="en-GB"/>
        </w:rPr>
        <w:t xml:space="preserve"> funding to</w:t>
      </w:r>
      <w:r w:rsidRPr="00F87F89">
        <w:rPr>
          <w:rFonts w:ascii="Arial" w:eastAsia="Times New Roman" w:hAnsi="Arial" w:cs="Arial"/>
          <w:color w:val="222222"/>
          <w:szCs w:val="24"/>
          <w:lang w:eastAsia="en-GB"/>
        </w:rPr>
        <w:t xml:space="preserve"> accelerat</w:t>
      </w:r>
      <w:r w:rsidR="00E74A2A">
        <w:rPr>
          <w:rFonts w:ascii="Arial" w:eastAsia="Times New Roman" w:hAnsi="Arial" w:cs="Arial"/>
          <w:color w:val="222222"/>
          <w:szCs w:val="24"/>
          <w:lang w:eastAsia="en-GB"/>
        </w:rPr>
        <w:t>e</w:t>
      </w:r>
      <w:r w:rsidRPr="00F87F89">
        <w:rPr>
          <w:rFonts w:ascii="Arial" w:eastAsia="Times New Roman" w:hAnsi="Arial" w:cs="Arial"/>
          <w:color w:val="222222"/>
          <w:szCs w:val="24"/>
          <w:lang w:eastAsia="en-GB"/>
        </w:rPr>
        <w:t xml:space="preserve"> action on climate change</w:t>
      </w:r>
      <w:r w:rsidR="00E74A2A">
        <w:rPr>
          <w:rFonts w:ascii="Arial" w:eastAsia="Times New Roman" w:hAnsi="Arial" w:cs="Arial"/>
          <w:color w:val="222222"/>
          <w:szCs w:val="24"/>
          <w:lang w:eastAsia="en-GB"/>
        </w:rPr>
        <w:t xml:space="preserve">  </w:t>
      </w:r>
      <w:r w:rsidRPr="00F87F89">
        <w:rPr>
          <w:rFonts w:ascii="Arial" w:eastAsia="Times New Roman" w:hAnsi="Arial" w:cs="Arial"/>
          <w:color w:val="222222"/>
          <w:szCs w:val="24"/>
          <w:lang w:eastAsia="en-GB"/>
        </w:rPr>
        <w:t xml:space="preserve">and supporting, where necessary, identified local initiatives. </w:t>
      </w:r>
    </w:p>
    <w:p w14:paraId="4DC0C424" w14:textId="7EAD426E" w:rsidR="002F5CAF" w:rsidRDefault="004D0EDC" w:rsidP="00972997">
      <w:pPr>
        <w:pStyle w:val="Heading3"/>
      </w:pPr>
      <w:bookmarkStart w:id="88" w:name="_Toc177993052"/>
      <w:r>
        <w:t>Summary table of actions from 2027 - 2035</w:t>
      </w:r>
      <w:bookmarkEnd w:id="88"/>
    </w:p>
    <w:p w14:paraId="7F570A2F" w14:textId="6E933273" w:rsidR="002F5CAF" w:rsidRDefault="00972997" w:rsidP="007879D6">
      <w:pPr>
        <w:rPr>
          <w:lang w:val="en-US"/>
        </w:rPr>
      </w:pPr>
      <w:r>
        <w:rPr>
          <w:lang w:val="en-US"/>
        </w:rPr>
        <w:t xml:space="preserve">The table below summarises actions </w:t>
      </w:r>
      <w:r w:rsidR="00E05ED1">
        <w:rPr>
          <w:lang w:val="en-US"/>
        </w:rPr>
        <w:t xml:space="preserve">to be carried out from 2027 </w:t>
      </w:r>
      <w:r w:rsidR="00FF1AC8">
        <w:rPr>
          <w:lang w:val="en-US"/>
        </w:rPr>
        <w:t>–</w:t>
      </w:r>
      <w:r w:rsidR="00E05ED1">
        <w:rPr>
          <w:lang w:val="en-US"/>
        </w:rPr>
        <w:t xml:space="preserve"> 20</w:t>
      </w:r>
      <w:r w:rsidR="00FF1AC8">
        <w:rPr>
          <w:lang w:val="en-US"/>
        </w:rPr>
        <w:t xml:space="preserve">35. </w:t>
      </w:r>
    </w:p>
    <w:tbl>
      <w:tblPr>
        <w:tblStyle w:val="TableGrid"/>
        <w:tblW w:w="9987" w:type="dxa"/>
        <w:tblLayout w:type="fixed"/>
        <w:tblLook w:val="04A0" w:firstRow="1" w:lastRow="0" w:firstColumn="1" w:lastColumn="0" w:noHBand="0" w:noVBand="1"/>
      </w:tblPr>
      <w:tblGrid>
        <w:gridCol w:w="1696"/>
        <w:gridCol w:w="2763"/>
        <w:gridCol w:w="2764"/>
        <w:gridCol w:w="2764"/>
      </w:tblGrid>
      <w:tr w:rsidR="006E0553" w14:paraId="528FFCEA" w14:textId="77777777" w:rsidTr="00347A57">
        <w:trPr>
          <w:trHeight w:val="432"/>
        </w:trPr>
        <w:tc>
          <w:tcPr>
            <w:tcW w:w="1696" w:type="dxa"/>
            <w:shd w:val="clear" w:color="auto" w:fill="E7E6E6" w:themeFill="background2"/>
            <w:vAlign w:val="center"/>
          </w:tcPr>
          <w:p w14:paraId="621C9079" w14:textId="3CB1BEC8" w:rsidR="006E0553" w:rsidRPr="00347A57" w:rsidRDefault="006E0553" w:rsidP="00347A57">
            <w:pPr>
              <w:jc w:val="center"/>
              <w:rPr>
                <w:b/>
                <w:bCs/>
                <w:sz w:val="18"/>
                <w:szCs w:val="18"/>
              </w:rPr>
            </w:pPr>
            <w:r w:rsidRPr="00347A57">
              <w:rPr>
                <w:b/>
                <w:bCs/>
                <w:sz w:val="18"/>
                <w:szCs w:val="18"/>
              </w:rPr>
              <w:t>Year</w:t>
            </w:r>
          </w:p>
        </w:tc>
        <w:tc>
          <w:tcPr>
            <w:tcW w:w="2763" w:type="dxa"/>
            <w:shd w:val="clear" w:color="auto" w:fill="E7E6E6" w:themeFill="background2"/>
            <w:vAlign w:val="center"/>
          </w:tcPr>
          <w:p w14:paraId="1C0090F4" w14:textId="77777777" w:rsidR="006E0553" w:rsidRPr="00347A57" w:rsidRDefault="006E0553" w:rsidP="00347A57">
            <w:pPr>
              <w:jc w:val="center"/>
              <w:rPr>
                <w:b/>
                <w:bCs/>
                <w:sz w:val="18"/>
                <w:szCs w:val="18"/>
              </w:rPr>
            </w:pPr>
            <w:r w:rsidRPr="00347A57">
              <w:rPr>
                <w:b/>
                <w:bCs/>
                <w:sz w:val="18"/>
                <w:szCs w:val="18"/>
              </w:rPr>
              <w:t>Responsible Organisation</w:t>
            </w:r>
          </w:p>
        </w:tc>
        <w:tc>
          <w:tcPr>
            <w:tcW w:w="2764" w:type="dxa"/>
            <w:shd w:val="clear" w:color="auto" w:fill="E7E6E6" w:themeFill="background2"/>
            <w:vAlign w:val="center"/>
          </w:tcPr>
          <w:p w14:paraId="5CC5A726" w14:textId="77777777" w:rsidR="006E0553" w:rsidRPr="00347A57" w:rsidRDefault="006E0553" w:rsidP="00347A57">
            <w:pPr>
              <w:jc w:val="center"/>
              <w:rPr>
                <w:b/>
                <w:bCs/>
                <w:sz w:val="18"/>
                <w:szCs w:val="18"/>
              </w:rPr>
            </w:pPr>
            <w:r w:rsidRPr="00347A57">
              <w:rPr>
                <w:b/>
                <w:bCs/>
                <w:sz w:val="18"/>
                <w:szCs w:val="18"/>
              </w:rPr>
              <w:t>Item</w:t>
            </w:r>
          </w:p>
        </w:tc>
        <w:tc>
          <w:tcPr>
            <w:tcW w:w="2764" w:type="dxa"/>
            <w:shd w:val="clear" w:color="auto" w:fill="E7E6E6" w:themeFill="background2"/>
            <w:vAlign w:val="center"/>
          </w:tcPr>
          <w:p w14:paraId="25AA33B9" w14:textId="77777777" w:rsidR="006E0553" w:rsidRPr="00347A57" w:rsidRDefault="006E0553" w:rsidP="00347A57">
            <w:pPr>
              <w:jc w:val="center"/>
              <w:rPr>
                <w:b/>
                <w:bCs/>
                <w:sz w:val="18"/>
                <w:szCs w:val="18"/>
              </w:rPr>
            </w:pPr>
            <w:r w:rsidRPr="00347A57">
              <w:rPr>
                <w:b/>
                <w:bCs/>
                <w:sz w:val="18"/>
                <w:szCs w:val="18"/>
              </w:rPr>
              <w:t>Action</w:t>
            </w:r>
          </w:p>
        </w:tc>
      </w:tr>
      <w:tr w:rsidR="00347A57" w14:paraId="54189BA4" w14:textId="77777777" w:rsidTr="00347A57">
        <w:trPr>
          <w:trHeight w:val="1080"/>
        </w:trPr>
        <w:tc>
          <w:tcPr>
            <w:tcW w:w="1696" w:type="dxa"/>
            <w:vMerge w:val="restart"/>
          </w:tcPr>
          <w:p w14:paraId="5EFF6BD7" w14:textId="39E6A889" w:rsidR="00347A57" w:rsidRPr="00347A57" w:rsidRDefault="00347A57" w:rsidP="00CF2271">
            <w:pPr>
              <w:rPr>
                <w:b/>
                <w:bCs/>
                <w:sz w:val="18"/>
                <w:szCs w:val="18"/>
              </w:rPr>
            </w:pPr>
            <w:r w:rsidRPr="00347A57">
              <w:rPr>
                <w:b/>
                <w:bCs/>
                <w:sz w:val="18"/>
                <w:szCs w:val="18"/>
              </w:rPr>
              <w:t>2027-2035</w:t>
            </w:r>
          </w:p>
          <w:p w14:paraId="17021C55" w14:textId="77777777" w:rsidR="00347A57" w:rsidRPr="00347A57" w:rsidRDefault="00347A57" w:rsidP="00CF2271">
            <w:pPr>
              <w:rPr>
                <w:sz w:val="18"/>
                <w:szCs w:val="18"/>
              </w:rPr>
            </w:pPr>
          </w:p>
          <w:p w14:paraId="137F0E40" w14:textId="77777777" w:rsidR="00347A57" w:rsidRPr="00347A57" w:rsidRDefault="00347A57" w:rsidP="00CF2271">
            <w:pPr>
              <w:rPr>
                <w:sz w:val="18"/>
                <w:szCs w:val="18"/>
              </w:rPr>
            </w:pPr>
          </w:p>
          <w:p w14:paraId="0C527602" w14:textId="77777777" w:rsidR="00347A57" w:rsidRPr="00347A57" w:rsidRDefault="00347A57" w:rsidP="00CF2271">
            <w:pPr>
              <w:rPr>
                <w:sz w:val="18"/>
                <w:szCs w:val="18"/>
              </w:rPr>
            </w:pPr>
          </w:p>
          <w:p w14:paraId="5285EC83" w14:textId="77777777" w:rsidR="00347A57" w:rsidRPr="00347A57" w:rsidRDefault="00347A57" w:rsidP="00CF2271">
            <w:pPr>
              <w:rPr>
                <w:sz w:val="18"/>
                <w:szCs w:val="18"/>
              </w:rPr>
            </w:pPr>
          </w:p>
          <w:p w14:paraId="76CF49DC" w14:textId="77777777" w:rsidR="00347A57" w:rsidRPr="00347A57" w:rsidRDefault="00347A57" w:rsidP="00CF2271">
            <w:pPr>
              <w:rPr>
                <w:sz w:val="18"/>
                <w:szCs w:val="18"/>
              </w:rPr>
            </w:pPr>
          </w:p>
          <w:p w14:paraId="095168D3" w14:textId="77777777" w:rsidR="00347A57" w:rsidRPr="00347A57" w:rsidRDefault="00347A57" w:rsidP="00CF2271">
            <w:pPr>
              <w:rPr>
                <w:sz w:val="18"/>
                <w:szCs w:val="18"/>
              </w:rPr>
            </w:pPr>
          </w:p>
          <w:p w14:paraId="132F0959" w14:textId="77777777" w:rsidR="00347A57" w:rsidRPr="00347A57" w:rsidRDefault="00347A57" w:rsidP="00CF2271">
            <w:pPr>
              <w:rPr>
                <w:sz w:val="18"/>
                <w:szCs w:val="18"/>
              </w:rPr>
            </w:pPr>
          </w:p>
          <w:p w14:paraId="0E8652A2" w14:textId="77777777" w:rsidR="00347A57" w:rsidRPr="00347A57" w:rsidRDefault="00347A57" w:rsidP="00CF2271">
            <w:pPr>
              <w:rPr>
                <w:sz w:val="18"/>
                <w:szCs w:val="18"/>
              </w:rPr>
            </w:pPr>
          </w:p>
          <w:p w14:paraId="521CC646" w14:textId="77777777" w:rsidR="00347A57" w:rsidRPr="00347A57" w:rsidRDefault="00347A57" w:rsidP="00CF2271">
            <w:pPr>
              <w:rPr>
                <w:sz w:val="18"/>
                <w:szCs w:val="18"/>
              </w:rPr>
            </w:pPr>
          </w:p>
          <w:p w14:paraId="34EF58D3" w14:textId="77777777" w:rsidR="00347A57" w:rsidRPr="00347A57" w:rsidRDefault="00347A57" w:rsidP="00CF2271">
            <w:pPr>
              <w:rPr>
                <w:sz w:val="18"/>
                <w:szCs w:val="18"/>
              </w:rPr>
            </w:pPr>
          </w:p>
          <w:p w14:paraId="5D2F77FC" w14:textId="77777777" w:rsidR="00347A57" w:rsidRPr="00347A57" w:rsidRDefault="00347A57" w:rsidP="00CF2271">
            <w:pPr>
              <w:rPr>
                <w:sz w:val="18"/>
                <w:szCs w:val="18"/>
              </w:rPr>
            </w:pPr>
          </w:p>
          <w:p w14:paraId="011AD684" w14:textId="77777777" w:rsidR="00347A57" w:rsidRPr="00347A57" w:rsidRDefault="00347A57" w:rsidP="00CF2271">
            <w:pPr>
              <w:rPr>
                <w:sz w:val="18"/>
                <w:szCs w:val="18"/>
              </w:rPr>
            </w:pPr>
          </w:p>
          <w:p w14:paraId="7DA442DE" w14:textId="77777777" w:rsidR="00347A57" w:rsidRPr="00347A57" w:rsidRDefault="00347A57" w:rsidP="00CF2271">
            <w:pPr>
              <w:rPr>
                <w:sz w:val="18"/>
                <w:szCs w:val="18"/>
              </w:rPr>
            </w:pPr>
          </w:p>
          <w:p w14:paraId="21A63257" w14:textId="77777777" w:rsidR="00347A57" w:rsidRPr="00347A57" w:rsidRDefault="00347A57" w:rsidP="00CF2271">
            <w:pPr>
              <w:rPr>
                <w:sz w:val="18"/>
                <w:szCs w:val="18"/>
              </w:rPr>
            </w:pPr>
          </w:p>
          <w:p w14:paraId="7FE60400" w14:textId="77777777" w:rsidR="00347A57" w:rsidRPr="00347A57" w:rsidRDefault="00347A57" w:rsidP="00CF2271">
            <w:pPr>
              <w:rPr>
                <w:sz w:val="18"/>
                <w:szCs w:val="18"/>
              </w:rPr>
            </w:pPr>
          </w:p>
          <w:p w14:paraId="36347062" w14:textId="77777777" w:rsidR="00347A57" w:rsidRPr="00347A57" w:rsidRDefault="00347A57" w:rsidP="00CF2271">
            <w:pPr>
              <w:rPr>
                <w:sz w:val="18"/>
                <w:szCs w:val="18"/>
              </w:rPr>
            </w:pPr>
          </w:p>
          <w:p w14:paraId="14C82729" w14:textId="77777777" w:rsidR="00347A57" w:rsidRPr="00347A57" w:rsidRDefault="00347A57" w:rsidP="00CF2271">
            <w:pPr>
              <w:rPr>
                <w:sz w:val="18"/>
                <w:szCs w:val="18"/>
              </w:rPr>
            </w:pPr>
          </w:p>
          <w:p w14:paraId="5D931547" w14:textId="77777777" w:rsidR="00347A57" w:rsidRPr="00347A57" w:rsidRDefault="00347A57" w:rsidP="00CF2271">
            <w:pPr>
              <w:rPr>
                <w:sz w:val="18"/>
                <w:szCs w:val="18"/>
              </w:rPr>
            </w:pPr>
          </w:p>
          <w:p w14:paraId="6EA42646" w14:textId="77777777" w:rsidR="00347A57" w:rsidRPr="00347A57" w:rsidRDefault="00347A57" w:rsidP="00CF2271">
            <w:pPr>
              <w:rPr>
                <w:sz w:val="18"/>
                <w:szCs w:val="18"/>
              </w:rPr>
            </w:pPr>
          </w:p>
          <w:p w14:paraId="2A5D3155" w14:textId="77777777" w:rsidR="00347A57" w:rsidRPr="00347A57" w:rsidRDefault="00347A57" w:rsidP="00CF2271">
            <w:pPr>
              <w:rPr>
                <w:sz w:val="18"/>
                <w:szCs w:val="18"/>
              </w:rPr>
            </w:pPr>
          </w:p>
          <w:p w14:paraId="543A64EA" w14:textId="77777777" w:rsidR="00347A57" w:rsidRPr="00347A57" w:rsidRDefault="00347A57" w:rsidP="00CF2271">
            <w:pPr>
              <w:rPr>
                <w:sz w:val="18"/>
                <w:szCs w:val="18"/>
              </w:rPr>
            </w:pPr>
          </w:p>
          <w:p w14:paraId="5F3E5972" w14:textId="77777777" w:rsidR="00347A57" w:rsidRPr="00347A57" w:rsidRDefault="00347A57" w:rsidP="00CF2271">
            <w:pPr>
              <w:rPr>
                <w:sz w:val="18"/>
                <w:szCs w:val="18"/>
              </w:rPr>
            </w:pPr>
          </w:p>
          <w:p w14:paraId="75FA4E97" w14:textId="77777777" w:rsidR="00347A57" w:rsidRPr="00347A57" w:rsidRDefault="00347A57" w:rsidP="00CF2271">
            <w:pPr>
              <w:rPr>
                <w:sz w:val="18"/>
                <w:szCs w:val="18"/>
              </w:rPr>
            </w:pPr>
          </w:p>
          <w:p w14:paraId="1EA5F171" w14:textId="77777777" w:rsidR="00347A57" w:rsidRPr="00347A57" w:rsidRDefault="00347A57" w:rsidP="00CF2271">
            <w:pPr>
              <w:rPr>
                <w:sz w:val="18"/>
                <w:szCs w:val="18"/>
              </w:rPr>
            </w:pPr>
          </w:p>
          <w:p w14:paraId="5F2C35D2" w14:textId="77777777" w:rsidR="00347A57" w:rsidRPr="00347A57" w:rsidRDefault="00347A57" w:rsidP="00CF2271">
            <w:pPr>
              <w:rPr>
                <w:sz w:val="18"/>
                <w:szCs w:val="18"/>
              </w:rPr>
            </w:pPr>
          </w:p>
          <w:p w14:paraId="3E1994DA" w14:textId="77777777" w:rsidR="00347A57" w:rsidRPr="00347A57" w:rsidRDefault="00347A57" w:rsidP="00CF2271">
            <w:pPr>
              <w:rPr>
                <w:sz w:val="18"/>
                <w:szCs w:val="18"/>
              </w:rPr>
            </w:pPr>
          </w:p>
          <w:p w14:paraId="767047AF" w14:textId="77777777" w:rsidR="00347A57" w:rsidRPr="00347A57" w:rsidRDefault="00347A57" w:rsidP="00CF2271">
            <w:pPr>
              <w:rPr>
                <w:sz w:val="18"/>
                <w:szCs w:val="18"/>
              </w:rPr>
            </w:pPr>
          </w:p>
          <w:p w14:paraId="4C7AF245" w14:textId="77777777" w:rsidR="00347A57" w:rsidRPr="00347A57" w:rsidRDefault="00347A57" w:rsidP="00CF2271">
            <w:pPr>
              <w:rPr>
                <w:sz w:val="18"/>
                <w:szCs w:val="18"/>
              </w:rPr>
            </w:pPr>
          </w:p>
          <w:p w14:paraId="23AD17E9" w14:textId="77777777" w:rsidR="00347A57" w:rsidRPr="00347A57" w:rsidRDefault="00347A57" w:rsidP="00CF2271">
            <w:pPr>
              <w:rPr>
                <w:sz w:val="18"/>
                <w:szCs w:val="18"/>
              </w:rPr>
            </w:pPr>
          </w:p>
          <w:p w14:paraId="427B0D20" w14:textId="77777777" w:rsidR="00347A57" w:rsidRPr="00347A57" w:rsidRDefault="00347A57" w:rsidP="00CF2271">
            <w:pPr>
              <w:rPr>
                <w:sz w:val="18"/>
                <w:szCs w:val="18"/>
              </w:rPr>
            </w:pPr>
          </w:p>
          <w:p w14:paraId="05B36968" w14:textId="77777777" w:rsidR="00347A57" w:rsidRPr="00347A57" w:rsidRDefault="00347A57" w:rsidP="00CF2271">
            <w:pPr>
              <w:rPr>
                <w:sz w:val="18"/>
                <w:szCs w:val="18"/>
              </w:rPr>
            </w:pPr>
          </w:p>
          <w:p w14:paraId="4EDF7A05" w14:textId="77777777" w:rsidR="00347A57" w:rsidRPr="00347A57" w:rsidRDefault="00347A57" w:rsidP="00CF2271">
            <w:pPr>
              <w:rPr>
                <w:sz w:val="18"/>
                <w:szCs w:val="18"/>
              </w:rPr>
            </w:pPr>
          </w:p>
          <w:p w14:paraId="6E58F757" w14:textId="77777777" w:rsidR="00347A57" w:rsidRPr="00347A57" w:rsidRDefault="00347A57" w:rsidP="00CF2271">
            <w:pPr>
              <w:rPr>
                <w:sz w:val="18"/>
                <w:szCs w:val="18"/>
              </w:rPr>
            </w:pPr>
          </w:p>
          <w:p w14:paraId="6615C987" w14:textId="77777777" w:rsidR="00347A57" w:rsidRPr="00347A57" w:rsidRDefault="00347A57" w:rsidP="00CF2271">
            <w:pPr>
              <w:rPr>
                <w:sz w:val="18"/>
                <w:szCs w:val="18"/>
              </w:rPr>
            </w:pPr>
          </w:p>
          <w:p w14:paraId="1403B542" w14:textId="77777777" w:rsidR="00347A57" w:rsidRPr="00347A57" w:rsidRDefault="00347A57" w:rsidP="00CF2271">
            <w:pPr>
              <w:rPr>
                <w:sz w:val="18"/>
                <w:szCs w:val="18"/>
              </w:rPr>
            </w:pPr>
          </w:p>
          <w:p w14:paraId="6D4D5C59" w14:textId="77777777" w:rsidR="00347A57" w:rsidRPr="00347A57" w:rsidRDefault="00347A57" w:rsidP="00CF2271">
            <w:pPr>
              <w:rPr>
                <w:sz w:val="18"/>
                <w:szCs w:val="18"/>
              </w:rPr>
            </w:pPr>
          </w:p>
          <w:p w14:paraId="4BDCA516" w14:textId="77777777" w:rsidR="00347A57" w:rsidRPr="00347A57" w:rsidRDefault="00347A57" w:rsidP="00CF2271">
            <w:pPr>
              <w:rPr>
                <w:sz w:val="18"/>
                <w:szCs w:val="18"/>
              </w:rPr>
            </w:pPr>
          </w:p>
          <w:p w14:paraId="6AB6266A" w14:textId="77777777" w:rsidR="00347A57" w:rsidRPr="00347A57" w:rsidRDefault="00347A57" w:rsidP="00CF2271">
            <w:pPr>
              <w:rPr>
                <w:sz w:val="18"/>
                <w:szCs w:val="18"/>
              </w:rPr>
            </w:pPr>
          </w:p>
          <w:p w14:paraId="68ECA026" w14:textId="77777777" w:rsidR="00347A57" w:rsidRPr="00347A57" w:rsidRDefault="00347A57" w:rsidP="00CF2271">
            <w:pPr>
              <w:rPr>
                <w:sz w:val="18"/>
                <w:szCs w:val="18"/>
              </w:rPr>
            </w:pPr>
          </w:p>
          <w:p w14:paraId="58C8C45E" w14:textId="77777777" w:rsidR="00347A57" w:rsidRPr="00347A57" w:rsidRDefault="00347A57" w:rsidP="00CF2271">
            <w:pPr>
              <w:rPr>
                <w:sz w:val="18"/>
                <w:szCs w:val="18"/>
              </w:rPr>
            </w:pPr>
          </w:p>
          <w:p w14:paraId="29223FF0" w14:textId="77777777" w:rsidR="00347A57" w:rsidRPr="00347A57" w:rsidRDefault="00347A57" w:rsidP="00CF2271">
            <w:pPr>
              <w:rPr>
                <w:sz w:val="18"/>
                <w:szCs w:val="18"/>
              </w:rPr>
            </w:pPr>
          </w:p>
          <w:p w14:paraId="21FBA258" w14:textId="77777777" w:rsidR="00347A57" w:rsidRPr="00347A57" w:rsidRDefault="00347A57" w:rsidP="00CF2271">
            <w:pPr>
              <w:rPr>
                <w:sz w:val="18"/>
                <w:szCs w:val="18"/>
              </w:rPr>
            </w:pPr>
          </w:p>
          <w:p w14:paraId="4D8FE0BC" w14:textId="77777777" w:rsidR="00347A57" w:rsidRPr="00347A57" w:rsidRDefault="00347A57" w:rsidP="00CF2271">
            <w:pPr>
              <w:rPr>
                <w:sz w:val="18"/>
                <w:szCs w:val="18"/>
              </w:rPr>
            </w:pPr>
          </w:p>
          <w:p w14:paraId="23AD732D" w14:textId="77777777" w:rsidR="00347A57" w:rsidRPr="00347A57" w:rsidRDefault="00347A57" w:rsidP="00CF2271">
            <w:pPr>
              <w:rPr>
                <w:sz w:val="18"/>
                <w:szCs w:val="18"/>
              </w:rPr>
            </w:pPr>
          </w:p>
          <w:p w14:paraId="502847E2" w14:textId="77777777" w:rsidR="00347A57" w:rsidRPr="00347A57" w:rsidRDefault="00347A57" w:rsidP="00CF2271">
            <w:pPr>
              <w:rPr>
                <w:sz w:val="18"/>
                <w:szCs w:val="18"/>
              </w:rPr>
            </w:pPr>
          </w:p>
          <w:p w14:paraId="345A8E55" w14:textId="77777777" w:rsidR="00347A57" w:rsidRPr="00347A57" w:rsidRDefault="00347A57" w:rsidP="00CF2271">
            <w:pPr>
              <w:rPr>
                <w:sz w:val="18"/>
                <w:szCs w:val="18"/>
              </w:rPr>
            </w:pPr>
          </w:p>
          <w:p w14:paraId="11131591" w14:textId="77777777" w:rsidR="00347A57" w:rsidRPr="00347A57" w:rsidRDefault="00347A57" w:rsidP="00CF2271">
            <w:pPr>
              <w:rPr>
                <w:sz w:val="18"/>
                <w:szCs w:val="18"/>
              </w:rPr>
            </w:pPr>
          </w:p>
          <w:p w14:paraId="242F287B" w14:textId="77777777" w:rsidR="00347A57" w:rsidRPr="00347A57" w:rsidRDefault="00347A57" w:rsidP="00CF2271">
            <w:pPr>
              <w:rPr>
                <w:sz w:val="18"/>
                <w:szCs w:val="18"/>
              </w:rPr>
            </w:pPr>
          </w:p>
          <w:p w14:paraId="4030B121" w14:textId="77777777" w:rsidR="00347A57" w:rsidRPr="00347A57" w:rsidRDefault="00347A57" w:rsidP="00CF2271">
            <w:pPr>
              <w:rPr>
                <w:sz w:val="18"/>
                <w:szCs w:val="18"/>
              </w:rPr>
            </w:pPr>
          </w:p>
          <w:p w14:paraId="27080C8A" w14:textId="77777777" w:rsidR="00347A57" w:rsidRPr="00347A57" w:rsidRDefault="00347A57" w:rsidP="00CF2271">
            <w:pPr>
              <w:rPr>
                <w:sz w:val="18"/>
                <w:szCs w:val="18"/>
              </w:rPr>
            </w:pPr>
          </w:p>
          <w:p w14:paraId="7AD5E3E5" w14:textId="77777777" w:rsidR="00347A57" w:rsidRPr="00347A57" w:rsidRDefault="00347A57" w:rsidP="00CF2271">
            <w:pPr>
              <w:rPr>
                <w:sz w:val="18"/>
                <w:szCs w:val="18"/>
              </w:rPr>
            </w:pPr>
          </w:p>
          <w:p w14:paraId="7A94B941" w14:textId="77777777" w:rsidR="00347A57" w:rsidRPr="00347A57" w:rsidRDefault="00347A57" w:rsidP="00CF2271">
            <w:pPr>
              <w:rPr>
                <w:sz w:val="18"/>
                <w:szCs w:val="18"/>
              </w:rPr>
            </w:pPr>
          </w:p>
          <w:p w14:paraId="3693F690" w14:textId="77777777" w:rsidR="00347A57" w:rsidRPr="00347A57" w:rsidRDefault="00347A57" w:rsidP="00CF2271">
            <w:pPr>
              <w:rPr>
                <w:sz w:val="18"/>
                <w:szCs w:val="18"/>
              </w:rPr>
            </w:pPr>
          </w:p>
          <w:p w14:paraId="6566C734" w14:textId="77777777" w:rsidR="00347A57" w:rsidRPr="00347A57" w:rsidRDefault="00347A57" w:rsidP="00CF2271">
            <w:pPr>
              <w:rPr>
                <w:sz w:val="18"/>
                <w:szCs w:val="18"/>
              </w:rPr>
            </w:pPr>
          </w:p>
          <w:p w14:paraId="32F50E60" w14:textId="77777777" w:rsidR="00347A57" w:rsidRPr="00347A57" w:rsidRDefault="00347A57" w:rsidP="00CF2271">
            <w:pPr>
              <w:rPr>
                <w:sz w:val="18"/>
                <w:szCs w:val="18"/>
              </w:rPr>
            </w:pPr>
          </w:p>
          <w:p w14:paraId="7E3555B5" w14:textId="77777777" w:rsidR="00347A57" w:rsidRPr="00347A57" w:rsidRDefault="00347A57" w:rsidP="00CF2271">
            <w:pPr>
              <w:rPr>
                <w:sz w:val="18"/>
                <w:szCs w:val="18"/>
              </w:rPr>
            </w:pPr>
          </w:p>
          <w:p w14:paraId="5F2602FA" w14:textId="77777777" w:rsidR="00347A57" w:rsidRPr="00347A57" w:rsidRDefault="00347A57" w:rsidP="00CF2271">
            <w:pPr>
              <w:rPr>
                <w:sz w:val="18"/>
                <w:szCs w:val="18"/>
              </w:rPr>
            </w:pPr>
          </w:p>
          <w:p w14:paraId="504D2555" w14:textId="77777777" w:rsidR="00347A57" w:rsidRPr="00347A57" w:rsidRDefault="00347A57" w:rsidP="00CF2271">
            <w:pPr>
              <w:rPr>
                <w:sz w:val="18"/>
                <w:szCs w:val="18"/>
              </w:rPr>
            </w:pPr>
          </w:p>
          <w:p w14:paraId="3A9E1907" w14:textId="77777777" w:rsidR="00347A57" w:rsidRPr="00347A57" w:rsidRDefault="00347A57" w:rsidP="00CF2271">
            <w:pPr>
              <w:rPr>
                <w:sz w:val="18"/>
                <w:szCs w:val="18"/>
              </w:rPr>
            </w:pPr>
          </w:p>
          <w:p w14:paraId="5E32F1A4" w14:textId="77777777" w:rsidR="00347A57" w:rsidRPr="00347A57" w:rsidRDefault="00347A57" w:rsidP="00CF2271">
            <w:pPr>
              <w:rPr>
                <w:sz w:val="18"/>
                <w:szCs w:val="18"/>
              </w:rPr>
            </w:pPr>
          </w:p>
          <w:p w14:paraId="636D0115" w14:textId="77777777" w:rsidR="00347A57" w:rsidRPr="00347A57" w:rsidRDefault="00347A57" w:rsidP="00CF2271">
            <w:pPr>
              <w:rPr>
                <w:sz w:val="18"/>
                <w:szCs w:val="18"/>
              </w:rPr>
            </w:pPr>
          </w:p>
          <w:p w14:paraId="67CF8108" w14:textId="77777777" w:rsidR="00347A57" w:rsidRPr="00347A57" w:rsidRDefault="00347A57" w:rsidP="00CF2271">
            <w:pPr>
              <w:rPr>
                <w:sz w:val="18"/>
                <w:szCs w:val="18"/>
              </w:rPr>
            </w:pPr>
          </w:p>
          <w:p w14:paraId="1E95FA28" w14:textId="77777777" w:rsidR="00347A57" w:rsidRPr="00347A57" w:rsidRDefault="00347A57" w:rsidP="00CF2271">
            <w:pPr>
              <w:rPr>
                <w:sz w:val="18"/>
                <w:szCs w:val="18"/>
              </w:rPr>
            </w:pPr>
          </w:p>
          <w:p w14:paraId="7AAA99BC" w14:textId="77777777" w:rsidR="00347A57" w:rsidRPr="00347A57" w:rsidRDefault="00347A57" w:rsidP="00CF2271">
            <w:pPr>
              <w:rPr>
                <w:sz w:val="18"/>
                <w:szCs w:val="18"/>
              </w:rPr>
            </w:pPr>
          </w:p>
          <w:p w14:paraId="7DD8ACE4" w14:textId="77777777" w:rsidR="00347A57" w:rsidRPr="00347A57" w:rsidRDefault="00347A57" w:rsidP="00CF2271">
            <w:pPr>
              <w:rPr>
                <w:sz w:val="18"/>
                <w:szCs w:val="18"/>
              </w:rPr>
            </w:pPr>
          </w:p>
          <w:p w14:paraId="7C6DA0BC" w14:textId="77777777" w:rsidR="00347A57" w:rsidRPr="00347A57" w:rsidRDefault="00347A57" w:rsidP="00CF2271">
            <w:pPr>
              <w:rPr>
                <w:sz w:val="18"/>
                <w:szCs w:val="18"/>
              </w:rPr>
            </w:pPr>
          </w:p>
          <w:p w14:paraId="141DBB4A" w14:textId="77777777" w:rsidR="00347A57" w:rsidRPr="00347A57" w:rsidRDefault="00347A57" w:rsidP="00CF2271">
            <w:pPr>
              <w:rPr>
                <w:sz w:val="18"/>
                <w:szCs w:val="18"/>
              </w:rPr>
            </w:pPr>
          </w:p>
          <w:p w14:paraId="53A6B77C" w14:textId="77777777" w:rsidR="00347A57" w:rsidRPr="00347A57" w:rsidRDefault="00347A57" w:rsidP="00CF2271">
            <w:pPr>
              <w:rPr>
                <w:sz w:val="18"/>
                <w:szCs w:val="18"/>
              </w:rPr>
            </w:pPr>
          </w:p>
          <w:p w14:paraId="3DD9F354" w14:textId="77777777" w:rsidR="00347A57" w:rsidRPr="00347A57" w:rsidRDefault="00347A57" w:rsidP="00CF2271">
            <w:pPr>
              <w:rPr>
                <w:sz w:val="18"/>
                <w:szCs w:val="18"/>
              </w:rPr>
            </w:pPr>
          </w:p>
          <w:p w14:paraId="6D58AAD7" w14:textId="77777777" w:rsidR="00347A57" w:rsidRPr="00347A57" w:rsidRDefault="00347A57" w:rsidP="00CF2271">
            <w:pPr>
              <w:rPr>
                <w:sz w:val="18"/>
                <w:szCs w:val="18"/>
              </w:rPr>
            </w:pPr>
          </w:p>
          <w:p w14:paraId="7D9EE553" w14:textId="77777777" w:rsidR="00347A57" w:rsidRPr="00347A57" w:rsidRDefault="00347A57" w:rsidP="00CF2271">
            <w:pPr>
              <w:rPr>
                <w:sz w:val="18"/>
                <w:szCs w:val="18"/>
              </w:rPr>
            </w:pPr>
          </w:p>
          <w:p w14:paraId="53D09EA8" w14:textId="77777777" w:rsidR="00347A57" w:rsidRPr="00347A57" w:rsidRDefault="00347A57" w:rsidP="00CF2271">
            <w:pPr>
              <w:rPr>
                <w:sz w:val="18"/>
                <w:szCs w:val="18"/>
              </w:rPr>
            </w:pPr>
          </w:p>
          <w:p w14:paraId="05637677" w14:textId="77777777" w:rsidR="00347A57" w:rsidRPr="00347A57" w:rsidRDefault="00347A57" w:rsidP="00CF2271">
            <w:pPr>
              <w:rPr>
                <w:sz w:val="18"/>
                <w:szCs w:val="18"/>
              </w:rPr>
            </w:pPr>
          </w:p>
          <w:p w14:paraId="53C46821" w14:textId="77777777" w:rsidR="00347A57" w:rsidRPr="00347A57" w:rsidRDefault="00347A57" w:rsidP="00CF2271">
            <w:pPr>
              <w:rPr>
                <w:sz w:val="18"/>
                <w:szCs w:val="18"/>
              </w:rPr>
            </w:pPr>
          </w:p>
          <w:p w14:paraId="30DB9CF8" w14:textId="77777777" w:rsidR="00347A57" w:rsidRPr="00347A57" w:rsidRDefault="00347A57" w:rsidP="00CF2271">
            <w:pPr>
              <w:rPr>
                <w:sz w:val="18"/>
                <w:szCs w:val="18"/>
              </w:rPr>
            </w:pPr>
          </w:p>
          <w:p w14:paraId="7421ADE8" w14:textId="77777777" w:rsidR="00347A57" w:rsidRPr="00347A57" w:rsidRDefault="00347A57" w:rsidP="00CF2271">
            <w:pPr>
              <w:rPr>
                <w:sz w:val="18"/>
                <w:szCs w:val="18"/>
              </w:rPr>
            </w:pPr>
          </w:p>
          <w:p w14:paraId="4B1998FD" w14:textId="77777777" w:rsidR="00347A57" w:rsidRPr="00347A57" w:rsidRDefault="00347A57" w:rsidP="00CF2271">
            <w:pPr>
              <w:rPr>
                <w:sz w:val="18"/>
                <w:szCs w:val="18"/>
              </w:rPr>
            </w:pPr>
          </w:p>
          <w:p w14:paraId="300EF78E" w14:textId="77777777" w:rsidR="00347A57" w:rsidRPr="00347A57" w:rsidRDefault="00347A57" w:rsidP="00CF2271">
            <w:pPr>
              <w:rPr>
                <w:sz w:val="18"/>
                <w:szCs w:val="18"/>
              </w:rPr>
            </w:pPr>
          </w:p>
          <w:p w14:paraId="493BCDAA" w14:textId="77777777" w:rsidR="00347A57" w:rsidRPr="00347A57" w:rsidRDefault="00347A57" w:rsidP="00CF2271">
            <w:pPr>
              <w:rPr>
                <w:sz w:val="18"/>
                <w:szCs w:val="18"/>
              </w:rPr>
            </w:pPr>
          </w:p>
          <w:p w14:paraId="164DCCC0" w14:textId="77777777" w:rsidR="00347A57" w:rsidRPr="00347A57" w:rsidRDefault="00347A57" w:rsidP="00CF2271">
            <w:pPr>
              <w:rPr>
                <w:sz w:val="18"/>
                <w:szCs w:val="18"/>
              </w:rPr>
            </w:pPr>
          </w:p>
          <w:p w14:paraId="41B49AFF" w14:textId="77777777" w:rsidR="00347A57" w:rsidRPr="00347A57" w:rsidRDefault="00347A57" w:rsidP="00CF2271">
            <w:pPr>
              <w:rPr>
                <w:sz w:val="18"/>
                <w:szCs w:val="18"/>
              </w:rPr>
            </w:pPr>
          </w:p>
          <w:p w14:paraId="3213F41E" w14:textId="3D4ED37F" w:rsidR="00347A57" w:rsidRPr="00347A57" w:rsidRDefault="00347A57" w:rsidP="00CF2271">
            <w:pPr>
              <w:rPr>
                <w:sz w:val="18"/>
                <w:szCs w:val="18"/>
              </w:rPr>
            </w:pPr>
          </w:p>
        </w:tc>
        <w:tc>
          <w:tcPr>
            <w:tcW w:w="2763" w:type="dxa"/>
          </w:tcPr>
          <w:p w14:paraId="3DA38668" w14:textId="36EA19B4" w:rsidR="00347A57" w:rsidRPr="00347A57" w:rsidRDefault="00347A57" w:rsidP="00CF2271">
            <w:pPr>
              <w:rPr>
                <w:sz w:val="18"/>
                <w:szCs w:val="18"/>
              </w:rPr>
            </w:pPr>
            <w:r w:rsidRPr="00347A57">
              <w:rPr>
                <w:sz w:val="18"/>
                <w:szCs w:val="18"/>
              </w:rPr>
              <w:lastRenderedPageBreak/>
              <w:t>TC (Torbay Council) &amp; Exeter Community Energy (ECOE)</w:t>
            </w:r>
          </w:p>
        </w:tc>
        <w:tc>
          <w:tcPr>
            <w:tcW w:w="2764" w:type="dxa"/>
          </w:tcPr>
          <w:p w14:paraId="45682869" w14:textId="1CDF0A20" w:rsidR="00347A57" w:rsidRPr="00347A57" w:rsidRDefault="00347A57" w:rsidP="00CF2271">
            <w:pPr>
              <w:rPr>
                <w:sz w:val="18"/>
                <w:szCs w:val="18"/>
              </w:rPr>
            </w:pPr>
            <w:r w:rsidRPr="00347A57">
              <w:rPr>
                <w:sz w:val="18"/>
                <w:szCs w:val="18"/>
              </w:rPr>
              <w:t>Built Environment</w:t>
            </w:r>
          </w:p>
        </w:tc>
        <w:tc>
          <w:tcPr>
            <w:tcW w:w="2764" w:type="dxa"/>
          </w:tcPr>
          <w:p w14:paraId="47E31BCF" w14:textId="1598B20E" w:rsidR="00347A57" w:rsidRPr="00347A57" w:rsidRDefault="00347A57" w:rsidP="00CF2271">
            <w:pPr>
              <w:rPr>
                <w:sz w:val="18"/>
                <w:szCs w:val="18"/>
              </w:rPr>
            </w:pPr>
            <w:r w:rsidRPr="00347A57">
              <w:rPr>
                <w:sz w:val="18"/>
                <w:szCs w:val="18"/>
              </w:rPr>
              <w:t>Secure partners and funding to significantly encourage the uptake of energy efficiency and low carbon heating in homes and businesses</w:t>
            </w:r>
          </w:p>
        </w:tc>
      </w:tr>
      <w:tr w:rsidR="00347A57" w14:paraId="6F0FB617" w14:textId="77777777" w:rsidTr="00347A57">
        <w:trPr>
          <w:trHeight w:val="1073"/>
        </w:trPr>
        <w:tc>
          <w:tcPr>
            <w:tcW w:w="1696" w:type="dxa"/>
            <w:vMerge/>
          </w:tcPr>
          <w:p w14:paraId="277F5199" w14:textId="36BDA38E" w:rsidR="00347A57" w:rsidRPr="00347A57" w:rsidRDefault="00347A57" w:rsidP="00CF2271">
            <w:pPr>
              <w:rPr>
                <w:sz w:val="18"/>
                <w:szCs w:val="18"/>
              </w:rPr>
            </w:pPr>
          </w:p>
        </w:tc>
        <w:tc>
          <w:tcPr>
            <w:tcW w:w="2763" w:type="dxa"/>
          </w:tcPr>
          <w:p w14:paraId="5E563303" w14:textId="721AD39D" w:rsidR="00347A57" w:rsidRPr="00347A57" w:rsidRDefault="00347A57" w:rsidP="00CF2271">
            <w:pPr>
              <w:rPr>
                <w:sz w:val="18"/>
                <w:szCs w:val="18"/>
              </w:rPr>
            </w:pPr>
            <w:r w:rsidRPr="00347A57">
              <w:rPr>
                <w:sz w:val="18"/>
                <w:szCs w:val="18"/>
              </w:rPr>
              <w:t>TC</w:t>
            </w:r>
          </w:p>
        </w:tc>
        <w:tc>
          <w:tcPr>
            <w:tcW w:w="2764" w:type="dxa"/>
          </w:tcPr>
          <w:p w14:paraId="2BEFF161" w14:textId="0E02681B" w:rsidR="00347A57" w:rsidRPr="00347A57" w:rsidRDefault="00347A57" w:rsidP="00CF2271">
            <w:pPr>
              <w:rPr>
                <w:sz w:val="18"/>
                <w:szCs w:val="18"/>
              </w:rPr>
            </w:pPr>
            <w:r w:rsidRPr="00347A57">
              <w:rPr>
                <w:sz w:val="18"/>
                <w:szCs w:val="18"/>
              </w:rPr>
              <w:t>Built Environment</w:t>
            </w:r>
          </w:p>
        </w:tc>
        <w:tc>
          <w:tcPr>
            <w:tcW w:w="2764" w:type="dxa"/>
          </w:tcPr>
          <w:p w14:paraId="2F0BD04F" w14:textId="0CB86CCF" w:rsidR="00347A57" w:rsidRPr="00347A57" w:rsidRDefault="00347A57" w:rsidP="00CF2271">
            <w:pPr>
              <w:rPr>
                <w:sz w:val="18"/>
                <w:szCs w:val="18"/>
              </w:rPr>
            </w:pPr>
            <w:r w:rsidRPr="00347A57">
              <w:rPr>
                <w:sz w:val="18"/>
                <w:szCs w:val="18"/>
              </w:rPr>
              <w:t>Promote meeting Minimum Energy Efficiency Standard with local landlords and understand any support needed to support meeting future targets</w:t>
            </w:r>
          </w:p>
        </w:tc>
      </w:tr>
      <w:tr w:rsidR="00347A57" w14:paraId="76CB047E" w14:textId="77777777" w:rsidTr="00347A57">
        <w:trPr>
          <w:trHeight w:val="1283"/>
        </w:trPr>
        <w:tc>
          <w:tcPr>
            <w:tcW w:w="1696" w:type="dxa"/>
            <w:vMerge/>
          </w:tcPr>
          <w:p w14:paraId="38D460D3" w14:textId="690615A9" w:rsidR="00347A57" w:rsidRPr="00347A57" w:rsidRDefault="00347A57" w:rsidP="00CF2271">
            <w:pPr>
              <w:rPr>
                <w:sz w:val="18"/>
                <w:szCs w:val="18"/>
              </w:rPr>
            </w:pPr>
          </w:p>
        </w:tc>
        <w:tc>
          <w:tcPr>
            <w:tcW w:w="2763" w:type="dxa"/>
          </w:tcPr>
          <w:p w14:paraId="763A6106" w14:textId="171858B7" w:rsidR="00347A57" w:rsidRPr="00347A57" w:rsidRDefault="00347A57" w:rsidP="00CF2271">
            <w:pPr>
              <w:rPr>
                <w:sz w:val="18"/>
                <w:szCs w:val="18"/>
              </w:rPr>
            </w:pPr>
            <w:r w:rsidRPr="00347A57">
              <w:rPr>
                <w:sz w:val="18"/>
                <w:szCs w:val="18"/>
              </w:rPr>
              <w:t>TC &amp; Torbay Climate Partnership (TCP)</w:t>
            </w:r>
          </w:p>
        </w:tc>
        <w:tc>
          <w:tcPr>
            <w:tcW w:w="2764" w:type="dxa"/>
          </w:tcPr>
          <w:p w14:paraId="38A912AC" w14:textId="1DAEDC8B" w:rsidR="00347A57" w:rsidRPr="00347A57" w:rsidRDefault="00347A57" w:rsidP="00CF2271">
            <w:pPr>
              <w:rPr>
                <w:sz w:val="18"/>
                <w:szCs w:val="18"/>
              </w:rPr>
            </w:pPr>
            <w:r w:rsidRPr="00347A57">
              <w:rPr>
                <w:sz w:val="18"/>
                <w:szCs w:val="18"/>
              </w:rPr>
              <w:t>Built Environment</w:t>
            </w:r>
          </w:p>
        </w:tc>
        <w:tc>
          <w:tcPr>
            <w:tcW w:w="2764" w:type="dxa"/>
          </w:tcPr>
          <w:p w14:paraId="493E351D" w14:textId="65B741BE" w:rsidR="00347A57" w:rsidRPr="00347A57" w:rsidRDefault="00347A57" w:rsidP="00CF2271">
            <w:pPr>
              <w:rPr>
                <w:sz w:val="18"/>
                <w:szCs w:val="18"/>
              </w:rPr>
            </w:pPr>
            <w:r w:rsidRPr="00347A57">
              <w:rPr>
                <w:sz w:val="18"/>
                <w:szCs w:val="18"/>
              </w:rPr>
              <w:t>Ask Government for more support to help people and businesses in Torbay create energy efficient homes and buildings</w:t>
            </w:r>
          </w:p>
        </w:tc>
      </w:tr>
      <w:tr w:rsidR="00347A57" w14:paraId="7B0430BF" w14:textId="77777777" w:rsidTr="00347A57">
        <w:trPr>
          <w:trHeight w:val="856"/>
        </w:trPr>
        <w:tc>
          <w:tcPr>
            <w:tcW w:w="1696" w:type="dxa"/>
            <w:vMerge/>
          </w:tcPr>
          <w:p w14:paraId="393BA6DF" w14:textId="2D172793" w:rsidR="00347A57" w:rsidRPr="00347A57" w:rsidRDefault="00347A57" w:rsidP="00CF2271">
            <w:pPr>
              <w:rPr>
                <w:sz w:val="18"/>
                <w:szCs w:val="18"/>
              </w:rPr>
            </w:pPr>
          </w:p>
        </w:tc>
        <w:tc>
          <w:tcPr>
            <w:tcW w:w="2763" w:type="dxa"/>
          </w:tcPr>
          <w:p w14:paraId="52370435" w14:textId="6954768A" w:rsidR="00347A57" w:rsidRPr="00347A57" w:rsidRDefault="00347A57" w:rsidP="00CF2271">
            <w:pPr>
              <w:rPr>
                <w:sz w:val="18"/>
                <w:szCs w:val="18"/>
              </w:rPr>
            </w:pPr>
            <w:r w:rsidRPr="00347A57">
              <w:rPr>
                <w:sz w:val="18"/>
                <w:szCs w:val="18"/>
              </w:rPr>
              <w:t>TC</w:t>
            </w:r>
          </w:p>
        </w:tc>
        <w:tc>
          <w:tcPr>
            <w:tcW w:w="2764" w:type="dxa"/>
          </w:tcPr>
          <w:p w14:paraId="23A94A8F" w14:textId="0BD01A63" w:rsidR="00347A57" w:rsidRPr="00347A57" w:rsidRDefault="00347A57" w:rsidP="00CF2271">
            <w:pPr>
              <w:rPr>
                <w:sz w:val="18"/>
                <w:szCs w:val="18"/>
              </w:rPr>
            </w:pPr>
            <w:r w:rsidRPr="00347A57">
              <w:rPr>
                <w:sz w:val="18"/>
                <w:szCs w:val="18"/>
              </w:rPr>
              <w:t>Built Environment</w:t>
            </w:r>
          </w:p>
        </w:tc>
        <w:tc>
          <w:tcPr>
            <w:tcW w:w="2764" w:type="dxa"/>
          </w:tcPr>
          <w:p w14:paraId="309E199B" w14:textId="10E4AB76" w:rsidR="00347A57" w:rsidRPr="00347A57" w:rsidRDefault="00347A57" w:rsidP="00CF2271">
            <w:pPr>
              <w:rPr>
                <w:sz w:val="18"/>
                <w:szCs w:val="18"/>
              </w:rPr>
            </w:pPr>
            <w:r w:rsidRPr="00347A57">
              <w:rPr>
                <w:sz w:val="18"/>
                <w:szCs w:val="18"/>
              </w:rPr>
              <w:t>Ask Government to strengthen the Future Homes and Building Standards so it includes in-use performance</w:t>
            </w:r>
          </w:p>
        </w:tc>
      </w:tr>
      <w:tr w:rsidR="00347A57" w14:paraId="60D40D82" w14:textId="77777777" w:rsidTr="00347A57">
        <w:trPr>
          <w:trHeight w:val="1134"/>
        </w:trPr>
        <w:tc>
          <w:tcPr>
            <w:tcW w:w="1696" w:type="dxa"/>
            <w:vMerge/>
          </w:tcPr>
          <w:p w14:paraId="3594056F" w14:textId="346DB40A" w:rsidR="00347A57" w:rsidRPr="00347A57" w:rsidRDefault="00347A57" w:rsidP="00CF2271">
            <w:pPr>
              <w:rPr>
                <w:sz w:val="18"/>
                <w:szCs w:val="18"/>
              </w:rPr>
            </w:pPr>
          </w:p>
        </w:tc>
        <w:tc>
          <w:tcPr>
            <w:tcW w:w="2763" w:type="dxa"/>
          </w:tcPr>
          <w:p w14:paraId="217C894C" w14:textId="57BF32CE" w:rsidR="00347A57" w:rsidRPr="00347A57" w:rsidRDefault="00347A57" w:rsidP="00CF2271">
            <w:pPr>
              <w:rPr>
                <w:sz w:val="18"/>
                <w:szCs w:val="18"/>
              </w:rPr>
            </w:pPr>
            <w:r w:rsidRPr="00347A57">
              <w:rPr>
                <w:sz w:val="18"/>
                <w:szCs w:val="18"/>
              </w:rPr>
              <w:t>TC</w:t>
            </w:r>
          </w:p>
        </w:tc>
        <w:tc>
          <w:tcPr>
            <w:tcW w:w="2764" w:type="dxa"/>
          </w:tcPr>
          <w:p w14:paraId="41ABFB8E" w14:textId="29A41551" w:rsidR="00347A57" w:rsidRPr="00347A57" w:rsidRDefault="00347A57" w:rsidP="00CF2271">
            <w:pPr>
              <w:rPr>
                <w:sz w:val="18"/>
                <w:szCs w:val="18"/>
              </w:rPr>
            </w:pPr>
            <w:r w:rsidRPr="00347A57">
              <w:rPr>
                <w:sz w:val="18"/>
                <w:szCs w:val="18"/>
              </w:rPr>
              <w:t>Built Environment</w:t>
            </w:r>
          </w:p>
        </w:tc>
        <w:tc>
          <w:tcPr>
            <w:tcW w:w="2764" w:type="dxa"/>
          </w:tcPr>
          <w:p w14:paraId="7DDE5358" w14:textId="6B563C70" w:rsidR="00347A57" w:rsidRPr="00347A57" w:rsidRDefault="00347A57" w:rsidP="00CF2271">
            <w:pPr>
              <w:rPr>
                <w:sz w:val="18"/>
                <w:szCs w:val="18"/>
              </w:rPr>
            </w:pPr>
            <w:r w:rsidRPr="00347A57">
              <w:rPr>
                <w:rFonts w:ascii="Arial" w:hAnsi="Arial" w:cs="Arial"/>
                <w:sz w:val="18"/>
                <w:szCs w:val="18"/>
              </w:rPr>
              <w:t>Keep under review the Local Plan’s carbon reduction and renewable energy standards</w:t>
            </w:r>
          </w:p>
        </w:tc>
      </w:tr>
      <w:tr w:rsidR="00347A57" w14:paraId="4383ABE1" w14:textId="77777777" w:rsidTr="00347A57">
        <w:trPr>
          <w:trHeight w:val="1073"/>
        </w:trPr>
        <w:tc>
          <w:tcPr>
            <w:tcW w:w="1696" w:type="dxa"/>
            <w:vMerge/>
          </w:tcPr>
          <w:p w14:paraId="1BE25CD5" w14:textId="42EF9031" w:rsidR="00347A57" w:rsidRPr="00347A57" w:rsidRDefault="00347A57" w:rsidP="00CF2271">
            <w:pPr>
              <w:rPr>
                <w:sz w:val="18"/>
                <w:szCs w:val="18"/>
              </w:rPr>
            </w:pPr>
          </w:p>
        </w:tc>
        <w:tc>
          <w:tcPr>
            <w:tcW w:w="2763" w:type="dxa"/>
          </w:tcPr>
          <w:p w14:paraId="0932F779" w14:textId="138F8ABA" w:rsidR="00347A57" w:rsidRPr="00347A57" w:rsidRDefault="00347A57" w:rsidP="00CF2271">
            <w:pPr>
              <w:rPr>
                <w:sz w:val="18"/>
                <w:szCs w:val="18"/>
              </w:rPr>
            </w:pPr>
            <w:r w:rsidRPr="00347A57">
              <w:rPr>
                <w:sz w:val="18"/>
                <w:szCs w:val="18"/>
              </w:rPr>
              <w:t>TC &amp; EC</w:t>
            </w:r>
            <w:r w:rsidR="00D235C2">
              <w:rPr>
                <w:sz w:val="18"/>
                <w:szCs w:val="18"/>
              </w:rPr>
              <w:t>O</w:t>
            </w:r>
            <w:r w:rsidRPr="00347A57">
              <w:rPr>
                <w:sz w:val="18"/>
                <w:szCs w:val="18"/>
              </w:rPr>
              <w:t>E</w:t>
            </w:r>
          </w:p>
        </w:tc>
        <w:tc>
          <w:tcPr>
            <w:tcW w:w="2764" w:type="dxa"/>
          </w:tcPr>
          <w:p w14:paraId="034C9049" w14:textId="747C561F" w:rsidR="00347A57" w:rsidRPr="00347A57" w:rsidRDefault="00347A57" w:rsidP="00CF2271">
            <w:pPr>
              <w:rPr>
                <w:sz w:val="18"/>
                <w:szCs w:val="18"/>
              </w:rPr>
            </w:pPr>
            <w:r w:rsidRPr="00347A57">
              <w:rPr>
                <w:sz w:val="18"/>
                <w:szCs w:val="18"/>
              </w:rPr>
              <w:t>Power</w:t>
            </w:r>
          </w:p>
        </w:tc>
        <w:tc>
          <w:tcPr>
            <w:tcW w:w="2764" w:type="dxa"/>
          </w:tcPr>
          <w:p w14:paraId="2B480442" w14:textId="27A78EE6" w:rsidR="00347A57" w:rsidRPr="00347A57" w:rsidRDefault="00347A57" w:rsidP="00CF2271">
            <w:pPr>
              <w:rPr>
                <w:sz w:val="18"/>
                <w:szCs w:val="18"/>
              </w:rPr>
            </w:pPr>
            <w:r w:rsidRPr="00347A57">
              <w:rPr>
                <w:rFonts w:ascii="Arial" w:hAnsi="Arial" w:cs="Arial"/>
                <w:sz w:val="18"/>
                <w:szCs w:val="18"/>
              </w:rPr>
              <w:t>Secure funding and partners to encourage the increase in renewable energy generation in homes and businesses</w:t>
            </w:r>
          </w:p>
        </w:tc>
      </w:tr>
      <w:tr w:rsidR="00347A57" w14:paraId="041771B2" w14:textId="77777777" w:rsidTr="00347A57">
        <w:trPr>
          <w:trHeight w:val="1073"/>
        </w:trPr>
        <w:tc>
          <w:tcPr>
            <w:tcW w:w="1696" w:type="dxa"/>
            <w:vMerge/>
          </w:tcPr>
          <w:p w14:paraId="17A2CE03" w14:textId="06808E21" w:rsidR="00347A57" w:rsidRPr="00347A57" w:rsidRDefault="00347A57" w:rsidP="00CF2271">
            <w:pPr>
              <w:rPr>
                <w:sz w:val="18"/>
                <w:szCs w:val="18"/>
              </w:rPr>
            </w:pPr>
          </w:p>
        </w:tc>
        <w:tc>
          <w:tcPr>
            <w:tcW w:w="2763" w:type="dxa"/>
          </w:tcPr>
          <w:p w14:paraId="2FAD0107" w14:textId="135A76A8" w:rsidR="00347A57" w:rsidRPr="00347A57" w:rsidRDefault="00347A57" w:rsidP="00CF2271">
            <w:pPr>
              <w:rPr>
                <w:sz w:val="18"/>
                <w:szCs w:val="18"/>
              </w:rPr>
            </w:pPr>
            <w:r w:rsidRPr="00347A57">
              <w:rPr>
                <w:sz w:val="18"/>
                <w:szCs w:val="18"/>
              </w:rPr>
              <w:t>Various</w:t>
            </w:r>
          </w:p>
        </w:tc>
        <w:tc>
          <w:tcPr>
            <w:tcW w:w="2764" w:type="dxa"/>
          </w:tcPr>
          <w:p w14:paraId="1B0D33F3" w14:textId="72433A16" w:rsidR="00347A57" w:rsidRPr="00347A57" w:rsidRDefault="00347A57" w:rsidP="00CF2271">
            <w:pPr>
              <w:rPr>
                <w:sz w:val="18"/>
                <w:szCs w:val="18"/>
              </w:rPr>
            </w:pPr>
            <w:r w:rsidRPr="00347A57">
              <w:rPr>
                <w:sz w:val="18"/>
                <w:szCs w:val="18"/>
              </w:rPr>
              <w:t>Power</w:t>
            </w:r>
          </w:p>
        </w:tc>
        <w:tc>
          <w:tcPr>
            <w:tcW w:w="2764" w:type="dxa"/>
          </w:tcPr>
          <w:p w14:paraId="648EB2EA" w14:textId="66408EFF" w:rsidR="00347A57" w:rsidRPr="00347A57" w:rsidRDefault="00347A57" w:rsidP="00CF2271">
            <w:pPr>
              <w:rPr>
                <w:sz w:val="18"/>
                <w:szCs w:val="18"/>
              </w:rPr>
            </w:pPr>
            <w:r w:rsidRPr="00347A57">
              <w:rPr>
                <w:rFonts w:ascii="Arial" w:hAnsi="Arial" w:cs="Arial"/>
                <w:sz w:val="18"/>
                <w:szCs w:val="18"/>
              </w:rPr>
              <w:t xml:space="preserve">Deliver the recommendations from the completed </w:t>
            </w:r>
            <w:r w:rsidRPr="00347A57">
              <w:rPr>
                <w:sz w:val="18"/>
                <w:szCs w:val="18"/>
              </w:rPr>
              <w:t>local energy plan (see action 8 above)</w:t>
            </w:r>
          </w:p>
        </w:tc>
      </w:tr>
      <w:tr w:rsidR="00347A57" w14:paraId="56C244ED" w14:textId="77777777" w:rsidTr="00347A57">
        <w:trPr>
          <w:trHeight w:val="25"/>
        </w:trPr>
        <w:tc>
          <w:tcPr>
            <w:tcW w:w="1696" w:type="dxa"/>
            <w:vMerge/>
          </w:tcPr>
          <w:p w14:paraId="61AD9C88" w14:textId="36C52FC2" w:rsidR="00347A57" w:rsidRPr="00347A57" w:rsidRDefault="00347A57" w:rsidP="00CF2271">
            <w:pPr>
              <w:rPr>
                <w:sz w:val="18"/>
                <w:szCs w:val="18"/>
              </w:rPr>
            </w:pPr>
          </w:p>
        </w:tc>
        <w:tc>
          <w:tcPr>
            <w:tcW w:w="2763" w:type="dxa"/>
          </w:tcPr>
          <w:p w14:paraId="5598F0C0" w14:textId="0355491E" w:rsidR="00347A57" w:rsidRPr="00347A57" w:rsidRDefault="00347A57" w:rsidP="00CF2271">
            <w:pPr>
              <w:rPr>
                <w:sz w:val="18"/>
                <w:szCs w:val="18"/>
              </w:rPr>
            </w:pPr>
            <w:r w:rsidRPr="00347A57">
              <w:rPr>
                <w:sz w:val="18"/>
                <w:szCs w:val="18"/>
              </w:rPr>
              <w:t>TC</w:t>
            </w:r>
          </w:p>
        </w:tc>
        <w:tc>
          <w:tcPr>
            <w:tcW w:w="2764" w:type="dxa"/>
          </w:tcPr>
          <w:p w14:paraId="6758D030" w14:textId="6BEB8FF7" w:rsidR="00347A57" w:rsidRPr="00347A57" w:rsidRDefault="00347A57" w:rsidP="00CF2271">
            <w:pPr>
              <w:rPr>
                <w:sz w:val="18"/>
                <w:szCs w:val="18"/>
              </w:rPr>
            </w:pPr>
            <w:r w:rsidRPr="00347A57">
              <w:rPr>
                <w:sz w:val="18"/>
                <w:szCs w:val="18"/>
              </w:rPr>
              <w:t>Transport</w:t>
            </w:r>
          </w:p>
        </w:tc>
        <w:tc>
          <w:tcPr>
            <w:tcW w:w="2764" w:type="dxa"/>
          </w:tcPr>
          <w:p w14:paraId="5537A47E" w14:textId="0223014A" w:rsidR="00347A57" w:rsidRPr="00347A57" w:rsidRDefault="00347A57" w:rsidP="00CF2271">
            <w:pPr>
              <w:rPr>
                <w:sz w:val="18"/>
                <w:szCs w:val="18"/>
              </w:rPr>
            </w:pPr>
            <w:r w:rsidRPr="00347A57">
              <w:rPr>
                <w:sz w:val="18"/>
                <w:szCs w:val="18"/>
              </w:rPr>
              <w:t>Continue to make roads safer to encourage more cycling</w:t>
            </w:r>
          </w:p>
        </w:tc>
      </w:tr>
      <w:tr w:rsidR="00347A57" w14:paraId="6B974B48" w14:textId="77777777" w:rsidTr="00347A57">
        <w:trPr>
          <w:trHeight w:val="716"/>
        </w:trPr>
        <w:tc>
          <w:tcPr>
            <w:tcW w:w="1696" w:type="dxa"/>
            <w:vMerge/>
          </w:tcPr>
          <w:p w14:paraId="5101B09B" w14:textId="5F2CA8CD" w:rsidR="00347A57" w:rsidRPr="00347A57" w:rsidRDefault="00347A57" w:rsidP="00CF2271">
            <w:pPr>
              <w:rPr>
                <w:sz w:val="18"/>
                <w:szCs w:val="18"/>
              </w:rPr>
            </w:pPr>
          </w:p>
        </w:tc>
        <w:tc>
          <w:tcPr>
            <w:tcW w:w="2763" w:type="dxa"/>
          </w:tcPr>
          <w:p w14:paraId="7242FF39" w14:textId="0BED10F6" w:rsidR="00347A57" w:rsidRPr="00347A57" w:rsidRDefault="00347A57" w:rsidP="00CF2271">
            <w:pPr>
              <w:rPr>
                <w:sz w:val="18"/>
                <w:szCs w:val="18"/>
              </w:rPr>
            </w:pPr>
            <w:r w:rsidRPr="00347A57">
              <w:rPr>
                <w:sz w:val="18"/>
                <w:szCs w:val="18"/>
              </w:rPr>
              <w:t>TC &amp; a range of partners</w:t>
            </w:r>
          </w:p>
        </w:tc>
        <w:tc>
          <w:tcPr>
            <w:tcW w:w="2764" w:type="dxa"/>
          </w:tcPr>
          <w:p w14:paraId="0F463541" w14:textId="7150C226" w:rsidR="00347A57" w:rsidRPr="00347A57" w:rsidRDefault="00347A57" w:rsidP="00CF2271">
            <w:pPr>
              <w:rPr>
                <w:sz w:val="18"/>
                <w:szCs w:val="18"/>
              </w:rPr>
            </w:pPr>
            <w:r w:rsidRPr="00347A57">
              <w:rPr>
                <w:sz w:val="18"/>
                <w:szCs w:val="18"/>
              </w:rPr>
              <w:t>Transport</w:t>
            </w:r>
          </w:p>
        </w:tc>
        <w:tc>
          <w:tcPr>
            <w:tcW w:w="2764" w:type="dxa"/>
          </w:tcPr>
          <w:p w14:paraId="1375C8B8" w14:textId="0B5D1B3D" w:rsidR="00347A57" w:rsidRPr="00347A57" w:rsidRDefault="00347A57" w:rsidP="00CF2271">
            <w:pPr>
              <w:rPr>
                <w:sz w:val="18"/>
                <w:szCs w:val="18"/>
              </w:rPr>
            </w:pPr>
            <w:r w:rsidRPr="00347A57">
              <w:rPr>
                <w:sz w:val="18"/>
                <w:szCs w:val="18"/>
              </w:rPr>
              <w:t>Deliver the new plans for how we travel about Torbay (As outlined in the Local Transport Plan for Torbay (2024) and ensure it is in line with Net Zero by 2050)</w:t>
            </w:r>
          </w:p>
        </w:tc>
      </w:tr>
      <w:tr w:rsidR="00347A57" w14:paraId="3BBFFCCD" w14:textId="77777777" w:rsidTr="00347A57">
        <w:trPr>
          <w:trHeight w:val="988"/>
        </w:trPr>
        <w:tc>
          <w:tcPr>
            <w:tcW w:w="1696" w:type="dxa"/>
            <w:vMerge/>
          </w:tcPr>
          <w:p w14:paraId="4A66B91E" w14:textId="4B18D7A0" w:rsidR="00347A57" w:rsidRPr="00347A57" w:rsidRDefault="00347A57" w:rsidP="00CF2271">
            <w:pPr>
              <w:rPr>
                <w:sz w:val="18"/>
                <w:szCs w:val="18"/>
              </w:rPr>
            </w:pPr>
          </w:p>
        </w:tc>
        <w:tc>
          <w:tcPr>
            <w:tcW w:w="2763" w:type="dxa"/>
          </w:tcPr>
          <w:p w14:paraId="1B6565DD" w14:textId="5FBA6203" w:rsidR="00347A57" w:rsidRPr="00347A57" w:rsidRDefault="00347A57" w:rsidP="00CF2271">
            <w:pPr>
              <w:rPr>
                <w:sz w:val="18"/>
                <w:szCs w:val="18"/>
              </w:rPr>
            </w:pPr>
            <w:r w:rsidRPr="00347A57">
              <w:rPr>
                <w:sz w:val="18"/>
                <w:szCs w:val="18"/>
              </w:rPr>
              <w:t>Bus Partnership</w:t>
            </w:r>
          </w:p>
        </w:tc>
        <w:tc>
          <w:tcPr>
            <w:tcW w:w="2764" w:type="dxa"/>
          </w:tcPr>
          <w:p w14:paraId="1C017ECB" w14:textId="55387698" w:rsidR="00347A57" w:rsidRPr="00347A57" w:rsidRDefault="00347A57" w:rsidP="00CF2271">
            <w:pPr>
              <w:rPr>
                <w:sz w:val="18"/>
                <w:szCs w:val="18"/>
              </w:rPr>
            </w:pPr>
            <w:r w:rsidRPr="00347A57">
              <w:rPr>
                <w:sz w:val="18"/>
                <w:szCs w:val="18"/>
              </w:rPr>
              <w:t>Transport</w:t>
            </w:r>
          </w:p>
        </w:tc>
        <w:tc>
          <w:tcPr>
            <w:tcW w:w="2764" w:type="dxa"/>
          </w:tcPr>
          <w:p w14:paraId="0069EB5F" w14:textId="4180C490" w:rsidR="00347A57" w:rsidRPr="00347A57" w:rsidRDefault="00347A57" w:rsidP="00CF2271">
            <w:pPr>
              <w:rPr>
                <w:sz w:val="18"/>
                <w:szCs w:val="18"/>
              </w:rPr>
            </w:pPr>
            <w:r w:rsidRPr="00347A57">
              <w:rPr>
                <w:sz w:val="18"/>
                <w:szCs w:val="18"/>
              </w:rPr>
              <w:t>Bus Partnership to secure funding and deliver network improvements and increase the number of low emission buses</w:t>
            </w:r>
          </w:p>
        </w:tc>
      </w:tr>
      <w:tr w:rsidR="00347A57" w14:paraId="0AC34AE2" w14:textId="77777777" w:rsidTr="00347A57">
        <w:trPr>
          <w:trHeight w:val="584"/>
        </w:trPr>
        <w:tc>
          <w:tcPr>
            <w:tcW w:w="1696" w:type="dxa"/>
            <w:vMerge/>
          </w:tcPr>
          <w:p w14:paraId="248AC119" w14:textId="22BB4CE0" w:rsidR="00347A57" w:rsidRPr="00347A57" w:rsidRDefault="00347A57" w:rsidP="00CF2271">
            <w:pPr>
              <w:rPr>
                <w:sz w:val="18"/>
                <w:szCs w:val="18"/>
              </w:rPr>
            </w:pPr>
          </w:p>
        </w:tc>
        <w:tc>
          <w:tcPr>
            <w:tcW w:w="2763" w:type="dxa"/>
          </w:tcPr>
          <w:p w14:paraId="1D504A01" w14:textId="50F4C650" w:rsidR="00347A57" w:rsidRPr="00347A57" w:rsidRDefault="00347A57" w:rsidP="00CF2271">
            <w:pPr>
              <w:rPr>
                <w:sz w:val="18"/>
                <w:szCs w:val="18"/>
              </w:rPr>
            </w:pPr>
            <w:r w:rsidRPr="00347A57">
              <w:rPr>
                <w:sz w:val="18"/>
                <w:szCs w:val="18"/>
              </w:rPr>
              <w:t>Local Providers</w:t>
            </w:r>
          </w:p>
        </w:tc>
        <w:tc>
          <w:tcPr>
            <w:tcW w:w="2764" w:type="dxa"/>
          </w:tcPr>
          <w:p w14:paraId="2C33BE9D" w14:textId="13AE4EA3" w:rsidR="00347A57" w:rsidRPr="00347A57" w:rsidRDefault="00347A57" w:rsidP="00CF2271">
            <w:pPr>
              <w:rPr>
                <w:sz w:val="18"/>
                <w:szCs w:val="18"/>
              </w:rPr>
            </w:pPr>
            <w:r w:rsidRPr="00347A57">
              <w:rPr>
                <w:sz w:val="18"/>
                <w:szCs w:val="18"/>
              </w:rPr>
              <w:t>Transport</w:t>
            </w:r>
          </w:p>
        </w:tc>
        <w:tc>
          <w:tcPr>
            <w:tcW w:w="2764" w:type="dxa"/>
          </w:tcPr>
          <w:p w14:paraId="582453FE" w14:textId="169A5466" w:rsidR="00347A57" w:rsidRPr="00347A57" w:rsidRDefault="00347A57" w:rsidP="00CF2271">
            <w:pPr>
              <w:rPr>
                <w:sz w:val="18"/>
                <w:szCs w:val="18"/>
              </w:rPr>
            </w:pPr>
            <w:r w:rsidRPr="00347A57">
              <w:rPr>
                <w:rFonts w:cstheme="minorHAnsi"/>
                <w:sz w:val="18"/>
                <w:szCs w:val="18"/>
              </w:rPr>
              <w:t>Secure funding and partner(s) to expand electric car and bike hire clubs</w:t>
            </w:r>
          </w:p>
        </w:tc>
      </w:tr>
      <w:tr w:rsidR="00347A57" w14:paraId="28486E44" w14:textId="77777777" w:rsidTr="00347A57">
        <w:trPr>
          <w:trHeight w:val="716"/>
        </w:trPr>
        <w:tc>
          <w:tcPr>
            <w:tcW w:w="1696" w:type="dxa"/>
            <w:vMerge/>
          </w:tcPr>
          <w:p w14:paraId="54958461" w14:textId="5A26BFCF" w:rsidR="00347A57" w:rsidRPr="00347A57" w:rsidRDefault="00347A57" w:rsidP="00CF2271">
            <w:pPr>
              <w:rPr>
                <w:sz w:val="18"/>
                <w:szCs w:val="18"/>
              </w:rPr>
            </w:pPr>
          </w:p>
        </w:tc>
        <w:tc>
          <w:tcPr>
            <w:tcW w:w="2763" w:type="dxa"/>
          </w:tcPr>
          <w:p w14:paraId="3A31D5F5" w14:textId="0C7FEE0E" w:rsidR="00347A57" w:rsidRPr="00347A57" w:rsidRDefault="00347A57" w:rsidP="00CF2271">
            <w:pPr>
              <w:rPr>
                <w:sz w:val="18"/>
                <w:szCs w:val="18"/>
              </w:rPr>
            </w:pPr>
            <w:r w:rsidRPr="00347A57">
              <w:rPr>
                <w:sz w:val="18"/>
                <w:szCs w:val="18"/>
              </w:rPr>
              <w:t>TC</w:t>
            </w:r>
          </w:p>
        </w:tc>
        <w:tc>
          <w:tcPr>
            <w:tcW w:w="2764" w:type="dxa"/>
          </w:tcPr>
          <w:p w14:paraId="24E9ED33" w14:textId="29A76FF9" w:rsidR="00347A57" w:rsidRPr="00347A57" w:rsidRDefault="00347A57" w:rsidP="00CF2271">
            <w:pPr>
              <w:rPr>
                <w:sz w:val="18"/>
                <w:szCs w:val="18"/>
              </w:rPr>
            </w:pPr>
            <w:r w:rsidRPr="00347A57">
              <w:rPr>
                <w:sz w:val="18"/>
                <w:szCs w:val="18"/>
              </w:rPr>
              <w:t>Transport</w:t>
            </w:r>
          </w:p>
        </w:tc>
        <w:tc>
          <w:tcPr>
            <w:tcW w:w="2764" w:type="dxa"/>
          </w:tcPr>
          <w:p w14:paraId="3D3D90A0" w14:textId="03E0FDA1" w:rsidR="00347A57" w:rsidRPr="00347A57" w:rsidRDefault="00347A57" w:rsidP="00CF2271">
            <w:pPr>
              <w:rPr>
                <w:sz w:val="18"/>
                <w:szCs w:val="18"/>
              </w:rPr>
            </w:pPr>
            <w:r w:rsidRPr="00347A57">
              <w:rPr>
                <w:sz w:val="18"/>
                <w:szCs w:val="18"/>
              </w:rPr>
              <w:t>Secure funding to help more people take up walking and cycling, including Bikeability</w:t>
            </w:r>
          </w:p>
        </w:tc>
      </w:tr>
      <w:tr w:rsidR="00347A57" w14:paraId="0D07D422" w14:textId="77777777" w:rsidTr="00347A57">
        <w:trPr>
          <w:trHeight w:val="16"/>
        </w:trPr>
        <w:tc>
          <w:tcPr>
            <w:tcW w:w="1696" w:type="dxa"/>
            <w:vMerge/>
          </w:tcPr>
          <w:p w14:paraId="2E6BB5CA" w14:textId="7E29B6FE" w:rsidR="00347A57" w:rsidRPr="00347A57" w:rsidRDefault="00347A57" w:rsidP="00CF2271">
            <w:pPr>
              <w:rPr>
                <w:sz w:val="18"/>
                <w:szCs w:val="18"/>
              </w:rPr>
            </w:pPr>
          </w:p>
        </w:tc>
        <w:tc>
          <w:tcPr>
            <w:tcW w:w="2763" w:type="dxa"/>
          </w:tcPr>
          <w:p w14:paraId="04C10358" w14:textId="34378556" w:rsidR="00347A57" w:rsidRPr="00347A57" w:rsidRDefault="00347A57" w:rsidP="00CF2271">
            <w:pPr>
              <w:rPr>
                <w:sz w:val="18"/>
                <w:szCs w:val="18"/>
              </w:rPr>
            </w:pPr>
            <w:r w:rsidRPr="00347A57">
              <w:rPr>
                <w:sz w:val="18"/>
                <w:szCs w:val="18"/>
              </w:rPr>
              <w:t>TC</w:t>
            </w:r>
          </w:p>
        </w:tc>
        <w:tc>
          <w:tcPr>
            <w:tcW w:w="2764" w:type="dxa"/>
          </w:tcPr>
          <w:p w14:paraId="7BA9F2CC" w14:textId="6C25129F" w:rsidR="00347A57" w:rsidRPr="00347A57" w:rsidRDefault="00347A57" w:rsidP="00CF2271">
            <w:pPr>
              <w:rPr>
                <w:sz w:val="18"/>
                <w:szCs w:val="18"/>
              </w:rPr>
            </w:pPr>
            <w:r w:rsidRPr="00347A57">
              <w:rPr>
                <w:sz w:val="18"/>
                <w:szCs w:val="18"/>
              </w:rPr>
              <w:t>Transport</w:t>
            </w:r>
          </w:p>
        </w:tc>
        <w:tc>
          <w:tcPr>
            <w:tcW w:w="2764" w:type="dxa"/>
          </w:tcPr>
          <w:p w14:paraId="41D48647" w14:textId="39FB2225" w:rsidR="00347A57" w:rsidRPr="00347A57" w:rsidRDefault="00347A57" w:rsidP="00CF2271">
            <w:pPr>
              <w:rPr>
                <w:sz w:val="18"/>
                <w:szCs w:val="18"/>
              </w:rPr>
            </w:pPr>
            <w:r w:rsidRPr="00347A57">
              <w:rPr>
                <w:sz w:val="18"/>
                <w:szCs w:val="18"/>
              </w:rPr>
              <w:t xml:space="preserve">Secure funding and implement more walking and cycling schemes  </w:t>
            </w:r>
          </w:p>
        </w:tc>
      </w:tr>
      <w:tr w:rsidR="00347A57" w14:paraId="3CD53055" w14:textId="77777777" w:rsidTr="00347A57">
        <w:trPr>
          <w:trHeight w:val="288"/>
        </w:trPr>
        <w:tc>
          <w:tcPr>
            <w:tcW w:w="1696" w:type="dxa"/>
            <w:vMerge/>
          </w:tcPr>
          <w:p w14:paraId="62037DD1" w14:textId="03F556CE" w:rsidR="00347A57" w:rsidRPr="00347A57" w:rsidRDefault="00347A57" w:rsidP="00CF2271">
            <w:pPr>
              <w:rPr>
                <w:sz w:val="18"/>
                <w:szCs w:val="18"/>
              </w:rPr>
            </w:pPr>
          </w:p>
        </w:tc>
        <w:tc>
          <w:tcPr>
            <w:tcW w:w="2763" w:type="dxa"/>
          </w:tcPr>
          <w:p w14:paraId="45E16D7F" w14:textId="7614DF90" w:rsidR="00347A57" w:rsidRPr="00347A57" w:rsidRDefault="00347A57" w:rsidP="00CF2271">
            <w:pPr>
              <w:rPr>
                <w:sz w:val="18"/>
                <w:szCs w:val="18"/>
              </w:rPr>
            </w:pPr>
            <w:r w:rsidRPr="00347A57">
              <w:rPr>
                <w:sz w:val="18"/>
                <w:szCs w:val="18"/>
              </w:rPr>
              <w:t>TC &amp; Others</w:t>
            </w:r>
          </w:p>
        </w:tc>
        <w:tc>
          <w:tcPr>
            <w:tcW w:w="2764" w:type="dxa"/>
          </w:tcPr>
          <w:p w14:paraId="74326A7D" w14:textId="6D529D56" w:rsidR="00347A57" w:rsidRPr="00347A57" w:rsidRDefault="00347A57" w:rsidP="00CF2271">
            <w:pPr>
              <w:rPr>
                <w:sz w:val="18"/>
                <w:szCs w:val="18"/>
              </w:rPr>
            </w:pPr>
            <w:r w:rsidRPr="00347A57">
              <w:rPr>
                <w:sz w:val="18"/>
                <w:szCs w:val="18"/>
              </w:rPr>
              <w:t>Transport</w:t>
            </w:r>
          </w:p>
        </w:tc>
        <w:tc>
          <w:tcPr>
            <w:tcW w:w="2764" w:type="dxa"/>
          </w:tcPr>
          <w:p w14:paraId="4D2C4554" w14:textId="754CDF31" w:rsidR="00347A57" w:rsidRPr="00347A57" w:rsidRDefault="00347A57" w:rsidP="00CF2271">
            <w:pPr>
              <w:rPr>
                <w:sz w:val="18"/>
                <w:szCs w:val="18"/>
              </w:rPr>
            </w:pPr>
            <w:r w:rsidRPr="00347A57">
              <w:rPr>
                <w:sz w:val="18"/>
                <w:szCs w:val="18"/>
              </w:rPr>
              <w:t>Develop practical actions to help Torbay prepare for the national ban on new petrol and diesel cars in 2035, including taxi industry</w:t>
            </w:r>
          </w:p>
        </w:tc>
      </w:tr>
      <w:tr w:rsidR="00347A57" w14:paraId="5AF49FD7" w14:textId="77777777" w:rsidTr="00347A57">
        <w:trPr>
          <w:trHeight w:val="901"/>
        </w:trPr>
        <w:tc>
          <w:tcPr>
            <w:tcW w:w="1696" w:type="dxa"/>
            <w:vMerge/>
          </w:tcPr>
          <w:p w14:paraId="10117AF9" w14:textId="2CCFCFC7" w:rsidR="00347A57" w:rsidRPr="00347A57" w:rsidRDefault="00347A57" w:rsidP="00CF2271">
            <w:pPr>
              <w:rPr>
                <w:sz w:val="18"/>
                <w:szCs w:val="18"/>
              </w:rPr>
            </w:pPr>
          </w:p>
        </w:tc>
        <w:tc>
          <w:tcPr>
            <w:tcW w:w="2763" w:type="dxa"/>
          </w:tcPr>
          <w:p w14:paraId="38AFC553" w14:textId="12DFB0F9" w:rsidR="00347A57" w:rsidRPr="00347A57" w:rsidRDefault="00347A57" w:rsidP="00CF2271">
            <w:pPr>
              <w:rPr>
                <w:sz w:val="18"/>
                <w:szCs w:val="18"/>
              </w:rPr>
            </w:pPr>
            <w:r w:rsidRPr="00347A57">
              <w:rPr>
                <w:sz w:val="18"/>
                <w:szCs w:val="18"/>
              </w:rPr>
              <w:t>TC</w:t>
            </w:r>
          </w:p>
        </w:tc>
        <w:tc>
          <w:tcPr>
            <w:tcW w:w="2764" w:type="dxa"/>
          </w:tcPr>
          <w:p w14:paraId="4A31DC31" w14:textId="1E33CF6B" w:rsidR="00347A57" w:rsidRPr="00347A57" w:rsidRDefault="00347A57" w:rsidP="00CF2271">
            <w:pPr>
              <w:rPr>
                <w:sz w:val="18"/>
                <w:szCs w:val="18"/>
              </w:rPr>
            </w:pPr>
            <w:r w:rsidRPr="00347A57">
              <w:rPr>
                <w:sz w:val="18"/>
                <w:szCs w:val="18"/>
              </w:rPr>
              <w:t>Transport</w:t>
            </w:r>
          </w:p>
        </w:tc>
        <w:tc>
          <w:tcPr>
            <w:tcW w:w="2764" w:type="dxa"/>
          </w:tcPr>
          <w:p w14:paraId="75D911E0" w14:textId="532EB916" w:rsidR="00347A57" w:rsidRPr="00347A57" w:rsidRDefault="00347A57" w:rsidP="00CF2271">
            <w:pPr>
              <w:rPr>
                <w:sz w:val="18"/>
                <w:szCs w:val="18"/>
              </w:rPr>
            </w:pPr>
            <w:r w:rsidRPr="00347A57">
              <w:rPr>
                <w:rFonts w:cstheme="minorHAnsi"/>
                <w:sz w:val="18"/>
                <w:szCs w:val="18"/>
              </w:rPr>
              <w:t>Secure funding and partner(s) to expand publicly available electric charging points across Torbay</w:t>
            </w:r>
          </w:p>
        </w:tc>
      </w:tr>
      <w:tr w:rsidR="00347A57" w14:paraId="3A541DAD" w14:textId="77777777" w:rsidTr="00347A57">
        <w:trPr>
          <w:trHeight w:val="852"/>
        </w:trPr>
        <w:tc>
          <w:tcPr>
            <w:tcW w:w="1696" w:type="dxa"/>
            <w:vMerge/>
          </w:tcPr>
          <w:p w14:paraId="43C4716F" w14:textId="76136D6A" w:rsidR="00347A57" w:rsidRPr="00347A57" w:rsidRDefault="00347A57" w:rsidP="00CF2271">
            <w:pPr>
              <w:rPr>
                <w:sz w:val="18"/>
                <w:szCs w:val="18"/>
              </w:rPr>
            </w:pPr>
          </w:p>
        </w:tc>
        <w:tc>
          <w:tcPr>
            <w:tcW w:w="2763" w:type="dxa"/>
          </w:tcPr>
          <w:p w14:paraId="4F2E1DB9" w14:textId="2429A717" w:rsidR="00347A57" w:rsidRPr="00347A57" w:rsidRDefault="00347A57" w:rsidP="00CF2271">
            <w:pPr>
              <w:rPr>
                <w:sz w:val="18"/>
                <w:szCs w:val="18"/>
              </w:rPr>
            </w:pPr>
            <w:r w:rsidRPr="00347A57">
              <w:rPr>
                <w:sz w:val="18"/>
                <w:szCs w:val="18"/>
              </w:rPr>
              <w:t>Torbay Community Development Trust &amp; others</w:t>
            </w:r>
          </w:p>
        </w:tc>
        <w:tc>
          <w:tcPr>
            <w:tcW w:w="2764" w:type="dxa"/>
          </w:tcPr>
          <w:p w14:paraId="37372C88" w14:textId="2529CDAC" w:rsidR="00347A57" w:rsidRPr="00347A57" w:rsidRDefault="00347A57" w:rsidP="00CF2271">
            <w:pPr>
              <w:rPr>
                <w:sz w:val="18"/>
                <w:szCs w:val="18"/>
              </w:rPr>
            </w:pPr>
            <w:r w:rsidRPr="00347A57">
              <w:rPr>
                <w:sz w:val="18"/>
                <w:szCs w:val="18"/>
              </w:rPr>
              <w:t>Waste Minimisation and Food</w:t>
            </w:r>
          </w:p>
        </w:tc>
        <w:tc>
          <w:tcPr>
            <w:tcW w:w="2764" w:type="dxa"/>
          </w:tcPr>
          <w:p w14:paraId="5AB42D94" w14:textId="09784286" w:rsidR="00347A57" w:rsidRPr="00347A57" w:rsidRDefault="00347A57" w:rsidP="00CF2271">
            <w:pPr>
              <w:rPr>
                <w:sz w:val="18"/>
                <w:szCs w:val="18"/>
              </w:rPr>
            </w:pPr>
            <w:r w:rsidRPr="00347A57">
              <w:rPr>
                <w:sz w:val="18"/>
                <w:szCs w:val="18"/>
              </w:rPr>
              <w:t>Help more local communities and groups take action to reduce waste</w:t>
            </w:r>
          </w:p>
        </w:tc>
      </w:tr>
      <w:tr w:rsidR="00347A57" w14:paraId="319BA70A" w14:textId="77777777" w:rsidTr="00347A57">
        <w:trPr>
          <w:trHeight w:val="852"/>
        </w:trPr>
        <w:tc>
          <w:tcPr>
            <w:tcW w:w="1696" w:type="dxa"/>
            <w:vMerge/>
          </w:tcPr>
          <w:p w14:paraId="7E11EE15" w14:textId="38CD5DFC" w:rsidR="00347A57" w:rsidRPr="00347A57" w:rsidRDefault="00347A57" w:rsidP="00CF2271">
            <w:pPr>
              <w:rPr>
                <w:sz w:val="18"/>
                <w:szCs w:val="18"/>
              </w:rPr>
            </w:pPr>
          </w:p>
        </w:tc>
        <w:tc>
          <w:tcPr>
            <w:tcW w:w="2763" w:type="dxa"/>
          </w:tcPr>
          <w:p w14:paraId="3F128745" w14:textId="4A77CCC6" w:rsidR="00347A57" w:rsidRPr="00347A57" w:rsidRDefault="00347A57" w:rsidP="00CF2271">
            <w:pPr>
              <w:rPr>
                <w:sz w:val="18"/>
                <w:szCs w:val="18"/>
              </w:rPr>
            </w:pPr>
            <w:r w:rsidRPr="00347A57">
              <w:rPr>
                <w:sz w:val="18"/>
                <w:szCs w:val="18"/>
              </w:rPr>
              <w:t>Various</w:t>
            </w:r>
          </w:p>
        </w:tc>
        <w:tc>
          <w:tcPr>
            <w:tcW w:w="2764" w:type="dxa"/>
          </w:tcPr>
          <w:p w14:paraId="44DC335D" w14:textId="155F2B23" w:rsidR="00347A57" w:rsidRPr="00347A57" w:rsidRDefault="00347A57" w:rsidP="00CF2271">
            <w:pPr>
              <w:rPr>
                <w:sz w:val="18"/>
                <w:szCs w:val="18"/>
              </w:rPr>
            </w:pPr>
            <w:r w:rsidRPr="00347A57">
              <w:rPr>
                <w:sz w:val="18"/>
                <w:szCs w:val="18"/>
              </w:rPr>
              <w:t>Waste Minimisation and Food</w:t>
            </w:r>
          </w:p>
        </w:tc>
        <w:tc>
          <w:tcPr>
            <w:tcW w:w="2764" w:type="dxa"/>
          </w:tcPr>
          <w:p w14:paraId="4EAB53B2" w14:textId="21A7C2F7" w:rsidR="00347A57" w:rsidRPr="00347A57" w:rsidRDefault="00347A57" w:rsidP="00CF2271">
            <w:pPr>
              <w:rPr>
                <w:sz w:val="18"/>
                <w:szCs w:val="18"/>
              </w:rPr>
            </w:pPr>
            <w:r w:rsidRPr="00347A57">
              <w:rPr>
                <w:sz w:val="18"/>
                <w:szCs w:val="18"/>
              </w:rPr>
              <w:t>Deliver Torbay’s Food Strategy - waste minimisation related actions</w:t>
            </w:r>
          </w:p>
        </w:tc>
      </w:tr>
      <w:tr w:rsidR="00347A57" w14:paraId="44A87DB7" w14:textId="77777777" w:rsidTr="00347A57">
        <w:trPr>
          <w:trHeight w:val="888"/>
        </w:trPr>
        <w:tc>
          <w:tcPr>
            <w:tcW w:w="1696" w:type="dxa"/>
            <w:vMerge/>
          </w:tcPr>
          <w:p w14:paraId="3D84C0DD" w14:textId="71FA26B1" w:rsidR="00347A57" w:rsidRPr="00347A57" w:rsidRDefault="00347A57" w:rsidP="00CF2271">
            <w:pPr>
              <w:rPr>
                <w:sz w:val="18"/>
                <w:szCs w:val="18"/>
              </w:rPr>
            </w:pPr>
          </w:p>
        </w:tc>
        <w:tc>
          <w:tcPr>
            <w:tcW w:w="2763" w:type="dxa"/>
          </w:tcPr>
          <w:p w14:paraId="064BD04C" w14:textId="45039332" w:rsidR="00347A57" w:rsidRPr="00347A57" w:rsidRDefault="00347A57" w:rsidP="00CF2271">
            <w:pPr>
              <w:rPr>
                <w:sz w:val="18"/>
                <w:szCs w:val="18"/>
              </w:rPr>
            </w:pPr>
            <w:r w:rsidRPr="00347A57">
              <w:rPr>
                <w:sz w:val="18"/>
                <w:szCs w:val="18"/>
              </w:rPr>
              <w:t>SWISCo</w:t>
            </w:r>
          </w:p>
        </w:tc>
        <w:tc>
          <w:tcPr>
            <w:tcW w:w="2764" w:type="dxa"/>
          </w:tcPr>
          <w:p w14:paraId="2582AE35" w14:textId="410871B7" w:rsidR="00347A57" w:rsidRPr="00347A57" w:rsidRDefault="00347A57" w:rsidP="00CF2271">
            <w:pPr>
              <w:rPr>
                <w:sz w:val="18"/>
                <w:szCs w:val="18"/>
              </w:rPr>
            </w:pPr>
            <w:r w:rsidRPr="00347A57">
              <w:rPr>
                <w:sz w:val="18"/>
                <w:szCs w:val="18"/>
              </w:rPr>
              <w:t>Waste Minimisation and Food</w:t>
            </w:r>
          </w:p>
        </w:tc>
        <w:tc>
          <w:tcPr>
            <w:tcW w:w="2764" w:type="dxa"/>
          </w:tcPr>
          <w:p w14:paraId="2161DC61" w14:textId="12188832" w:rsidR="00347A57" w:rsidRPr="00347A57" w:rsidRDefault="00347A57" w:rsidP="00CF2271">
            <w:pPr>
              <w:rPr>
                <w:sz w:val="18"/>
                <w:szCs w:val="18"/>
              </w:rPr>
            </w:pPr>
            <w:r w:rsidRPr="00347A57">
              <w:rPr>
                <w:sz w:val="18"/>
                <w:szCs w:val="18"/>
              </w:rPr>
              <w:t>Refresh Torbay’s Waste Management Strategy and ensure it is in line with the net zero 2050 target and others</w:t>
            </w:r>
          </w:p>
        </w:tc>
      </w:tr>
      <w:tr w:rsidR="00617465" w14:paraId="5366B2D5" w14:textId="77777777" w:rsidTr="00347A57">
        <w:trPr>
          <w:trHeight w:val="1104"/>
        </w:trPr>
        <w:tc>
          <w:tcPr>
            <w:tcW w:w="1696" w:type="dxa"/>
            <w:vMerge/>
          </w:tcPr>
          <w:p w14:paraId="541DBF5B" w14:textId="77777777" w:rsidR="00617465" w:rsidRPr="00347A57" w:rsidRDefault="00617465" w:rsidP="00617465">
            <w:pPr>
              <w:rPr>
                <w:sz w:val="18"/>
                <w:szCs w:val="18"/>
              </w:rPr>
            </w:pPr>
          </w:p>
        </w:tc>
        <w:tc>
          <w:tcPr>
            <w:tcW w:w="2763" w:type="dxa"/>
          </w:tcPr>
          <w:p w14:paraId="1442EE96" w14:textId="17F6BA87" w:rsidR="00617465" w:rsidRPr="00347A57" w:rsidRDefault="00617465" w:rsidP="00617465">
            <w:pPr>
              <w:rPr>
                <w:sz w:val="18"/>
                <w:szCs w:val="18"/>
              </w:rPr>
            </w:pPr>
            <w:r w:rsidRPr="00347A57">
              <w:rPr>
                <w:sz w:val="18"/>
                <w:szCs w:val="18"/>
              </w:rPr>
              <w:t>SWISCo</w:t>
            </w:r>
          </w:p>
        </w:tc>
        <w:tc>
          <w:tcPr>
            <w:tcW w:w="2764" w:type="dxa"/>
          </w:tcPr>
          <w:p w14:paraId="66C7B2E0" w14:textId="6F5E7C78" w:rsidR="00617465" w:rsidRPr="00347A57" w:rsidRDefault="00617465" w:rsidP="00617465">
            <w:pPr>
              <w:rPr>
                <w:sz w:val="18"/>
                <w:szCs w:val="18"/>
              </w:rPr>
            </w:pPr>
            <w:r w:rsidRPr="00347A57">
              <w:rPr>
                <w:sz w:val="18"/>
                <w:szCs w:val="18"/>
              </w:rPr>
              <w:t>Waste Minimisation and Food</w:t>
            </w:r>
          </w:p>
        </w:tc>
        <w:tc>
          <w:tcPr>
            <w:tcW w:w="2764" w:type="dxa"/>
          </w:tcPr>
          <w:p w14:paraId="7CF85BD5" w14:textId="77777777" w:rsidR="00617465" w:rsidRPr="00617465" w:rsidRDefault="00617465" w:rsidP="00617465">
            <w:pPr>
              <w:rPr>
                <w:sz w:val="18"/>
                <w:szCs w:val="18"/>
              </w:rPr>
            </w:pPr>
            <w:r w:rsidRPr="00617465">
              <w:rPr>
                <w:sz w:val="18"/>
                <w:szCs w:val="18"/>
              </w:rPr>
              <w:t>Implement and embed recycling and waste changes following expected changes to national legislation’</w:t>
            </w:r>
          </w:p>
          <w:p w14:paraId="16263908" w14:textId="77777777" w:rsidR="00617465" w:rsidRPr="00347A57" w:rsidRDefault="00617465" w:rsidP="00617465">
            <w:pPr>
              <w:rPr>
                <w:sz w:val="18"/>
                <w:szCs w:val="18"/>
              </w:rPr>
            </w:pPr>
          </w:p>
        </w:tc>
      </w:tr>
      <w:tr w:rsidR="00617465" w14:paraId="7A0FA6D9" w14:textId="77777777" w:rsidTr="00347A57">
        <w:trPr>
          <w:trHeight w:val="1104"/>
        </w:trPr>
        <w:tc>
          <w:tcPr>
            <w:tcW w:w="1696" w:type="dxa"/>
            <w:vMerge/>
          </w:tcPr>
          <w:p w14:paraId="60FC033A" w14:textId="676031E1" w:rsidR="00617465" w:rsidRPr="00347A57" w:rsidRDefault="00617465" w:rsidP="00617465">
            <w:pPr>
              <w:rPr>
                <w:sz w:val="18"/>
                <w:szCs w:val="18"/>
              </w:rPr>
            </w:pPr>
          </w:p>
        </w:tc>
        <w:tc>
          <w:tcPr>
            <w:tcW w:w="2763" w:type="dxa"/>
          </w:tcPr>
          <w:p w14:paraId="00788812" w14:textId="6EEF50E7" w:rsidR="00617465" w:rsidRPr="00347A57" w:rsidRDefault="00617465" w:rsidP="00617465">
            <w:pPr>
              <w:rPr>
                <w:sz w:val="18"/>
                <w:szCs w:val="18"/>
              </w:rPr>
            </w:pPr>
            <w:r w:rsidRPr="00347A57">
              <w:rPr>
                <w:sz w:val="18"/>
                <w:szCs w:val="18"/>
              </w:rPr>
              <w:t>SWISCo</w:t>
            </w:r>
          </w:p>
        </w:tc>
        <w:tc>
          <w:tcPr>
            <w:tcW w:w="2764" w:type="dxa"/>
          </w:tcPr>
          <w:p w14:paraId="2B08D7E8" w14:textId="04286F7D" w:rsidR="00617465" w:rsidRPr="00347A57" w:rsidRDefault="00617465" w:rsidP="00617465">
            <w:pPr>
              <w:rPr>
                <w:sz w:val="18"/>
                <w:szCs w:val="18"/>
              </w:rPr>
            </w:pPr>
            <w:r w:rsidRPr="00347A57">
              <w:rPr>
                <w:sz w:val="18"/>
                <w:szCs w:val="18"/>
              </w:rPr>
              <w:t>Waste Minimisation and Food</w:t>
            </w:r>
          </w:p>
        </w:tc>
        <w:tc>
          <w:tcPr>
            <w:tcW w:w="2764" w:type="dxa"/>
          </w:tcPr>
          <w:p w14:paraId="0D4FB00F" w14:textId="04952387" w:rsidR="00617465" w:rsidRPr="00347A57" w:rsidRDefault="00617465" w:rsidP="00617465">
            <w:pPr>
              <w:rPr>
                <w:sz w:val="18"/>
                <w:szCs w:val="18"/>
              </w:rPr>
            </w:pPr>
            <w:r w:rsidRPr="00347A57">
              <w:rPr>
                <w:sz w:val="18"/>
                <w:szCs w:val="18"/>
              </w:rPr>
              <w:t>Continue to provide practical advice and public campaigns to help reduce waste such as the Love Food, Hate Waste campaign</w:t>
            </w:r>
          </w:p>
        </w:tc>
      </w:tr>
      <w:tr w:rsidR="00617465" w14:paraId="34F3BBA3" w14:textId="77777777" w:rsidTr="00347A57">
        <w:trPr>
          <w:trHeight w:val="540"/>
        </w:trPr>
        <w:tc>
          <w:tcPr>
            <w:tcW w:w="1696" w:type="dxa"/>
            <w:vMerge/>
          </w:tcPr>
          <w:p w14:paraId="194C2458" w14:textId="73D19ACE" w:rsidR="00617465" w:rsidRPr="00347A57" w:rsidRDefault="00617465" w:rsidP="00617465">
            <w:pPr>
              <w:rPr>
                <w:sz w:val="18"/>
                <w:szCs w:val="18"/>
              </w:rPr>
            </w:pPr>
          </w:p>
        </w:tc>
        <w:tc>
          <w:tcPr>
            <w:tcW w:w="2763" w:type="dxa"/>
          </w:tcPr>
          <w:p w14:paraId="7827694B" w14:textId="6195E08C" w:rsidR="00617465" w:rsidRPr="00347A57" w:rsidRDefault="00617465" w:rsidP="00617465">
            <w:pPr>
              <w:rPr>
                <w:sz w:val="18"/>
                <w:szCs w:val="18"/>
              </w:rPr>
            </w:pPr>
            <w:r w:rsidRPr="00347A57">
              <w:rPr>
                <w:sz w:val="18"/>
                <w:szCs w:val="18"/>
              </w:rPr>
              <w:t xml:space="preserve">Torbay Harbour Authority (THA) </w:t>
            </w:r>
          </w:p>
        </w:tc>
        <w:tc>
          <w:tcPr>
            <w:tcW w:w="2764" w:type="dxa"/>
          </w:tcPr>
          <w:p w14:paraId="1AFF4F7F" w14:textId="08FEF28B" w:rsidR="00617465" w:rsidRPr="00347A57" w:rsidRDefault="00617465" w:rsidP="00617465">
            <w:pPr>
              <w:rPr>
                <w:sz w:val="18"/>
                <w:szCs w:val="18"/>
              </w:rPr>
            </w:pPr>
            <w:r w:rsidRPr="00347A57">
              <w:rPr>
                <w:sz w:val="18"/>
                <w:szCs w:val="18"/>
              </w:rPr>
              <w:t>Waste Minimisation and Food</w:t>
            </w:r>
          </w:p>
        </w:tc>
        <w:tc>
          <w:tcPr>
            <w:tcW w:w="2764" w:type="dxa"/>
          </w:tcPr>
          <w:p w14:paraId="4F996851" w14:textId="6D4F3C71" w:rsidR="00617465" w:rsidRPr="00347A57" w:rsidRDefault="00617465" w:rsidP="00617465">
            <w:pPr>
              <w:rPr>
                <w:sz w:val="18"/>
                <w:szCs w:val="18"/>
              </w:rPr>
            </w:pPr>
            <w:r w:rsidRPr="00347A57">
              <w:rPr>
                <w:sz w:val="18"/>
                <w:szCs w:val="18"/>
              </w:rPr>
              <w:t>Work with the Fishing Industry in the Bay to reduce waste</w:t>
            </w:r>
          </w:p>
        </w:tc>
      </w:tr>
      <w:tr w:rsidR="00617465" w14:paraId="31EF7BDE" w14:textId="77777777" w:rsidTr="00347A57">
        <w:trPr>
          <w:trHeight w:val="146"/>
        </w:trPr>
        <w:tc>
          <w:tcPr>
            <w:tcW w:w="1696" w:type="dxa"/>
            <w:vMerge/>
          </w:tcPr>
          <w:p w14:paraId="3E6CD174" w14:textId="0FB651F1" w:rsidR="00617465" w:rsidRPr="00347A57" w:rsidRDefault="00617465" w:rsidP="00617465">
            <w:pPr>
              <w:rPr>
                <w:sz w:val="18"/>
                <w:szCs w:val="18"/>
              </w:rPr>
            </w:pPr>
          </w:p>
        </w:tc>
        <w:tc>
          <w:tcPr>
            <w:tcW w:w="2763" w:type="dxa"/>
          </w:tcPr>
          <w:p w14:paraId="05CAB437" w14:textId="38828C08" w:rsidR="00617465" w:rsidRPr="00347A57" w:rsidRDefault="00617465" w:rsidP="00617465">
            <w:pPr>
              <w:rPr>
                <w:sz w:val="18"/>
                <w:szCs w:val="18"/>
              </w:rPr>
            </w:pPr>
            <w:r w:rsidRPr="00347A57">
              <w:rPr>
                <w:sz w:val="18"/>
                <w:szCs w:val="18"/>
              </w:rPr>
              <w:t>Torbay Council, SWISCo &amp; Other partners (TBC)</w:t>
            </w:r>
          </w:p>
        </w:tc>
        <w:tc>
          <w:tcPr>
            <w:tcW w:w="2764" w:type="dxa"/>
          </w:tcPr>
          <w:p w14:paraId="4C70589A" w14:textId="79BFD7D4" w:rsidR="00617465" w:rsidRPr="00347A57" w:rsidRDefault="00617465" w:rsidP="00617465">
            <w:pPr>
              <w:rPr>
                <w:sz w:val="18"/>
                <w:szCs w:val="18"/>
              </w:rPr>
            </w:pPr>
            <w:r w:rsidRPr="00347A57">
              <w:rPr>
                <w:sz w:val="18"/>
                <w:szCs w:val="18"/>
              </w:rPr>
              <w:t>Nature-based Action</w:t>
            </w:r>
          </w:p>
        </w:tc>
        <w:tc>
          <w:tcPr>
            <w:tcW w:w="2764" w:type="dxa"/>
          </w:tcPr>
          <w:p w14:paraId="0D03F5BF" w14:textId="44C6DAAE" w:rsidR="00617465" w:rsidRPr="00347A57" w:rsidRDefault="00617465" w:rsidP="00617465">
            <w:pPr>
              <w:rPr>
                <w:sz w:val="18"/>
                <w:szCs w:val="18"/>
              </w:rPr>
            </w:pPr>
            <w:r w:rsidRPr="00347A57">
              <w:rPr>
                <w:sz w:val="18"/>
                <w:szCs w:val="18"/>
              </w:rPr>
              <w:t>Deliver the new plan to restore and protect nature (Torbay Green and Blue Infrastructure Strategy and the Local Nature Recovery Strategy)</w:t>
            </w:r>
          </w:p>
        </w:tc>
      </w:tr>
      <w:tr w:rsidR="00617465" w14:paraId="388ABD82" w14:textId="77777777" w:rsidTr="00347A57">
        <w:trPr>
          <w:trHeight w:val="859"/>
        </w:trPr>
        <w:tc>
          <w:tcPr>
            <w:tcW w:w="1696" w:type="dxa"/>
            <w:vMerge/>
          </w:tcPr>
          <w:p w14:paraId="41880B74" w14:textId="169C146C" w:rsidR="00617465" w:rsidRPr="00347A57" w:rsidRDefault="00617465" w:rsidP="00617465">
            <w:pPr>
              <w:rPr>
                <w:sz w:val="18"/>
                <w:szCs w:val="18"/>
              </w:rPr>
            </w:pPr>
          </w:p>
        </w:tc>
        <w:tc>
          <w:tcPr>
            <w:tcW w:w="2763" w:type="dxa"/>
          </w:tcPr>
          <w:p w14:paraId="17F7CAF1" w14:textId="780E00A7" w:rsidR="00617465" w:rsidRPr="00347A57" w:rsidRDefault="00617465" w:rsidP="00617465">
            <w:pPr>
              <w:rPr>
                <w:sz w:val="18"/>
                <w:szCs w:val="18"/>
              </w:rPr>
            </w:pPr>
            <w:r w:rsidRPr="00347A57">
              <w:rPr>
                <w:sz w:val="18"/>
                <w:szCs w:val="18"/>
              </w:rPr>
              <w:t>THA &amp; Marine Forum</w:t>
            </w:r>
          </w:p>
        </w:tc>
        <w:tc>
          <w:tcPr>
            <w:tcW w:w="2764" w:type="dxa"/>
          </w:tcPr>
          <w:p w14:paraId="18314A2F" w14:textId="781655D4" w:rsidR="00617465" w:rsidRPr="00347A57" w:rsidRDefault="00617465" w:rsidP="00617465">
            <w:pPr>
              <w:rPr>
                <w:sz w:val="18"/>
                <w:szCs w:val="18"/>
              </w:rPr>
            </w:pPr>
            <w:r w:rsidRPr="00347A57">
              <w:rPr>
                <w:sz w:val="18"/>
                <w:szCs w:val="18"/>
              </w:rPr>
              <w:t>Nature-based action</w:t>
            </w:r>
          </w:p>
        </w:tc>
        <w:tc>
          <w:tcPr>
            <w:tcW w:w="2764" w:type="dxa"/>
          </w:tcPr>
          <w:p w14:paraId="35F79D41" w14:textId="19974919" w:rsidR="00617465" w:rsidRPr="00347A57" w:rsidRDefault="00617465" w:rsidP="00617465">
            <w:pPr>
              <w:rPr>
                <w:sz w:val="18"/>
                <w:szCs w:val="18"/>
              </w:rPr>
            </w:pPr>
            <w:r w:rsidRPr="00347A57">
              <w:rPr>
                <w:sz w:val="18"/>
                <w:szCs w:val="18"/>
              </w:rPr>
              <w:t>Continue to protect and enhance Torbay’s Sea grass population and deliver the Marine Protection Vision</w:t>
            </w:r>
          </w:p>
        </w:tc>
      </w:tr>
      <w:tr w:rsidR="00617465" w14:paraId="398E5C52" w14:textId="77777777" w:rsidTr="00347A57">
        <w:trPr>
          <w:trHeight w:val="288"/>
        </w:trPr>
        <w:tc>
          <w:tcPr>
            <w:tcW w:w="1696" w:type="dxa"/>
            <w:vMerge/>
          </w:tcPr>
          <w:p w14:paraId="298378D8" w14:textId="73C93558" w:rsidR="00617465" w:rsidRPr="00347A57" w:rsidRDefault="00617465" w:rsidP="00617465">
            <w:pPr>
              <w:rPr>
                <w:sz w:val="18"/>
                <w:szCs w:val="18"/>
              </w:rPr>
            </w:pPr>
          </w:p>
        </w:tc>
        <w:tc>
          <w:tcPr>
            <w:tcW w:w="2763" w:type="dxa"/>
          </w:tcPr>
          <w:p w14:paraId="170C0D8D" w14:textId="668E1A57" w:rsidR="00617465" w:rsidRPr="00E84114" w:rsidRDefault="00617465" w:rsidP="00617465">
            <w:pPr>
              <w:rPr>
                <w:sz w:val="18"/>
                <w:szCs w:val="18"/>
              </w:rPr>
            </w:pPr>
            <w:r w:rsidRPr="00E84114">
              <w:rPr>
                <w:sz w:val="18"/>
                <w:szCs w:val="18"/>
              </w:rPr>
              <w:t>TBC</w:t>
            </w:r>
          </w:p>
        </w:tc>
        <w:tc>
          <w:tcPr>
            <w:tcW w:w="2764" w:type="dxa"/>
          </w:tcPr>
          <w:p w14:paraId="44708F6C" w14:textId="70FEB94A" w:rsidR="00617465" w:rsidRPr="00E84114" w:rsidRDefault="00617465" w:rsidP="00617465">
            <w:pPr>
              <w:rPr>
                <w:sz w:val="18"/>
                <w:szCs w:val="18"/>
              </w:rPr>
            </w:pPr>
            <w:r w:rsidRPr="00E84114">
              <w:rPr>
                <w:sz w:val="18"/>
                <w:szCs w:val="18"/>
              </w:rPr>
              <w:t>Nature-based action</w:t>
            </w:r>
          </w:p>
        </w:tc>
        <w:tc>
          <w:tcPr>
            <w:tcW w:w="2764" w:type="dxa"/>
          </w:tcPr>
          <w:p w14:paraId="2D3AFABA" w14:textId="72EFC783" w:rsidR="00617465" w:rsidRPr="00E84114" w:rsidRDefault="00617465" w:rsidP="00617465">
            <w:pPr>
              <w:rPr>
                <w:sz w:val="18"/>
                <w:szCs w:val="18"/>
              </w:rPr>
            </w:pPr>
            <w:r w:rsidRPr="00E84114">
              <w:rPr>
                <w:sz w:val="18"/>
                <w:szCs w:val="18"/>
              </w:rPr>
              <w:t>Explore sites for local schemes to help offset carbon emissions locally</w:t>
            </w:r>
          </w:p>
        </w:tc>
      </w:tr>
      <w:tr w:rsidR="00617465" w14:paraId="338E6F3D" w14:textId="77777777" w:rsidTr="00347A57">
        <w:trPr>
          <w:trHeight w:val="773"/>
        </w:trPr>
        <w:tc>
          <w:tcPr>
            <w:tcW w:w="1696" w:type="dxa"/>
            <w:vMerge/>
          </w:tcPr>
          <w:p w14:paraId="3F1A57C3" w14:textId="77777777" w:rsidR="00617465" w:rsidRPr="00347A57" w:rsidRDefault="00617465" w:rsidP="00617465">
            <w:pPr>
              <w:rPr>
                <w:sz w:val="18"/>
                <w:szCs w:val="18"/>
              </w:rPr>
            </w:pPr>
          </w:p>
        </w:tc>
        <w:tc>
          <w:tcPr>
            <w:tcW w:w="2763" w:type="dxa"/>
          </w:tcPr>
          <w:p w14:paraId="0930EEFA" w14:textId="7C5912B2" w:rsidR="00617465" w:rsidRPr="00347A57" w:rsidRDefault="00617465" w:rsidP="00617465">
            <w:pPr>
              <w:rPr>
                <w:sz w:val="18"/>
                <w:szCs w:val="18"/>
              </w:rPr>
            </w:pPr>
            <w:r w:rsidRPr="00347A57">
              <w:rPr>
                <w:sz w:val="18"/>
                <w:szCs w:val="18"/>
              </w:rPr>
              <w:t>TC &amp; TDA</w:t>
            </w:r>
          </w:p>
        </w:tc>
        <w:tc>
          <w:tcPr>
            <w:tcW w:w="2764" w:type="dxa"/>
          </w:tcPr>
          <w:p w14:paraId="354C9BBA" w14:textId="0A2921FC" w:rsidR="00617465" w:rsidRPr="00347A57" w:rsidRDefault="00617465" w:rsidP="00617465">
            <w:pPr>
              <w:rPr>
                <w:sz w:val="18"/>
                <w:szCs w:val="18"/>
              </w:rPr>
            </w:pPr>
            <w:r w:rsidRPr="00347A57">
              <w:rPr>
                <w:sz w:val="18"/>
                <w:szCs w:val="18"/>
              </w:rPr>
              <w:t xml:space="preserve">Net zero businesses, skills, and jobs  </w:t>
            </w:r>
          </w:p>
        </w:tc>
        <w:tc>
          <w:tcPr>
            <w:tcW w:w="2764" w:type="dxa"/>
          </w:tcPr>
          <w:p w14:paraId="56FEFD2B" w14:textId="33827203" w:rsidR="00617465" w:rsidRPr="00347A57" w:rsidRDefault="00617465" w:rsidP="00617465">
            <w:pPr>
              <w:rPr>
                <w:sz w:val="18"/>
                <w:szCs w:val="18"/>
              </w:rPr>
            </w:pPr>
            <w:r w:rsidRPr="00347A57">
              <w:rPr>
                <w:sz w:val="18"/>
                <w:szCs w:val="18"/>
              </w:rPr>
              <w:t>Secure funding and delivery partners to expand the Make it Net Zero Torbay business support programme</w:t>
            </w:r>
          </w:p>
        </w:tc>
      </w:tr>
      <w:tr w:rsidR="00617465" w14:paraId="7C8D36AB" w14:textId="77777777" w:rsidTr="00347A57">
        <w:trPr>
          <w:trHeight w:val="437"/>
        </w:trPr>
        <w:tc>
          <w:tcPr>
            <w:tcW w:w="1696" w:type="dxa"/>
            <w:vMerge/>
          </w:tcPr>
          <w:p w14:paraId="3E6A0FF6" w14:textId="77777777" w:rsidR="00617465" w:rsidRPr="00347A57" w:rsidRDefault="00617465" w:rsidP="00617465">
            <w:pPr>
              <w:rPr>
                <w:sz w:val="18"/>
                <w:szCs w:val="18"/>
              </w:rPr>
            </w:pPr>
          </w:p>
        </w:tc>
        <w:tc>
          <w:tcPr>
            <w:tcW w:w="2763" w:type="dxa"/>
          </w:tcPr>
          <w:p w14:paraId="34AF50FC" w14:textId="18D7F0F9" w:rsidR="00617465" w:rsidRPr="00347A57" w:rsidRDefault="00617465" w:rsidP="00617465">
            <w:pPr>
              <w:rPr>
                <w:sz w:val="18"/>
                <w:szCs w:val="18"/>
              </w:rPr>
            </w:pPr>
            <w:r w:rsidRPr="00347A57">
              <w:rPr>
                <w:sz w:val="18"/>
                <w:szCs w:val="18"/>
              </w:rPr>
              <w:t>TC, TCP &amp; TBC</w:t>
            </w:r>
          </w:p>
        </w:tc>
        <w:tc>
          <w:tcPr>
            <w:tcW w:w="2764" w:type="dxa"/>
          </w:tcPr>
          <w:p w14:paraId="44C2940F" w14:textId="334A4E4B" w:rsidR="00617465" w:rsidRPr="00347A57" w:rsidRDefault="00617465" w:rsidP="00617465">
            <w:pPr>
              <w:rPr>
                <w:sz w:val="18"/>
                <w:szCs w:val="18"/>
              </w:rPr>
            </w:pPr>
            <w:r w:rsidRPr="00347A57">
              <w:rPr>
                <w:sz w:val="18"/>
                <w:szCs w:val="18"/>
              </w:rPr>
              <w:t xml:space="preserve">Net zero businesses, skills, and jobs  </w:t>
            </w:r>
          </w:p>
        </w:tc>
        <w:tc>
          <w:tcPr>
            <w:tcW w:w="2764" w:type="dxa"/>
          </w:tcPr>
          <w:p w14:paraId="77B6EC59" w14:textId="4328F834" w:rsidR="00617465" w:rsidRPr="00347A57" w:rsidRDefault="00617465" w:rsidP="00617465">
            <w:pPr>
              <w:rPr>
                <w:sz w:val="18"/>
                <w:szCs w:val="18"/>
              </w:rPr>
            </w:pPr>
            <w:r w:rsidRPr="00347A57">
              <w:rPr>
                <w:sz w:val="18"/>
                <w:szCs w:val="18"/>
              </w:rPr>
              <w:t>Encourage more partners to adopt the Torbay Net Zero Event Charter</w:t>
            </w:r>
          </w:p>
        </w:tc>
      </w:tr>
      <w:tr w:rsidR="00617465" w14:paraId="4253494D" w14:textId="77777777" w:rsidTr="00347A57">
        <w:trPr>
          <w:trHeight w:val="779"/>
        </w:trPr>
        <w:tc>
          <w:tcPr>
            <w:tcW w:w="1696" w:type="dxa"/>
            <w:vMerge/>
          </w:tcPr>
          <w:p w14:paraId="197364D5" w14:textId="77777777" w:rsidR="00617465" w:rsidRPr="00347A57" w:rsidRDefault="00617465" w:rsidP="00617465">
            <w:pPr>
              <w:rPr>
                <w:sz w:val="18"/>
                <w:szCs w:val="18"/>
              </w:rPr>
            </w:pPr>
          </w:p>
        </w:tc>
        <w:tc>
          <w:tcPr>
            <w:tcW w:w="2763" w:type="dxa"/>
          </w:tcPr>
          <w:p w14:paraId="1ECE9248" w14:textId="5C515C8A" w:rsidR="00617465" w:rsidRPr="00347A57" w:rsidRDefault="00617465" w:rsidP="00617465">
            <w:pPr>
              <w:rPr>
                <w:sz w:val="18"/>
                <w:szCs w:val="18"/>
              </w:rPr>
            </w:pPr>
            <w:r w:rsidRPr="00347A57">
              <w:rPr>
                <w:sz w:val="18"/>
                <w:szCs w:val="18"/>
              </w:rPr>
              <w:t>SDC, TC &amp; TDA</w:t>
            </w:r>
          </w:p>
        </w:tc>
        <w:tc>
          <w:tcPr>
            <w:tcW w:w="2764" w:type="dxa"/>
          </w:tcPr>
          <w:p w14:paraId="75CE9351" w14:textId="7D21875F" w:rsidR="00617465" w:rsidRPr="00347A57" w:rsidRDefault="00617465" w:rsidP="00617465">
            <w:pPr>
              <w:rPr>
                <w:sz w:val="18"/>
                <w:szCs w:val="18"/>
              </w:rPr>
            </w:pPr>
            <w:r w:rsidRPr="00347A57">
              <w:rPr>
                <w:sz w:val="18"/>
                <w:szCs w:val="18"/>
              </w:rPr>
              <w:t xml:space="preserve">Net zero businesses, skills, and jobs  </w:t>
            </w:r>
          </w:p>
        </w:tc>
        <w:tc>
          <w:tcPr>
            <w:tcW w:w="2764" w:type="dxa"/>
          </w:tcPr>
          <w:p w14:paraId="10F68F5A" w14:textId="1873E7AC" w:rsidR="00617465" w:rsidRPr="00347A57" w:rsidRDefault="00617465" w:rsidP="00617465">
            <w:pPr>
              <w:rPr>
                <w:sz w:val="18"/>
                <w:szCs w:val="18"/>
              </w:rPr>
            </w:pPr>
            <w:r w:rsidRPr="00347A57">
              <w:rPr>
                <w:sz w:val="18"/>
                <w:szCs w:val="18"/>
              </w:rPr>
              <w:t>Explore with partners, building a skilled workforce to support delivery locally</w:t>
            </w:r>
          </w:p>
        </w:tc>
      </w:tr>
      <w:tr w:rsidR="00617465" w14:paraId="783E3110" w14:textId="77777777" w:rsidTr="00347A57">
        <w:trPr>
          <w:trHeight w:val="431"/>
        </w:trPr>
        <w:tc>
          <w:tcPr>
            <w:tcW w:w="1696" w:type="dxa"/>
            <w:vMerge/>
          </w:tcPr>
          <w:p w14:paraId="7EB2475E" w14:textId="77777777" w:rsidR="00617465" w:rsidRPr="00347A57" w:rsidRDefault="00617465" w:rsidP="00617465">
            <w:pPr>
              <w:rPr>
                <w:sz w:val="18"/>
                <w:szCs w:val="18"/>
              </w:rPr>
            </w:pPr>
          </w:p>
        </w:tc>
        <w:tc>
          <w:tcPr>
            <w:tcW w:w="2763" w:type="dxa"/>
          </w:tcPr>
          <w:p w14:paraId="40B1212D" w14:textId="31A4058F" w:rsidR="00617465" w:rsidRPr="00347A57" w:rsidRDefault="00617465" w:rsidP="00617465">
            <w:pPr>
              <w:rPr>
                <w:sz w:val="18"/>
                <w:szCs w:val="18"/>
              </w:rPr>
            </w:pPr>
            <w:r w:rsidRPr="00347A57">
              <w:rPr>
                <w:sz w:val="18"/>
                <w:szCs w:val="18"/>
              </w:rPr>
              <w:t>TCP</w:t>
            </w:r>
          </w:p>
        </w:tc>
        <w:tc>
          <w:tcPr>
            <w:tcW w:w="2764" w:type="dxa"/>
          </w:tcPr>
          <w:p w14:paraId="6652835A" w14:textId="39E27C12" w:rsidR="00617465" w:rsidRPr="00347A57" w:rsidRDefault="00617465" w:rsidP="00617465">
            <w:pPr>
              <w:rPr>
                <w:sz w:val="18"/>
                <w:szCs w:val="18"/>
              </w:rPr>
            </w:pPr>
            <w:r w:rsidRPr="00347A57">
              <w:rPr>
                <w:sz w:val="18"/>
                <w:szCs w:val="18"/>
              </w:rPr>
              <w:t>Behaviour Change and Community Engagement</w:t>
            </w:r>
          </w:p>
        </w:tc>
        <w:tc>
          <w:tcPr>
            <w:tcW w:w="2764" w:type="dxa"/>
          </w:tcPr>
          <w:p w14:paraId="068602E5" w14:textId="4D975FF3" w:rsidR="00617465" w:rsidRPr="00347A57" w:rsidRDefault="00617465" w:rsidP="00617465">
            <w:pPr>
              <w:rPr>
                <w:sz w:val="18"/>
                <w:szCs w:val="18"/>
              </w:rPr>
            </w:pPr>
            <w:r w:rsidRPr="00347A57">
              <w:rPr>
                <w:sz w:val="18"/>
                <w:szCs w:val="18"/>
              </w:rPr>
              <w:t>Secure funding and to deliver comprehensive campaigns, raising awareness across communities, businesses, and schools</w:t>
            </w:r>
          </w:p>
        </w:tc>
      </w:tr>
      <w:tr w:rsidR="00617465" w14:paraId="1BAD6E81" w14:textId="77777777" w:rsidTr="00347A57">
        <w:trPr>
          <w:trHeight w:val="922"/>
        </w:trPr>
        <w:tc>
          <w:tcPr>
            <w:tcW w:w="1696" w:type="dxa"/>
            <w:vMerge/>
          </w:tcPr>
          <w:p w14:paraId="7ED4B21B" w14:textId="77777777" w:rsidR="00617465" w:rsidRPr="00347A57" w:rsidRDefault="00617465" w:rsidP="00617465">
            <w:pPr>
              <w:rPr>
                <w:sz w:val="18"/>
                <w:szCs w:val="18"/>
              </w:rPr>
            </w:pPr>
          </w:p>
        </w:tc>
        <w:tc>
          <w:tcPr>
            <w:tcW w:w="2763" w:type="dxa"/>
          </w:tcPr>
          <w:p w14:paraId="6109E6E9" w14:textId="68B2E17D" w:rsidR="00617465" w:rsidRPr="00347A57" w:rsidRDefault="00617465" w:rsidP="00617465">
            <w:pPr>
              <w:rPr>
                <w:sz w:val="18"/>
                <w:szCs w:val="18"/>
              </w:rPr>
            </w:pPr>
            <w:r w:rsidRPr="00347A57">
              <w:rPr>
                <w:sz w:val="18"/>
                <w:szCs w:val="18"/>
              </w:rPr>
              <w:t>Various – including TC &amp; TCP</w:t>
            </w:r>
          </w:p>
        </w:tc>
        <w:tc>
          <w:tcPr>
            <w:tcW w:w="2764" w:type="dxa"/>
          </w:tcPr>
          <w:p w14:paraId="53EC65E4" w14:textId="10FE3B1C" w:rsidR="00617465" w:rsidRPr="00347A57" w:rsidRDefault="00617465" w:rsidP="00617465">
            <w:pPr>
              <w:rPr>
                <w:sz w:val="18"/>
                <w:szCs w:val="18"/>
              </w:rPr>
            </w:pPr>
            <w:r w:rsidRPr="00347A57">
              <w:rPr>
                <w:sz w:val="18"/>
                <w:szCs w:val="18"/>
              </w:rPr>
              <w:t>Adapting to a changing climate</w:t>
            </w:r>
          </w:p>
        </w:tc>
        <w:tc>
          <w:tcPr>
            <w:tcW w:w="2764" w:type="dxa"/>
          </w:tcPr>
          <w:p w14:paraId="2F0DAF3A" w14:textId="2D2DE3B9" w:rsidR="00617465" w:rsidRPr="00347A57" w:rsidRDefault="00617465" w:rsidP="00617465">
            <w:pPr>
              <w:rPr>
                <w:sz w:val="18"/>
                <w:szCs w:val="18"/>
              </w:rPr>
            </w:pPr>
            <w:r w:rsidRPr="00347A57">
              <w:rPr>
                <w:sz w:val="18"/>
                <w:szCs w:val="18"/>
              </w:rPr>
              <w:t>Ensure Torbay understand how our future climate will change and is taking action to adapt</w:t>
            </w:r>
          </w:p>
        </w:tc>
      </w:tr>
    </w:tbl>
    <w:p w14:paraId="51EA2427" w14:textId="592E3667" w:rsidR="006C7830" w:rsidRDefault="006C7830" w:rsidP="0076528F">
      <w:pPr>
        <w:pStyle w:val="Heading1"/>
      </w:pPr>
      <w:bookmarkStart w:id="89" w:name="_Toc177993053"/>
      <w:r>
        <w:t xml:space="preserve">Summary of action - Torbay’s </w:t>
      </w:r>
      <w:r w:rsidR="004A46D1">
        <w:t>pathway</w:t>
      </w:r>
      <w:r>
        <w:t xml:space="preserve"> to 2050</w:t>
      </w:r>
      <w:bookmarkEnd w:id="89"/>
    </w:p>
    <w:p w14:paraId="6219AECE" w14:textId="6FD1365B" w:rsidR="006D6A9C" w:rsidRPr="00CF2271" w:rsidRDefault="00E41DA4" w:rsidP="3ED0C2DE">
      <w:pPr>
        <w:rPr>
          <w:lang w:val="en-US"/>
        </w:rPr>
      </w:pPr>
      <w:r>
        <w:rPr>
          <w:lang w:val="en-US"/>
        </w:rPr>
        <w:t xml:space="preserve">The </w:t>
      </w:r>
      <w:r w:rsidR="00C27D4D">
        <w:rPr>
          <w:lang w:val="en-US"/>
        </w:rPr>
        <w:t xml:space="preserve">local </w:t>
      </w:r>
      <w:r>
        <w:rPr>
          <w:lang w:val="en-US"/>
        </w:rPr>
        <w:t>actions above are summari</w:t>
      </w:r>
      <w:r w:rsidR="00CF2271">
        <w:rPr>
          <w:lang w:val="en-US"/>
        </w:rPr>
        <w:t>s</w:t>
      </w:r>
      <w:r>
        <w:rPr>
          <w:lang w:val="en-US"/>
        </w:rPr>
        <w:t xml:space="preserve">ed </w:t>
      </w:r>
      <w:r w:rsidR="00167E4F">
        <w:rPr>
          <w:lang w:val="en-US"/>
        </w:rPr>
        <w:t>below as</w:t>
      </w:r>
      <w:r w:rsidR="00C27D4D">
        <w:rPr>
          <w:lang w:val="en-US"/>
        </w:rPr>
        <w:t xml:space="preserve"> a pathway</w:t>
      </w:r>
      <w:r>
        <w:rPr>
          <w:lang w:val="en-US"/>
        </w:rPr>
        <w:t xml:space="preserve"> to 2050.</w:t>
      </w:r>
      <w:r w:rsidR="007C3336">
        <w:rPr>
          <w:lang w:val="en-US"/>
        </w:rPr>
        <w:t xml:space="preserve"> </w:t>
      </w:r>
      <w:r w:rsidR="00167E4F" w:rsidRPr="3ED0C2DE">
        <w:rPr>
          <w:lang w:val="en-US"/>
        </w:rPr>
        <w:t xml:space="preserve">The actions are designed for TCP and its partners to deliver or influence. </w:t>
      </w:r>
      <w:r w:rsidR="007717C9">
        <w:rPr>
          <w:lang w:val="en-US"/>
        </w:rPr>
        <w:t xml:space="preserve">Some </w:t>
      </w:r>
      <w:r w:rsidR="00515877">
        <w:rPr>
          <w:lang w:val="en-US"/>
        </w:rPr>
        <w:t xml:space="preserve">local </w:t>
      </w:r>
      <w:r w:rsidR="007717C9">
        <w:rPr>
          <w:lang w:val="en-US"/>
        </w:rPr>
        <w:t>actions needed after 20</w:t>
      </w:r>
      <w:r w:rsidR="00515877">
        <w:rPr>
          <w:lang w:val="en-US"/>
        </w:rPr>
        <w:t>3</w:t>
      </w:r>
      <w:r w:rsidR="007717C9">
        <w:rPr>
          <w:lang w:val="en-US"/>
        </w:rPr>
        <w:t xml:space="preserve">5 cannot </w:t>
      </w:r>
      <w:r w:rsidR="00515877">
        <w:rPr>
          <w:lang w:val="en-US"/>
        </w:rPr>
        <w:t xml:space="preserve">be </w:t>
      </w:r>
      <w:r w:rsidR="007717C9">
        <w:rPr>
          <w:lang w:val="en-US"/>
        </w:rPr>
        <w:t xml:space="preserve">fully </w:t>
      </w:r>
      <w:r w:rsidR="00515877">
        <w:rPr>
          <w:lang w:val="en-US"/>
        </w:rPr>
        <w:t xml:space="preserve">known </w:t>
      </w:r>
      <w:r w:rsidR="007717C9">
        <w:rPr>
          <w:lang w:val="en-US"/>
        </w:rPr>
        <w:t>yet</w:t>
      </w:r>
      <w:r w:rsidR="00311BCA">
        <w:rPr>
          <w:lang w:val="en-US"/>
        </w:rPr>
        <w:t xml:space="preserve"> (and are not included in this plan)</w:t>
      </w:r>
      <w:r w:rsidR="007717C9">
        <w:rPr>
          <w:lang w:val="en-US"/>
        </w:rPr>
        <w:t xml:space="preserve">. </w:t>
      </w:r>
      <w:r w:rsidR="00515877" w:rsidRPr="3ED0C2DE">
        <w:rPr>
          <w:lang w:val="en-US"/>
        </w:rPr>
        <w:t>Many depend on national action</w:t>
      </w:r>
      <w:r w:rsidR="00F2709E">
        <w:rPr>
          <w:lang w:val="en-US"/>
        </w:rPr>
        <w:t>.</w:t>
      </w:r>
      <w:r w:rsidR="00167E4F" w:rsidRPr="3ED0C2DE">
        <w:rPr>
          <w:lang w:val="en-US"/>
        </w:rPr>
        <w:t xml:space="preserve"> </w:t>
      </w:r>
      <w:r w:rsidR="00F2709E">
        <w:rPr>
          <w:lang w:val="en-US"/>
        </w:rPr>
        <w:t>A</w:t>
      </w:r>
      <w:r w:rsidR="00167E4F" w:rsidRPr="3ED0C2DE">
        <w:rPr>
          <w:lang w:val="en-US"/>
        </w:rPr>
        <w:t xml:space="preserve"> recent review suggest</w:t>
      </w:r>
      <w:r w:rsidR="003A2D5E">
        <w:rPr>
          <w:lang w:val="en-US"/>
        </w:rPr>
        <w:t>s</w:t>
      </w:r>
      <w:r w:rsidR="00167E4F" w:rsidRPr="3ED0C2DE">
        <w:rPr>
          <w:lang w:val="en-US"/>
        </w:rPr>
        <w:t xml:space="preserve">, the UK is not on track to meet interim and long-term climate targets. </w:t>
      </w:r>
      <w:r w:rsidR="003A2D5E">
        <w:rPr>
          <w:lang w:val="en-US"/>
        </w:rPr>
        <w:t>Therefore</w:t>
      </w:r>
      <w:r w:rsidR="00DF02AF">
        <w:rPr>
          <w:lang w:val="en-US"/>
        </w:rPr>
        <w:t>,</w:t>
      </w:r>
      <w:r w:rsidR="003A2D5E">
        <w:rPr>
          <w:lang w:val="en-US"/>
        </w:rPr>
        <w:t xml:space="preserve"> this</w:t>
      </w:r>
      <w:r w:rsidR="00167E4F" w:rsidRPr="3ED0C2DE">
        <w:rPr>
          <w:lang w:val="en-US"/>
        </w:rPr>
        <w:t xml:space="preserve"> Framework </w:t>
      </w:r>
      <w:r w:rsidR="003A2D5E">
        <w:rPr>
          <w:lang w:val="en-US"/>
        </w:rPr>
        <w:t>will remain</w:t>
      </w:r>
      <w:r w:rsidR="00167E4F" w:rsidRPr="3ED0C2DE">
        <w:rPr>
          <w:lang w:val="en-US"/>
        </w:rPr>
        <w:t xml:space="preserve"> flexible, ready to adapt and escalate local action as needed to align with the national push towards net-zero by 2050.</w:t>
      </w:r>
      <w:r w:rsidR="00167E4F">
        <w:rPr>
          <w:lang w:val="en-US"/>
        </w:rPr>
        <w:t xml:space="preserve"> </w:t>
      </w:r>
    </w:p>
    <w:p w14:paraId="6A0200F8" w14:textId="2851704E" w:rsidR="00EE187D" w:rsidRDefault="006D77D9" w:rsidP="00362AD6">
      <w:r w:rsidRPr="00010E75">
        <w:rPr>
          <w:rFonts w:asciiTheme="majorHAnsi" w:eastAsia="Times New Roman" w:hAnsiTheme="majorHAnsi" w:cstheme="majorHAnsi"/>
          <w:color w:val="000000"/>
          <w:szCs w:val="24"/>
          <w:lang w:eastAsia="en-GB"/>
        </w:rPr>
        <w:lastRenderedPageBreak/>
        <w:drawing>
          <wp:inline distT="0" distB="0" distL="0" distR="0" wp14:anchorId="574E35C1" wp14:editId="481BDF9E">
            <wp:extent cx="4625340" cy="9390724"/>
            <wp:effectExtent l="0" t="0" r="3810" b="1270"/>
            <wp:docPr id="16503732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7125" name="Picture 1" descr="A screenshot of a computer&#10;&#10;Description automatically generated"/>
                    <pic:cNvPicPr/>
                  </pic:nvPicPr>
                  <pic:blipFill rotWithShape="1">
                    <a:blip r:embed="rId18"/>
                    <a:srcRect l="18116" t="1057" r="68355" b="1291"/>
                    <a:stretch/>
                  </pic:blipFill>
                  <pic:spPr bwMode="auto">
                    <a:xfrm>
                      <a:off x="0" y="0"/>
                      <a:ext cx="4662172" cy="9465504"/>
                    </a:xfrm>
                    <a:prstGeom prst="rect">
                      <a:avLst/>
                    </a:prstGeom>
                    <a:ln>
                      <a:noFill/>
                    </a:ln>
                    <a:extLst>
                      <a:ext uri="{53640926-AAD7-44D8-BBD7-CCE9431645EC}">
                        <a14:shadowObscured xmlns:a14="http://schemas.microsoft.com/office/drawing/2010/main"/>
                      </a:ext>
                    </a:extLst>
                  </pic:spPr>
                </pic:pic>
              </a:graphicData>
            </a:graphic>
          </wp:inline>
        </w:drawing>
      </w:r>
    </w:p>
    <w:p w14:paraId="22D3B68A" w14:textId="331FB358" w:rsidR="004F001F" w:rsidRPr="00213C61" w:rsidRDefault="195A6638" w:rsidP="007F4B2F">
      <w:pPr>
        <w:pStyle w:val="Heading1"/>
        <w:rPr>
          <w:lang w:val="en-US"/>
        </w:rPr>
      </w:pPr>
      <w:bookmarkStart w:id="90" w:name="_Toc177993054"/>
      <w:r w:rsidRPr="3ED0C2DE">
        <w:rPr>
          <w:lang w:val="en-US"/>
        </w:rPr>
        <w:lastRenderedPageBreak/>
        <w:t>Financing a Balanced Transition</w:t>
      </w:r>
      <w:bookmarkEnd w:id="90"/>
    </w:p>
    <w:p w14:paraId="2961CB12" w14:textId="77777777" w:rsidR="00717C6D" w:rsidRDefault="00717C6D" w:rsidP="00717C6D">
      <w:pPr>
        <w:pStyle w:val="Heading2"/>
      </w:pPr>
      <w:bookmarkStart w:id="91" w:name="_Toc91"/>
      <w:bookmarkStart w:id="92" w:name="_Toc177993055"/>
      <w:r>
        <w:rPr>
          <w:lang w:val="en-US"/>
        </w:rPr>
        <w:t>A Complex Challenge</w:t>
      </w:r>
      <w:bookmarkEnd w:id="91"/>
      <w:bookmarkEnd w:id="92"/>
    </w:p>
    <w:p w14:paraId="319D52A9" w14:textId="0BC6504D" w:rsidR="00FD7479" w:rsidRDefault="00717C6D" w:rsidP="00357C02">
      <w:pPr>
        <w:pStyle w:val="Heading3"/>
      </w:pPr>
      <w:bookmarkStart w:id="93" w:name="_Toc92"/>
      <w:bookmarkStart w:id="94" w:name="_Toc177993056"/>
      <w:r w:rsidRPr="00357C02">
        <w:t>Overview</w:t>
      </w:r>
      <w:bookmarkEnd w:id="93"/>
      <w:bookmarkEnd w:id="94"/>
    </w:p>
    <w:p w14:paraId="2CE6954B" w14:textId="3B0D1C3A" w:rsidR="00FD7479" w:rsidRPr="0017671C" w:rsidRDefault="00FD7479" w:rsidP="00357C02">
      <w:pPr>
        <w:rPr>
          <w:bCs/>
        </w:rPr>
      </w:pPr>
      <w:r w:rsidRPr="00357C02">
        <w:rPr>
          <w:shd w:val="clear" w:color="auto" w:fill="FFFFFF"/>
        </w:rPr>
        <w:t>A</w:t>
      </w:r>
      <w:r w:rsidRPr="0071493D">
        <w:rPr>
          <w:bCs/>
          <w:shd w:val="clear" w:color="auto" w:fill="FFFFFF"/>
        </w:rPr>
        <w:t>chieving net-zero will require a major nationwide investment programme, led by national government, but funded and delivered by private companies and individuals</w:t>
      </w:r>
      <w:r w:rsidR="00813AC5">
        <w:rPr>
          <w:bCs/>
          <w:shd w:val="clear" w:color="auto" w:fill="FFFFFF"/>
        </w:rPr>
        <w:t xml:space="preserve"> as well</w:t>
      </w:r>
      <w:r w:rsidRPr="0071493D">
        <w:rPr>
          <w:bCs/>
          <w:shd w:val="clear" w:color="auto" w:fill="FFFFFF"/>
        </w:rPr>
        <w:t>.</w:t>
      </w:r>
    </w:p>
    <w:p w14:paraId="7D0349B2" w14:textId="28B82F14" w:rsidR="00C90398" w:rsidRDefault="00CB4A1C" w:rsidP="006749A6">
      <w:pPr>
        <w:rPr>
          <w:lang w:val="en-US"/>
        </w:rPr>
      </w:pPr>
      <w:r>
        <w:t>The public consultation</w:t>
      </w:r>
      <w:r w:rsidR="00112505">
        <w:t>s</w:t>
      </w:r>
      <w:r>
        <w:t xml:space="preserve"> did receive some </w:t>
      </w:r>
      <w:r w:rsidR="00C90398">
        <w:t xml:space="preserve">concerned comments </w:t>
      </w:r>
      <w:r>
        <w:t xml:space="preserve">about the overall cost for Torbay to deliver actions by 2030. </w:t>
      </w:r>
      <w:r w:rsidR="007B4ACA">
        <w:rPr>
          <w:lang w:val="en-US"/>
        </w:rPr>
        <w:t>Considering</w:t>
      </w:r>
      <w:r w:rsidR="00717C6D">
        <w:rPr>
          <w:lang w:val="en-US"/>
        </w:rPr>
        <w:t xml:space="preserve"> </w:t>
      </w:r>
      <w:r w:rsidR="006749A6">
        <w:rPr>
          <w:lang w:val="en-US"/>
        </w:rPr>
        <w:t>this the TCP has refined the target to net zero carbon emissions by 2050</w:t>
      </w:r>
      <w:r w:rsidR="009A49E8">
        <w:rPr>
          <w:lang w:val="en-US"/>
        </w:rPr>
        <w:t xml:space="preserve"> at the latest</w:t>
      </w:r>
      <w:r w:rsidR="00C90398">
        <w:rPr>
          <w:lang w:val="en-US"/>
        </w:rPr>
        <w:t>. This</w:t>
      </w:r>
      <w:r w:rsidR="006749A6">
        <w:rPr>
          <w:lang w:val="en-US"/>
        </w:rPr>
        <w:t xml:space="preserve"> is</w:t>
      </w:r>
      <w:r w:rsidR="00717C6D">
        <w:rPr>
          <w:lang w:val="en-US"/>
        </w:rPr>
        <w:t xml:space="preserve"> align</w:t>
      </w:r>
      <w:r w:rsidR="006749A6">
        <w:rPr>
          <w:lang w:val="en-US"/>
        </w:rPr>
        <w:t>ed</w:t>
      </w:r>
      <w:r w:rsidR="00717C6D">
        <w:rPr>
          <w:lang w:val="en-US"/>
        </w:rPr>
        <w:t xml:space="preserve"> with national strategies, ensuring </w:t>
      </w:r>
      <w:r w:rsidR="003C05F1">
        <w:rPr>
          <w:lang w:val="en-US"/>
        </w:rPr>
        <w:t>cost-effectiveness,</w:t>
      </w:r>
      <w:r w:rsidR="00717C6D">
        <w:rPr>
          <w:lang w:val="en-US"/>
        </w:rPr>
        <w:t xml:space="preserve"> and avoiding unnecessary expenditure from premature actions</w:t>
      </w:r>
      <w:r w:rsidR="00D714D8">
        <w:rPr>
          <w:lang w:val="en-US"/>
        </w:rPr>
        <w:t>/</w:t>
      </w:r>
      <w:r w:rsidR="008E1B97">
        <w:rPr>
          <w:lang w:val="en-US"/>
        </w:rPr>
        <w:t>duplicating actions delivered by Government nationally</w:t>
      </w:r>
      <w:r w:rsidR="00717C6D">
        <w:rPr>
          <w:lang w:val="en-US"/>
        </w:rPr>
        <w:t xml:space="preserve">. </w:t>
      </w:r>
    </w:p>
    <w:p w14:paraId="62508F81" w14:textId="701937DF" w:rsidR="00717C6D" w:rsidRDefault="00717C6D" w:rsidP="007F4B2F">
      <w:pPr>
        <w:rPr>
          <w:rFonts w:eastAsia="Calibri" w:cs="Calibri"/>
        </w:rPr>
      </w:pPr>
      <w:r>
        <w:rPr>
          <w:lang w:val="en-US"/>
        </w:rPr>
        <w:t xml:space="preserve">The </w:t>
      </w:r>
      <w:r w:rsidR="006749A6">
        <w:rPr>
          <w:lang w:val="en-US"/>
        </w:rPr>
        <w:t xml:space="preserve">National </w:t>
      </w:r>
      <w:r>
        <w:rPr>
          <w:lang w:val="en-US"/>
        </w:rPr>
        <w:t>Mission initiative</w:t>
      </w:r>
      <w:r w:rsidR="00F42DFE">
        <w:rPr>
          <w:rStyle w:val="FootnoteReference"/>
        </w:rPr>
        <w:footnoteReference w:id="26"/>
      </w:r>
      <w:r>
        <w:rPr>
          <w:lang w:val="en-US"/>
        </w:rPr>
        <w:t xml:space="preserve"> </w:t>
      </w:r>
      <w:r w:rsidR="008E1B97">
        <w:rPr>
          <w:lang w:val="en-US"/>
        </w:rPr>
        <w:t>highlights</w:t>
      </w:r>
      <w:r>
        <w:rPr>
          <w:lang w:val="en-US"/>
        </w:rPr>
        <w:t xml:space="preserve"> that the benefits of reaching net zero by 2050, are anticipated to surpass the costs. </w:t>
      </w:r>
    </w:p>
    <w:p w14:paraId="479E454B" w14:textId="7385ED3C" w:rsidR="00717C6D" w:rsidRDefault="00717C6D" w:rsidP="00357C02">
      <w:pPr>
        <w:rPr>
          <w:rFonts w:eastAsia="Calibri" w:cs="Calibri"/>
        </w:rPr>
      </w:pPr>
      <w:r>
        <w:t>The</w:t>
      </w:r>
      <w:r w:rsidR="00553786">
        <w:t xml:space="preserve"> independent </w:t>
      </w:r>
      <w:r>
        <w:t>C</w:t>
      </w:r>
      <w:r w:rsidR="000F56B4">
        <w:t xml:space="preserve">limate </w:t>
      </w:r>
      <w:r>
        <w:t>C</w:t>
      </w:r>
      <w:r w:rsidR="000F56B4">
        <w:t>hange</w:t>
      </w:r>
      <w:r w:rsidR="00553786">
        <w:t xml:space="preserve"> Commission</w:t>
      </w:r>
      <w:r w:rsidR="000F56B4">
        <w:t xml:space="preserve"> (CCC)</w:t>
      </w:r>
      <w:r>
        <w:t xml:space="preserve"> has analysed that the UK's decarbonisation efforts up to 2050 will likely cost less than one percent of the Gross Domestic Product (GDP), with potential for further reductions. Studies, including one by Cambridge Econometrics, suggest that considering indirect economic impacts could lead to a two percent GDP growth due to the transition, factoring in new employment opportunities, enhanced economic activity, and savings from reduced fossil fuel dependence.</w:t>
      </w:r>
    </w:p>
    <w:p w14:paraId="1DD52AA3" w14:textId="6A7DE758" w:rsidR="00717C6D" w:rsidRDefault="00717C6D" w:rsidP="00717C6D">
      <w:pPr>
        <w:pStyle w:val="Heading3"/>
      </w:pPr>
      <w:bookmarkStart w:id="95" w:name="_Toc93"/>
      <w:bookmarkStart w:id="96" w:name="_Toc177993057"/>
      <w:r>
        <w:rPr>
          <w:lang w:val="en-US"/>
        </w:rPr>
        <w:t>Transition</w:t>
      </w:r>
      <w:bookmarkEnd w:id="95"/>
      <w:r w:rsidR="00CE635F">
        <w:rPr>
          <w:lang w:val="en-US"/>
        </w:rPr>
        <w:t xml:space="preserve"> costs</w:t>
      </w:r>
      <w:bookmarkEnd w:id="96"/>
    </w:p>
    <w:p w14:paraId="15D16145" w14:textId="2C7989A2" w:rsidR="00717C6D" w:rsidRDefault="00717C6D" w:rsidP="00357C02">
      <w:pPr>
        <w:rPr>
          <w:rFonts w:eastAsia="Calibri" w:cs="Calibri"/>
        </w:rPr>
      </w:pPr>
      <w:r>
        <w:t xml:space="preserve">The </w:t>
      </w:r>
      <w:r>
        <w:rPr>
          <w:rtl/>
        </w:rPr>
        <w:t>‘</w:t>
      </w:r>
      <w:r>
        <w:rPr>
          <w:lang w:val="fr-FR"/>
        </w:rPr>
        <w:t xml:space="preserve">Net Zero </w:t>
      </w:r>
      <w:r w:rsidR="00AB28AB">
        <w:rPr>
          <w:lang w:val="fr-FR"/>
        </w:rPr>
        <w:t xml:space="preserve">Torbay </w:t>
      </w:r>
      <w:r>
        <w:rPr>
          <w:lang w:val="fr-FR"/>
        </w:rPr>
        <w:t>Report</w:t>
      </w:r>
      <w:r>
        <w:rPr>
          <w:rtl/>
        </w:rPr>
        <w:t xml:space="preserve"> </w:t>
      </w:r>
      <w:r>
        <w:t>estimates that achieving a net-zero carbon by 2050</w:t>
      </w:r>
      <w:r w:rsidR="00A47043">
        <w:t xml:space="preserve"> at the latest</w:t>
      </w:r>
      <w:r>
        <w:t xml:space="preserve"> </w:t>
      </w:r>
      <w:r w:rsidR="00180F19">
        <w:t xml:space="preserve">in Torbay </w:t>
      </w:r>
      <w:r>
        <w:t>could equate to 1.5 percent of its GDP, with financial responsibility for these actions being distributed across various entities, from public and private sectors</w:t>
      </w:r>
      <w:r w:rsidR="00AE07C4">
        <w:t xml:space="preserve">, </w:t>
      </w:r>
      <w:r>
        <w:t>national governments, and individuals. The CCC anticipates that nationally, the annual cost will peak at £50 billion by the late 2020s, with investments concentrated on transport, renewables, and building sectors. These expenses are expected to be balanced by operational savings, especially from the increased efficiency of electric vehicles by the late 2030s.</w:t>
      </w:r>
    </w:p>
    <w:p w14:paraId="74ECDAEC" w14:textId="62E97B30" w:rsidR="00717C6D" w:rsidRDefault="000E3924" w:rsidP="00717C6D">
      <w:pPr>
        <w:pStyle w:val="Heading3"/>
      </w:pPr>
      <w:bookmarkStart w:id="97" w:name="_Toc177993058"/>
      <w:r>
        <w:t>C</w:t>
      </w:r>
      <w:r w:rsidR="00CE635F" w:rsidRPr="00357C02">
        <w:t>ost</w:t>
      </w:r>
      <w:r w:rsidR="00807274">
        <w:t xml:space="preserve"> of action</w:t>
      </w:r>
      <w:bookmarkEnd w:id="97"/>
      <w:r w:rsidR="00807274">
        <w:t xml:space="preserve"> </w:t>
      </w:r>
      <w:r w:rsidR="00CE635F" w:rsidRPr="00357C02">
        <w:t xml:space="preserve"> </w:t>
      </w:r>
    </w:p>
    <w:p w14:paraId="3D977D35" w14:textId="733A8544" w:rsidR="00717C6D" w:rsidRDefault="00717C6D" w:rsidP="005F1078">
      <w:pPr>
        <w:rPr>
          <w:rFonts w:eastAsia="Calibri" w:cs="Calibri"/>
        </w:rPr>
      </w:pPr>
      <w:r>
        <w:t xml:space="preserve">The </w:t>
      </w:r>
      <w:r w:rsidR="009D38D6">
        <w:t xml:space="preserve">estimated </w:t>
      </w:r>
      <w:r>
        <w:t xml:space="preserve">cost of </w:t>
      </w:r>
      <w:r w:rsidR="009D38D6">
        <w:t xml:space="preserve">the </w:t>
      </w:r>
      <w:r>
        <w:t xml:space="preserve">actions listed in this document </w:t>
      </w:r>
      <w:r w:rsidR="009D38D6">
        <w:t>have been</w:t>
      </w:r>
      <w:r w:rsidR="00334B15">
        <w:t xml:space="preserve"> calculated by</w:t>
      </w:r>
      <w:r>
        <w:t xml:space="preserve"> local and regional </w:t>
      </w:r>
      <w:r w:rsidR="00334B15">
        <w:t xml:space="preserve">delivery </w:t>
      </w:r>
      <w:r>
        <w:t xml:space="preserve">partners. </w:t>
      </w:r>
      <w:r w:rsidR="00063E85">
        <w:t xml:space="preserve">Some actions are already funded </w:t>
      </w:r>
      <w:r w:rsidR="00DF1C3B">
        <w:t>by the Council, local partners</w:t>
      </w:r>
      <w:r w:rsidR="00A6758C">
        <w:t xml:space="preserve">, external </w:t>
      </w:r>
      <w:r w:rsidR="003C05F1">
        <w:t>funders,</w:t>
      </w:r>
      <w:r w:rsidR="00DF1C3B">
        <w:t xml:space="preserve"> and the Government</w:t>
      </w:r>
      <w:r w:rsidR="00063E85">
        <w:t>. M</w:t>
      </w:r>
      <w:r w:rsidR="000136DB">
        <w:t>any</w:t>
      </w:r>
      <w:r>
        <w:t xml:space="preserve"> require only time from staff and volunteers, others </w:t>
      </w:r>
      <w:r w:rsidR="000B4A92">
        <w:t>require</w:t>
      </w:r>
      <w:r>
        <w:t xml:space="preserve"> funding and increased staff capacity. </w:t>
      </w:r>
      <w:r w:rsidR="005F2EC3">
        <w:t xml:space="preserve">This funding is likely to come from a range of external sources such as businesses, </w:t>
      </w:r>
      <w:r w:rsidR="003C05F1">
        <w:t>funders</w:t>
      </w:r>
      <w:r w:rsidR="005F2EC3">
        <w:t xml:space="preserve"> and </w:t>
      </w:r>
      <w:r w:rsidR="00476B48">
        <w:t xml:space="preserve">central government. </w:t>
      </w:r>
      <w:r>
        <w:t>Estimating the total cost for these actions by 2050 is challenging, and responsibility for funding is shared among</w:t>
      </w:r>
      <w:r w:rsidR="00007DB7">
        <w:t>st</w:t>
      </w:r>
      <w:r>
        <w:t xml:space="preserve"> partners. Initial estimates for </w:t>
      </w:r>
      <w:r w:rsidR="001D6F16">
        <w:t>some</w:t>
      </w:r>
      <w:r>
        <w:t xml:space="preserve"> actions </w:t>
      </w:r>
      <w:r w:rsidR="00476B48">
        <w:t>to be delivered over the</w:t>
      </w:r>
      <w:r>
        <w:t xml:space="preserve"> next three years </w:t>
      </w:r>
      <w:r w:rsidR="00733F16">
        <w:t>is</w:t>
      </w:r>
      <w:r>
        <w:t xml:space="preserve"> around </w:t>
      </w:r>
      <w:r w:rsidRPr="00E353FE">
        <w:t>£</w:t>
      </w:r>
      <w:r w:rsidR="00AB4BD3">
        <w:t>51</w:t>
      </w:r>
      <w:r w:rsidRPr="00E353FE">
        <w:t xml:space="preserve"> million</w:t>
      </w:r>
      <w:r w:rsidR="000A2E42">
        <w:t xml:space="preserve">. </w:t>
      </w:r>
      <w:r w:rsidR="001054D3" w:rsidRPr="00E353FE">
        <w:t xml:space="preserve">26 projects do not require funding and </w:t>
      </w:r>
      <w:r w:rsidR="009E2B05" w:rsidRPr="00E353FE">
        <w:t xml:space="preserve">29 projects are already </w:t>
      </w:r>
      <w:r w:rsidR="00826390">
        <w:t xml:space="preserve">fully </w:t>
      </w:r>
      <w:r w:rsidR="005918D0">
        <w:t>funded</w:t>
      </w:r>
      <w:r w:rsidR="00C0091B">
        <w:t>.</w:t>
      </w:r>
      <w:r w:rsidR="001333E7" w:rsidRPr="00E353FE">
        <w:t xml:space="preserve"> 3</w:t>
      </w:r>
      <w:r w:rsidR="00051C63">
        <w:t>9</w:t>
      </w:r>
      <w:r w:rsidR="001333E7" w:rsidRPr="00E353FE">
        <w:t xml:space="preserve"> projects need additional funding</w:t>
      </w:r>
      <w:r w:rsidR="00051C63">
        <w:t xml:space="preserve"> (£24m)</w:t>
      </w:r>
      <w:r w:rsidR="001333E7" w:rsidRPr="00E353FE">
        <w:t>.</w:t>
      </w:r>
      <w:r w:rsidR="004C7C75" w:rsidRPr="00E353FE">
        <w:t xml:space="preserve"> Of these</w:t>
      </w:r>
      <w:r w:rsidR="00D67B5F" w:rsidRPr="00E353FE">
        <w:t xml:space="preserve"> project</w:t>
      </w:r>
      <w:r w:rsidR="005918D0">
        <w:t>s</w:t>
      </w:r>
      <w:r w:rsidR="00C0091B">
        <w:t xml:space="preserve"> one</w:t>
      </w:r>
      <w:r w:rsidR="00131507" w:rsidRPr="00E353FE">
        <w:t xml:space="preserve"> require</w:t>
      </w:r>
      <w:r w:rsidR="00E07B20">
        <w:t>s</w:t>
      </w:r>
      <w:r w:rsidR="00D67B5F" w:rsidRPr="00E353FE">
        <w:t xml:space="preserve"> funding of £</w:t>
      </w:r>
      <w:r w:rsidR="00C0091B">
        <w:t>18</w:t>
      </w:r>
      <w:r w:rsidR="00D67B5F" w:rsidRPr="00E353FE">
        <w:t xml:space="preserve"> million</w:t>
      </w:r>
      <w:r w:rsidR="007D5234" w:rsidRPr="00E353FE">
        <w:t xml:space="preserve"> (to deliver </w:t>
      </w:r>
      <w:proofErr w:type="spellStart"/>
      <w:r w:rsidR="007D5234" w:rsidRPr="00E353FE">
        <w:t>Edginswell</w:t>
      </w:r>
      <w:proofErr w:type="spellEnd"/>
      <w:r w:rsidR="007D5234" w:rsidRPr="00E353FE">
        <w:t xml:space="preserve"> Train Station</w:t>
      </w:r>
      <w:r w:rsidR="00E353FE" w:rsidRPr="00E353FE">
        <w:t>)</w:t>
      </w:r>
      <w:r w:rsidR="0037651D">
        <w:t xml:space="preserve">, the remaining </w:t>
      </w:r>
      <w:r w:rsidR="00227428">
        <w:t>38 projects</w:t>
      </w:r>
      <w:r w:rsidR="00415DE4">
        <w:t xml:space="preserve"> require</w:t>
      </w:r>
      <w:r w:rsidR="00227428">
        <w:t xml:space="preserve"> £6m to be delivered</w:t>
      </w:r>
      <w:r w:rsidR="00913962">
        <w:t xml:space="preserve">. </w:t>
      </w:r>
      <w:r w:rsidR="00913962" w:rsidRPr="00DF63E0">
        <w:rPr>
          <w:lang w:eastAsia="en-GB"/>
        </w:rPr>
        <w:t>To the best of the TCP</w:t>
      </w:r>
      <w:r w:rsidR="00913962">
        <w:rPr>
          <w:lang w:eastAsia="en-GB"/>
        </w:rPr>
        <w:t>’s</w:t>
      </w:r>
      <w:r w:rsidR="00913962" w:rsidRPr="00DF63E0">
        <w:rPr>
          <w:lang w:eastAsia="en-GB"/>
        </w:rPr>
        <w:t xml:space="preserve"> control, </w:t>
      </w:r>
      <w:r w:rsidR="00355732">
        <w:rPr>
          <w:lang w:eastAsia="en-GB"/>
        </w:rPr>
        <w:t>delivery</w:t>
      </w:r>
      <w:r w:rsidR="00913962">
        <w:rPr>
          <w:lang w:eastAsia="en-GB"/>
        </w:rPr>
        <w:t xml:space="preserve"> partners </w:t>
      </w:r>
      <w:r w:rsidR="00355732">
        <w:rPr>
          <w:lang w:eastAsia="en-GB"/>
        </w:rPr>
        <w:t xml:space="preserve">have committed to delivering projects, where there is funding </w:t>
      </w:r>
      <w:r w:rsidR="00355732">
        <w:rPr>
          <w:lang w:eastAsia="en-GB"/>
        </w:rPr>
        <w:lastRenderedPageBreak/>
        <w:t>needed</w:t>
      </w:r>
      <w:r w:rsidR="006E79F3">
        <w:rPr>
          <w:lang w:eastAsia="en-GB"/>
        </w:rPr>
        <w:t xml:space="preserve">, </w:t>
      </w:r>
      <w:r w:rsidR="00355732">
        <w:rPr>
          <w:lang w:eastAsia="en-GB"/>
        </w:rPr>
        <w:t>the delivery partners will seek funding as part of their commitment to delivering local actions</w:t>
      </w:r>
      <w:r w:rsidR="006E79F3">
        <w:rPr>
          <w:lang w:eastAsia="en-GB"/>
        </w:rPr>
        <w:t xml:space="preserve"> within this Action Plan</w:t>
      </w:r>
      <w:r w:rsidR="00355732">
        <w:rPr>
          <w:lang w:eastAsia="en-GB"/>
        </w:rPr>
        <w:t xml:space="preserve">. </w:t>
      </w:r>
    </w:p>
    <w:p w14:paraId="77AB1C43" w14:textId="77777777" w:rsidR="00717C6D" w:rsidRDefault="00717C6D" w:rsidP="00717C6D">
      <w:pPr>
        <w:pStyle w:val="Heading3"/>
      </w:pPr>
      <w:bookmarkStart w:id="98" w:name="_Toc96"/>
      <w:bookmarkStart w:id="99" w:name="_Toc177993059"/>
      <w:r>
        <w:rPr>
          <w:lang w:val="pt-PT"/>
        </w:rPr>
        <w:t>Cost</w:t>
      </w:r>
      <w:r>
        <w:rPr>
          <w:lang w:val="en-US"/>
        </w:rPr>
        <w:t xml:space="preserve"> of </w:t>
      </w:r>
      <w:r w:rsidRPr="000E3924">
        <w:t>Inaction</w:t>
      </w:r>
      <w:bookmarkEnd w:id="99"/>
      <w:r>
        <w:t xml:space="preserve"> </w:t>
      </w:r>
      <w:bookmarkEnd w:id="98"/>
    </w:p>
    <w:p w14:paraId="7A683783" w14:textId="089B3192" w:rsidR="00717C6D" w:rsidRDefault="00717C6D" w:rsidP="000E3924">
      <w:pPr>
        <w:rPr>
          <w:rFonts w:eastAsia="Calibri" w:cs="Calibri"/>
        </w:rPr>
      </w:pPr>
      <w:r>
        <w:t xml:space="preserve">The cost of inaction is also significant. Without </w:t>
      </w:r>
      <w:r w:rsidR="003143FA">
        <w:t>reducing carbon emissions</w:t>
      </w:r>
      <w:r>
        <w:t xml:space="preserve">, the physical impacts </w:t>
      </w:r>
      <w:r w:rsidR="006A6871">
        <w:t xml:space="preserve">of a changing climate </w:t>
      </w:r>
      <w:r>
        <w:t>could cost England</w:t>
      </w:r>
      <w:r>
        <w:rPr>
          <w:rtl/>
        </w:rPr>
        <w:t>’</w:t>
      </w:r>
      <w:r>
        <w:t xml:space="preserve">s economy up to 1.5 percent of GDP per year by 2045, escalating to between two and four percent by the century's end. The recent flooding in England illustrates these costs, with damages estimated at £333 million, </w:t>
      </w:r>
      <w:r w:rsidR="00F91CA6">
        <w:t>and would have been significantly larger in the absence of flood defences</w:t>
      </w:r>
      <w:r w:rsidR="00605162">
        <w:rPr>
          <w:rStyle w:val="FootnoteReference"/>
        </w:rPr>
        <w:footnoteReference w:id="27"/>
      </w:r>
      <w:r w:rsidR="00F91CA6">
        <w:t xml:space="preserve">. </w:t>
      </w:r>
    </w:p>
    <w:p w14:paraId="0B26A27E" w14:textId="77777777" w:rsidR="00717C6D" w:rsidRDefault="00717C6D" w:rsidP="00717C6D">
      <w:pPr>
        <w:pStyle w:val="Heading3"/>
      </w:pPr>
      <w:bookmarkStart w:id="100" w:name="_Toc97"/>
      <w:bookmarkStart w:id="101" w:name="_Toc177993060"/>
      <w:r>
        <w:rPr>
          <w:lang w:val="en-US"/>
        </w:rPr>
        <w:t>Household Costs</w:t>
      </w:r>
      <w:bookmarkEnd w:id="100"/>
      <w:bookmarkEnd w:id="101"/>
    </w:p>
    <w:p w14:paraId="5481CD52" w14:textId="3F6D3A1D" w:rsidR="77601AA4" w:rsidRDefault="00321671" w:rsidP="00717C6D">
      <w:pPr>
        <w:rPr>
          <w:lang w:val="en-US"/>
        </w:rPr>
      </w:pPr>
      <w:r>
        <w:rPr>
          <w:lang w:val="en-US"/>
        </w:rPr>
        <w:t xml:space="preserve">The TCP is conscious that we are in a </w:t>
      </w:r>
      <w:r w:rsidR="00872007">
        <w:rPr>
          <w:lang w:val="en-US"/>
        </w:rPr>
        <w:t xml:space="preserve">‘cost of living’ crisis. </w:t>
      </w:r>
      <w:r w:rsidR="00717C6D">
        <w:rPr>
          <w:lang w:val="en-US"/>
        </w:rPr>
        <w:t xml:space="preserve">It is </w:t>
      </w:r>
      <w:r w:rsidR="00872007">
        <w:rPr>
          <w:lang w:val="en-US"/>
        </w:rPr>
        <w:t>therefore</w:t>
      </w:r>
      <w:r w:rsidR="00717C6D">
        <w:rPr>
          <w:lang w:val="en-US"/>
        </w:rPr>
        <w:t xml:space="preserve"> important to provide support </w:t>
      </w:r>
      <w:r w:rsidR="00DA059A">
        <w:rPr>
          <w:lang w:val="en-US"/>
        </w:rPr>
        <w:t>for</w:t>
      </w:r>
      <w:r w:rsidR="00717C6D">
        <w:rPr>
          <w:lang w:val="en-US"/>
        </w:rPr>
        <w:t xml:space="preserve"> those who</w:t>
      </w:r>
      <w:r w:rsidR="00717C6D">
        <w:t xml:space="preserve"> </w:t>
      </w:r>
      <w:r w:rsidR="00717C6D">
        <w:rPr>
          <w:lang w:val="en-US"/>
        </w:rPr>
        <w:t xml:space="preserve">might struggle to afford the </w:t>
      </w:r>
      <w:r w:rsidR="00717C6D">
        <w:rPr>
          <w:lang w:val="fr-FR"/>
        </w:rPr>
        <w:t>changes</w:t>
      </w:r>
      <w:r w:rsidR="00717C6D">
        <w:rPr>
          <w:lang w:val="en-US"/>
        </w:rPr>
        <w:t xml:space="preserve"> envisioned by the transition to net-zero. </w:t>
      </w:r>
      <w:r w:rsidR="00740A8D">
        <w:rPr>
          <w:lang w:val="en-US"/>
        </w:rPr>
        <w:t>For example, t</w:t>
      </w:r>
      <w:r w:rsidR="00717C6D">
        <w:rPr>
          <w:lang w:val="en-US"/>
        </w:rPr>
        <w:t xml:space="preserve">he CCC estimates the average household investment for energy efficiency retrofits is under </w:t>
      </w:r>
      <w:r w:rsidR="00717C6D">
        <w:t>£</w:t>
      </w:r>
      <w:r w:rsidR="00717C6D">
        <w:rPr>
          <w:lang w:val="en-US"/>
        </w:rPr>
        <w:t xml:space="preserve">10,000, with the majority costing less than </w:t>
      </w:r>
      <w:r w:rsidR="00717C6D">
        <w:t>£</w:t>
      </w:r>
      <w:r w:rsidR="00717C6D">
        <w:rPr>
          <w:lang w:val="en-US"/>
        </w:rPr>
        <w:t xml:space="preserve">1,000, </w:t>
      </w:r>
      <w:r w:rsidR="004D70A4">
        <w:rPr>
          <w:lang w:val="en-US"/>
        </w:rPr>
        <w:t>and</w:t>
      </w:r>
      <w:r w:rsidR="00717C6D">
        <w:rPr>
          <w:lang w:val="en-US"/>
        </w:rPr>
        <w:t xml:space="preserve"> leading to reduced energy bills. Even though initiatives l</w:t>
      </w:r>
      <w:r w:rsidR="00A34CD1">
        <w:rPr>
          <w:lang w:val="en-US"/>
        </w:rPr>
        <w:t>ed by</w:t>
      </w:r>
      <w:r w:rsidR="00717C6D">
        <w:rPr>
          <w:lang w:val="en-US"/>
        </w:rPr>
        <w:t xml:space="preserve"> Exeter Community Energy have already led to significant savings on fuel bills, t</w:t>
      </w:r>
      <w:r w:rsidR="00717C6D">
        <w:t>h</w:t>
      </w:r>
      <w:r w:rsidR="00717C6D">
        <w:rPr>
          <w:lang w:val="en-US"/>
        </w:rPr>
        <w:t>ere</w:t>
      </w:r>
      <w:r w:rsidR="00717C6D">
        <w:t xml:space="preserve"> </w:t>
      </w:r>
      <w:r w:rsidR="00717C6D">
        <w:rPr>
          <w:lang w:val="en-US"/>
        </w:rPr>
        <w:t>are still sizeable upfront costs</w:t>
      </w:r>
      <w:r w:rsidR="00717C6D">
        <w:t xml:space="preserve"> </w:t>
      </w:r>
      <w:r w:rsidR="00717C6D">
        <w:rPr>
          <w:lang w:val="en-US"/>
        </w:rPr>
        <w:t xml:space="preserve">for </w:t>
      </w:r>
      <w:r w:rsidR="000B0984">
        <w:rPr>
          <w:lang w:val="en-US"/>
        </w:rPr>
        <w:t>some</w:t>
      </w:r>
      <w:r w:rsidR="00717C6D">
        <w:rPr>
          <w:lang w:val="en-US"/>
        </w:rPr>
        <w:t xml:space="preserve"> </w:t>
      </w:r>
      <w:r w:rsidR="000B0984">
        <w:rPr>
          <w:lang w:val="en-US"/>
        </w:rPr>
        <w:t>that may struggle</w:t>
      </w:r>
      <w:r w:rsidR="00717C6D">
        <w:rPr>
          <w:lang w:val="en-US"/>
        </w:rPr>
        <w:t xml:space="preserve"> to </w:t>
      </w:r>
      <w:r w:rsidR="000B0984">
        <w:rPr>
          <w:lang w:val="en-US"/>
        </w:rPr>
        <w:t xml:space="preserve">fund </w:t>
      </w:r>
      <w:r w:rsidR="00723072">
        <w:rPr>
          <w:lang w:val="en-US"/>
        </w:rPr>
        <w:t>retrofitting home</w:t>
      </w:r>
      <w:r w:rsidR="00CC6D04">
        <w:rPr>
          <w:lang w:val="en-US"/>
        </w:rPr>
        <w:t xml:space="preserve">s. </w:t>
      </w:r>
    </w:p>
    <w:p w14:paraId="4DF3220E" w14:textId="77777777" w:rsidR="00314F62" w:rsidRDefault="0055007E" w:rsidP="00314F62">
      <w:pPr>
        <w:pStyle w:val="numberedlist"/>
        <w:numPr>
          <w:ilvl w:val="0"/>
          <w:numId w:val="0"/>
        </w:numPr>
        <w:ind w:left="360" w:hanging="360"/>
      </w:pPr>
      <w:r w:rsidRPr="00314F62">
        <w:t>To try and alleviate some concerns raised about impacts on delivering actions in Torbay, a high-</w:t>
      </w:r>
    </w:p>
    <w:p w14:paraId="3AB4E452" w14:textId="6A9866C2" w:rsidR="00314F62" w:rsidRDefault="0055007E" w:rsidP="00314F62">
      <w:pPr>
        <w:pStyle w:val="numberedlist"/>
        <w:numPr>
          <w:ilvl w:val="0"/>
          <w:numId w:val="0"/>
        </w:numPr>
        <w:ind w:left="360" w:hanging="360"/>
      </w:pPr>
      <w:r w:rsidRPr="00314F62">
        <w:t xml:space="preserve">level economic, social, equalities and environmental impact assessment on the </w:t>
      </w:r>
      <w:r w:rsidR="00314F62" w:rsidRPr="00314F62">
        <w:t>priority</w:t>
      </w:r>
      <w:r w:rsidRPr="00314F62">
        <w:t xml:space="preserve"> actions </w:t>
      </w:r>
    </w:p>
    <w:p w14:paraId="58A4922F" w14:textId="77777777" w:rsidR="001D1933" w:rsidRDefault="00314F62" w:rsidP="00015720">
      <w:pPr>
        <w:pStyle w:val="numberedlist"/>
        <w:numPr>
          <w:ilvl w:val="0"/>
          <w:numId w:val="0"/>
        </w:numPr>
        <w:ind w:left="360" w:hanging="360"/>
      </w:pPr>
      <w:r w:rsidRPr="00314F62">
        <w:t xml:space="preserve">above </w:t>
      </w:r>
      <w:r w:rsidR="0055007E" w:rsidRPr="00314F62">
        <w:t>has been carried</w:t>
      </w:r>
      <w:r w:rsidR="00015720">
        <w:t xml:space="preserve"> out</w:t>
      </w:r>
      <w:r w:rsidR="0055007E" w:rsidRPr="00314F62">
        <w:t>. No actions</w:t>
      </w:r>
      <w:r w:rsidR="001D1933">
        <w:t xml:space="preserve"> in the three year action plan</w:t>
      </w:r>
      <w:r w:rsidR="0055007E" w:rsidRPr="00314F62">
        <w:t xml:space="preserve"> were deemed to have a </w:t>
      </w:r>
    </w:p>
    <w:p w14:paraId="449DED0F" w14:textId="77777777" w:rsidR="001D1933" w:rsidRDefault="0055007E" w:rsidP="001D1933">
      <w:pPr>
        <w:pStyle w:val="numberedlist"/>
        <w:numPr>
          <w:ilvl w:val="0"/>
          <w:numId w:val="0"/>
        </w:numPr>
        <w:ind w:left="360" w:hanging="360"/>
      </w:pPr>
      <w:r w:rsidRPr="00314F62">
        <w:t>negative effect. All subsequent priority action</w:t>
      </w:r>
      <w:r w:rsidR="00015720">
        <w:t xml:space="preserve"> plan</w:t>
      </w:r>
      <w:r w:rsidR="00000D25">
        <w:t>s</w:t>
      </w:r>
      <w:r w:rsidRPr="00314F62">
        <w:t xml:space="preserve"> will also undergo a</w:t>
      </w:r>
      <w:r w:rsidR="00000D25">
        <w:t xml:space="preserve"> similar</w:t>
      </w:r>
      <w:r w:rsidRPr="00314F62">
        <w:t xml:space="preserve"> assessment</w:t>
      </w:r>
      <w:r w:rsidR="001D1933">
        <w:t xml:space="preserve"> to </w:t>
      </w:r>
    </w:p>
    <w:p w14:paraId="491CFBC3" w14:textId="3A540704" w:rsidR="0055007E" w:rsidRPr="00314F62" w:rsidRDefault="001D1933" w:rsidP="001D1933">
      <w:pPr>
        <w:pStyle w:val="numberedlist"/>
        <w:numPr>
          <w:ilvl w:val="0"/>
          <w:numId w:val="0"/>
        </w:numPr>
        <w:ind w:left="360" w:hanging="360"/>
      </w:pPr>
      <w:r>
        <w:t>ensure this continues to be the case</w:t>
      </w:r>
      <w:r w:rsidR="0055007E">
        <w:t xml:space="preserve">. </w:t>
      </w:r>
    </w:p>
    <w:p w14:paraId="4D4C8FB3" w14:textId="014DF4CC" w:rsidR="00194C93" w:rsidRPr="00294583" w:rsidRDefault="00194C93" w:rsidP="001216FB">
      <w:pPr>
        <w:pStyle w:val="Heading1"/>
      </w:pPr>
      <w:bookmarkStart w:id="102" w:name="_Toc177993061"/>
      <w:r w:rsidRPr="00294583">
        <w:t xml:space="preserve">What </w:t>
      </w:r>
      <w:r w:rsidR="00E427FF" w:rsidRPr="00294583">
        <w:t>Ca</w:t>
      </w:r>
      <w:r w:rsidRPr="00294583">
        <w:t>n</w:t>
      </w:r>
      <w:r w:rsidR="00A27CAA" w:rsidRPr="00294583">
        <w:t xml:space="preserve"> I</w:t>
      </w:r>
      <w:r w:rsidRPr="00294583">
        <w:t xml:space="preserve"> </w:t>
      </w:r>
      <w:r w:rsidR="00E427FF" w:rsidRPr="00294583">
        <w:t>D</w:t>
      </w:r>
      <w:r w:rsidRPr="00294583">
        <w:t>o</w:t>
      </w:r>
      <w:r w:rsidR="005C1566" w:rsidRPr="00294583">
        <w:t>?</w:t>
      </w:r>
      <w:bookmarkEnd w:id="102"/>
    </w:p>
    <w:p w14:paraId="17906DE1" w14:textId="675835E9" w:rsidR="001C0037" w:rsidRPr="00294583" w:rsidRDefault="00883BB0" w:rsidP="001216FB">
      <w:pPr>
        <w:spacing w:before="240"/>
      </w:pPr>
      <w:r w:rsidRPr="00294583">
        <w:t xml:space="preserve">There are lots of things </w:t>
      </w:r>
      <w:r w:rsidR="00305452">
        <w:t>we</w:t>
      </w:r>
      <w:r w:rsidRPr="00294583">
        <w:t xml:space="preserve"> can do about climate change</w:t>
      </w:r>
      <w:r w:rsidR="00197089" w:rsidRPr="00294583">
        <w:t xml:space="preserve"> from calculating our carbon footprint to</w:t>
      </w:r>
      <w:r w:rsidR="00486176">
        <w:t xml:space="preserve"> </w:t>
      </w:r>
      <w:r w:rsidR="00C366EC" w:rsidRPr="00294583">
        <w:t xml:space="preserve">buying green energy, </w:t>
      </w:r>
      <w:r w:rsidR="006B10F5" w:rsidRPr="00294583">
        <w:t>hang-dry</w:t>
      </w:r>
      <w:r w:rsidR="00396560" w:rsidRPr="00294583">
        <w:t>ing</w:t>
      </w:r>
      <w:r w:rsidR="006B10F5" w:rsidRPr="00294583">
        <w:t xml:space="preserve"> clothes</w:t>
      </w:r>
      <w:r w:rsidR="00B63449">
        <w:t xml:space="preserve"> and insulating our roofs</w:t>
      </w:r>
      <w:r w:rsidR="00396560" w:rsidRPr="00294583">
        <w:t>, to name but a few ideas</w:t>
      </w:r>
      <w:r w:rsidR="001C0037" w:rsidRPr="00294583">
        <w:t xml:space="preserve">. </w:t>
      </w:r>
    </w:p>
    <w:p w14:paraId="1AAFBA95" w14:textId="5F94E314" w:rsidR="003E41C7" w:rsidRPr="00294583" w:rsidRDefault="009D7D82" w:rsidP="001216FB">
      <w:pPr>
        <w:spacing w:before="240"/>
        <w:rPr>
          <w:color w:val="0D75FF" w:themeColor="text1" w:themeTint="99"/>
        </w:rPr>
      </w:pPr>
      <w:r w:rsidRPr="00294583">
        <w:t xml:space="preserve">A great place to start is to look at the Devon Climate Emergency </w:t>
      </w:r>
      <w:r w:rsidR="00A663E9" w:rsidRPr="00294583">
        <w:rPr>
          <w:color w:val="0D75FF" w:themeColor="text1" w:themeTint="99"/>
        </w:rPr>
        <w:t>(</w:t>
      </w:r>
      <w:hyperlink r:id="rId42" w:history="1">
        <w:r w:rsidR="0087781F" w:rsidRPr="00294583">
          <w:rPr>
            <w:rStyle w:val="Hyperlink"/>
            <w:color w:val="0D75FF" w:themeColor="text1" w:themeTint="99"/>
          </w:rPr>
          <w:t>Top Tips for Everyone – Devon Climate Emergency</w:t>
        </w:r>
      </w:hyperlink>
      <w:r w:rsidR="003E41C7" w:rsidRPr="00294583">
        <w:t xml:space="preserve">) </w:t>
      </w:r>
      <w:r w:rsidR="00EF6621" w:rsidRPr="00294583">
        <w:t>and</w:t>
      </w:r>
      <w:r w:rsidR="00064980" w:rsidRPr="00294583">
        <w:t xml:space="preserve"> Torbay </w:t>
      </w:r>
      <w:r w:rsidR="00064980" w:rsidRPr="008C14CA">
        <w:t>Council’s</w:t>
      </w:r>
      <w:r w:rsidR="00064980" w:rsidRPr="00294583">
        <w:rPr>
          <w:color w:val="0D75FF" w:themeColor="text1" w:themeTint="99"/>
        </w:rPr>
        <w:t xml:space="preserve"> </w:t>
      </w:r>
      <w:hyperlink r:id="rId43" w:history="1">
        <w:r w:rsidR="00064980" w:rsidRPr="00294583">
          <w:rPr>
            <w:rStyle w:val="Hyperlink"/>
            <w:color w:val="0D75FF" w:themeColor="text1" w:themeTint="99"/>
          </w:rPr>
          <w:t>Ta</w:t>
        </w:r>
        <w:r w:rsidR="00883849" w:rsidRPr="00294583">
          <w:rPr>
            <w:rStyle w:val="Hyperlink"/>
            <w:color w:val="0D75FF" w:themeColor="text1" w:themeTint="99"/>
          </w:rPr>
          <w:t>ke</w:t>
        </w:r>
        <w:r w:rsidR="00064980" w:rsidRPr="00294583">
          <w:rPr>
            <w:rStyle w:val="Hyperlink"/>
            <w:color w:val="0D75FF" w:themeColor="text1" w:themeTint="99"/>
          </w:rPr>
          <w:t xml:space="preserve"> Action page here.</w:t>
        </w:r>
      </w:hyperlink>
      <w:r w:rsidR="00064980" w:rsidRPr="00294583">
        <w:rPr>
          <w:color w:val="0D75FF" w:themeColor="text1" w:themeTint="99"/>
        </w:rPr>
        <w:t xml:space="preserve"> </w:t>
      </w:r>
    </w:p>
    <w:p w14:paraId="73CABB44" w14:textId="6AC18887" w:rsidR="00194C93" w:rsidRPr="00294583" w:rsidRDefault="00194C93" w:rsidP="001216FB">
      <w:pPr>
        <w:pStyle w:val="Heading1"/>
      </w:pPr>
      <w:bookmarkStart w:id="103" w:name="_Toc177993062"/>
      <w:r w:rsidRPr="00294583">
        <w:t xml:space="preserve">What </w:t>
      </w:r>
      <w:r w:rsidR="00E427FF" w:rsidRPr="00294583">
        <w:t>O</w:t>
      </w:r>
      <w:r w:rsidR="00106C8F" w:rsidRPr="00294583">
        <w:t xml:space="preserve">rganisations </w:t>
      </w:r>
      <w:r w:rsidR="00E427FF" w:rsidRPr="00294583">
        <w:t>C</w:t>
      </w:r>
      <w:r w:rsidRPr="00294583">
        <w:t xml:space="preserve">an </w:t>
      </w:r>
      <w:r w:rsidR="00E427FF" w:rsidRPr="00294583">
        <w:t>D</w:t>
      </w:r>
      <w:r w:rsidRPr="00294583">
        <w:t>o</w:t>
      </w:r>
      <w:r w:rsidR="005C1566" w:rsidRPr="00294583">
        <w:t>?</w:t>
      </w:r>
      <w:bookmarkEnd w:id="103"/>
    </w:p>
    <w:p w14:paraId="302ECA7A" w14:textId="483BB371" w:rsidR="00106C8F" w:rsidRDefault="00DF074B" w:rsidP="001216FB">
      <w:pPr>
        <w:spacing w:before="240"/>
        <w:rPr>
          <w:color w:val="0D75FF" w:themeColor="text1" w:themeTint="99"/>
        </w:rPr>
      </w:pPr>
      <w:r w:rsidRPr="00294583">
        <w:t>Organisations ac</w:t>
      </w:r>
      <w:r w:rsidR="004A44ED" w:rsidRPr="00294583">
        <w:t>r</w:t>
      </w:r>
      <w:r w:rsidRPr="00294583">
        <w:t xml:space="preserve">oss Torbay are taking action to tackle climate change. </w:t>
      </w:r>
      <w:r w:rsidR="004A44ED" w:rsidRPr="00294583">
        <w:t>Actions such</w:t>
      </w:r>
      <w:r w:rsidR="00276F24" w:rsidRPr="00294583">
        <w:t xml:space="preserve"> </w:t>
      </w:r>
      <w:r w:rsidR="00F95A8D">
        <w:t xml:space="preserve">as </w:t>
      </w:r>
      <w:r w:rsidR="001C0037" w:rsidRPr="00294583">
        <w:t>calculating</w:t>
      </w:r>
      <w:r w:rsidR="00276F24" w:rsidRPr="00294583">
        <w:t xml:space="preserve"> your carbon footprint </w:t>
      </w:r>
      <w:r w:rsidR="00287228" w:rsidRPr="00294583">
        <w:t>and</w:t>
      </w:r>
      <w:r w:rsidR="004A44ED" w:rsidRPr="00294583">
        <w:t xml:space="preserve"> using less energy, water and waste</w:t>
      </w:r>
      <w:r w:rsidR="00567DED" w:rsidRPr="00294583">
        <w:t xml:space="preserve"> and transitioning your fleet to zero emission </w:t>
      </w:r>
      <w:r w:rsidR="001C0037" w:rsidRPr="00294583">
        <w:t>alternatives</w:t>
      </w:r>
      <w:r w:rsidR="00567DED" w:rsidRPr="00294583">
        <w:t xml:space="preserve"> are just some ideas. </w:t>
      </w:r>
      <w:r w:rsidR="00276F24" w:rsidRPr="00294583">
        <w:t>Many actions can also help your organisation save money</w:t>
      </w:r>
      <w:r w:rsidR="00287228" w:rsidRPr="00294583">
        <w:t>. A great place to start is Devon Climate Emergency</w:t>
      </w:r>
      <w:r w:rsidR="004E0E9D" w:rsidRPr="00294583">
        <w:t xml:space="preserve"> </w:t>
      </w:r>
      <w:hyperlink r:id="rId44" w:history="1">
        <w:r w:rsidR="004E0E9D" w:rsidRPr="00294583">
          <w:rPr>
            <w:rStyle w:val="Hyperlink"/>
            <w:color w:val="0D75FF" w:themeColor="text1" w:themeTint="99"/>
          </w:rPr>
          <w:t>What can my organisation do?</w:t>
        </w:r>
      </w:hyperlink>
      <w:r w:rsidR="004E0E9D" w:rsidRPr="00294583">
        <w:rPr>
          <w:color w:val="0D75FF" w:themeColor="text1" w:themeTint="99"/>
        </w:rPr>
        <w:t xml:space="preserve"> Webpage </w:t>
      </w:r>
      <w:r w:rsidR="00866CD0" w:rsidRPr="00294583">
        <w:rPr>
          <w:color w:val="0D75FF" w:themeColor="text1" w:themeTint="99"/>
        </w:rPr>
        <w:t>(</w:t>
      </w:r>
      <w:hyperlink r:id="rId45" w:history="1">
        <w:r w:rsidR="00866CD0" w:rsidRPr="00294583">
          <w:rPr>
            <w:rStyle w:val="Hyperlink"/>
            <w:color w:val="0D75FF" w:themeColor="text1" w:themeTint="99"/>
          </w:rPr>
          <w:t>Resources for Organisations – Devon Climate Emergency</w:t>
        </w:r>
      </w:hyperlink>
      <w:r w:rsidR="00866CD0" w:rsidRPr="00294583">
        <w:rPr>
          <w:color w:val="0D75FF" w:themeColor="text1" w:themeTint="99"/>
        </w:rPr>
        <w:t>)</w:t>
      </w:r>
      <w:r w:rsidR="0078114F">
        <w:rPr>
          <w:color w:val="0D75FF" w:themeColor="text1" w:themeTint="99"/>
        </w:rPr>
        <w:t xml:space="preserve">. </w:t>
      </w:r>
    </w:p>
    <w:p w14:paraId="584DC830" w14:textId="524D50B2" w:rsidR="0078114F" w:rsidRPr="00386DA9" w:rsidRDefault="0078114F" w:rsidP="001216FB">
      <w:pPr>
        <w:spacing w:before="240"/>
        <w:rPr>
          <w:color w:val="000000" w:themeColor="text2"/>
        </w:rPr>
      </w:pPr>
      <w:r w:rsidRPr="00386DA9">
        <w:rPr>
          <w:color w:val="000000" w:themeColor="text2"/>
        </w:rPr>
        <w:t xml:space="preserve">Locally Make It Net Zero </w:t>
      </w:r>
      <w:r w:rsidR="00386DA9">
        <w:rPr>
          <w:color w:val="000000" w:themeColor="text2"/>
        </w:rPr>
        <w:t xml:space="preserve">Torbay </w:t>
      </w:r>
      <w:r w:rsidRPr="00386DA9">
        <w:rPr>
          <w:color w:val="000000" w:themeColor="text2"/>
        </w:rPr>
        <w:t xml:space="preserve">can help businesses design bespoke actions and offer grant funding to make it happen. </w:t>
      </w:r>
      <w:hyperlink r:id="rId46" w:history="1">
        <w:r w:rsidR="00507907" w:rsidRPr="0045123C">
          <w:rPr>
            <w:rStyle w:val="Hyperlink"/>
            <w:u w:val="none"/>
          </w:rPr>
          <w:t>Find out about how to a</w:t>
        </w:r>
        <w:r w:rsidR="005E4D44" w:rsidRPr="0045123C">
          <w:rPr>
            <w:rStyle w:val="Hyperlink"/>
            <w:u w:val="none"/>
          </w:rPr>
          <w:t xml:space="preserve">ttend one of the forthcoming events </w:t>
        </w:r>
        <w:r w:rsidR="005E4D44" w:rsidRPr="000C5E70">
          <w:rPr>
            <w:rStyle w:val="Hyperlink"/>
          </w:rPr>
          <w:t>h</w:t>
        </w:r>
        <w:r w:rsidR="005E4D44" w:rsidRPr="0045123C">
          <w:rPr>
            <w:rStyle w:val="Hyperlink"/>
            <w:color w:val="0D75FF" w:themeColor="text1" w:themeTint="99"/>
          </w:rPr>
          <w:t>ere</w:t>
        </w:r>
      </w:hyperlink>
      <w:r w:rsidR="005E4D44" w:rsidRPr="00507907">
        <w:t>.</w:t>
      </w:r>
    </w:p>
    <w:p w14:paraId="0FD419B4" w14:textId="5788D896" w:rsidR="00C2628B" w:rsidRPr="00294583" w:rsidRDefault="008E7DC1" w:rsidP="001216FB">
      <w:pPr>
        <w:pStyle w:val="Heading1"/>
      </w:pPr>
      <w:bookmarkStart w:id="104" w:name="_Toc177993063"/>
      <w:r>
        <w:lastRenderedPageBreak/>
        <w:t xml:space="preserve">Governance and </w:t>
      </w:r>
      <w:r w:rsidR="00D451BF" w:rsidRPr="00294583">
        <w:t xml:space="preserve">Measuring </w:t>
      </w:r>
      <w:r w:rsidR="00712386" w:rsidRPr="00294583">
        <w:t>S</w:t>
      </w:r>
      <w:r w:rsidR="00D451BF" w:rsidRPr="00294583">
        <w:t>uccess</w:t>
      </w:r>
      <w:bookmarkEnd w:id="104"/>
    </w:p>
    <w:p w14:paraId="71B70BBC" w14:textId="77777777" w:rsidR="002161E7" w:rsidRDefault="002161E7" w:rsidP="002161E7">
      <w:pPr>
        <w:pStyle w:val="Heading3"/>
      </w:pPr>
      <w:bookmarkStart w:id="105" w:name="_Toc177993064"/>
      <w:r>
        <w:t>Governance</w:t>
      </w:r>
      <w:bookmarkEnd w:id="105"/>
    </w:p>
    <w:p w14:paraId="164A1A7E" w14:textId="3621FE97" w:rsidR="002161E7" w:rsidRDefault="002161E7" w:rsidP="002161E7">
      <w:r>
        <w:t>Th</w:t>
      </w:r>
      <w:r w:rsidR="00E16884">
        <w:t>is</w:t>
      </w:r>
      <w:r>
        <w:t xml:space="preserve"> Greener Way for our Bay Framework and Action Plan is a long term plan for Torbay. It has been developed by the </w:t>
      </w:r>
      <w:hyperlink r:id="rId47" w:history="1">
        <w:r w:rsidRPr="00036FDF">
          <w:rPr>
            <w:rStyle w:val="Hyperlink"/>
            <w:color w:val="0D75FF" w:themeColor="text1" w:themeTint="99"/>
          </w:rPr>
          <w:t>Torbay Climate Partnership (TCP</w:t>
        </w:r>
        <w:r>
          <w:rPr>
            <w:rStyle w:val="Hyperlink"/>
            <w:color w:val="666666" w:themeColor="text2" w:themeTint="99"/>
          </w:rPr>
          <w:t>)</w:t>
        </w:r>
        <w:r w:rsidRPr="003404E5">
          <w:rPr>
            <w:rStyle w:val="Hyperlink"/>
            <w:color w:val="666666" w:themeColor="text2" w:themeTint="99"/>
          </w:rPr>
          <w:t>.</w:t>
        </w:r>
      </w:hyperlink>
      <w:r>
        <w:rPr>
          <w:color w:val="666666" w:themeColor="text2" w:themeTint="99"/>
        </w:rPr>
        <w:t xml:space="preserve"> </w:t>
      </w:r>
      <w:r w:rsidRPr="00A3726B">
        <w:t xml:space="preserve">This partnership is a voluntary partnership and is not governed by Torbay Council or </w:t>
      </w:r>
      <w:r>
        <w:t xml:space="preserve">any </w:t>
      </w:r>
      <w:r w:rsidRPr="00A3726B">
        <w:t xml:space="preserve">other organisation. </w:t>
      </w:r>
    </w:p>
    <w:p w14:paraId="33E71C88" w14:textId="559B21AC" w:rsidR="002161E7" w:rsidRDefault="002161E7" w:rsidP="002161E7">
      <w:r>
        <w:t>The Partnership have developed these plans with a range of partners and</w:t>
      </w:r>
      <w:r w:rsidR="001973F2">
        <w:t xml:space="preserve"> it has been shaped </w:t>
      </w:r>
      <w:r>
        <w:t xml:space="preserve">through </w:t>
      </w:r>
      <w:r w:rsidR="001973F2">
        <w:t xml:space="preserve">two </w:t>
      </w:r>
      <w:r>
        <w:t>public consultation</w:t>
      </w:r>
      <w:r w:rsidR="001973F2">
        <w:t>s</w:t>
      </w:r>
      <w:r>
        <w:t xml:space="preserve"> during 2022 and 2023. The Framework and Action Plan w</w:t>
      </w:r>
      <w:r w:rsidR="00D56203">
        <w:t>as also endorsed</w:t>
      </w:r>
      <w:r>
        <w:t xml:space="preserve"> by the </w:t>
      </w:r>
      <w:r w:rsidR="00D56203">
        <w:t xml:space="preserve">Place Leadership Board </w:t>
      </w:r>
      <w:r>
        <w:t xml:space="preserve">on </w:t>
      </w:r>
      <w:r w:rsidR="002C0E3C">
        <w:t xml:space="preserve">27 </w:t>
      </w:r>
      <w:r w:rsidR="00D56203">
        <w:t xml:space="preserve">September </w:t>
      </w:r>
      <w:r w:rsidR="00D56203" w:rsidRPr="002C0E3C">
        <w:t>2</w:t>
      </w:r>
      <w:r w:rsidRPr="002C0E3C">
        <w:t>024.</w:t>
      </w:r>
    </w:p>
    <w:p w14:paraId="443E4F32" w14:textId="77777777" w:rsidR="002161E7" w:rsidRDefault="002161E7" w:rsidP="002161E7">
      <w:pPr>
        <w:pStyle w:val="Heading3"/>
      </w:pPr>
      <w:bookmarkStart w:id="106" w:name="_Toc177993065"/>
      <w:r>
        <w:t>Monitoring</w:t>
      </w:r>
      <w:bookmarkEnd w:id="106"/>
      <w:r>
        <w:t xml:space="preserve"> </w:t>
      </w:r>
    </w:p>
    <w:p w14:paraId="2570F713" w14:textId="70E6CF3B" w:rsidR="002161E7" w:rsidRDefault="002161E7" w:rsidP="002161E7">
      <w:r>
        <w:t>The TCP will oversee the delivery of the Greener Way For Our Bay Framework and Action Plan</w:t>
      </w:r>
      <w:r>
        <w:rPr>
          <w:rStyle w:val="FootnoteReference"/>
        </w:rPr>
        <w:footnoteReference w:id="28"/>
      </w:r>
      <w:r>
        <w:t xml:space="preserve">. </w:t>
      </w:r>
    </w:p>
    <w:p w14:paraId="23107D4D" w14:textId="3483133E" w:rsidR="00927F74" w:rsidRPr="00294583" w:rsidRDefault="00927F74" w:rsidP="00927F74">
      <w:r w:rsidRPr="00294583">
        <w:t xml:space="preserve">This </w:t>
      </w:r>
      <w:r w:rsidR="005D0701">
        <w:t xml:space="preserve">action </w:t>
      </w:r>
      <w:r w:rsidRPr="00294583">
        <w:t xml:space="preserve">plan does not quantify the carbon savings associated to each proposed action to be carried out. </w:t>
      </w:r>
      <w:r>
        <w:t>Where it is possible, as projects develop, carbon savings will be estimated and reported.</w:t>
      </w:r>
    </w:p>
    <w:p w14:paraId="2CD92FEE" w14:textId="6ED8FE1E" w:rsidR="00927F74" w:rsidRDefault="00927F74" w:rsidP="002161E7">
      <w:r w:rsidRPr="00294583">
        <w:t xml:space="preserve">Instead, Torbay Climate Partnership will annually monitor </w:t>
      </w:r>
      <w:r>
        <w:t>and</w:t>
      </w:r>
      <w:r w:rsidDel="00CC1E06">
        <w:t xml:space="preserve"> report progress</w:t>
      </w:r>
      <w:r>
        <w:t xml:space="preserve"> on all actions in the 2024 – 2027 action plan, and subsequent action plans. </w:t>
      </w:r>
      <w:r w:rsidRPr="00294583">
        <w:t>Torbay’s total emissions (tCO</w:t>
      </w:r>
      <w:r w:rsidRPr="00294583">
        <w:rPr>
          <w:vertAlign w:val="subscript"/>
        </w:rPr>
        <w:t>2</w:t>
      </w:r>
      <w:r w:rsidRPr="00294583">
        <w:t>e</w:t>
      </w:r>
      <w:r>
        <w:t xml:space="preserve">) and a basket of other local performance data on energy efficiency, renewable energy generation, waste, transport, and nature based solutions, where available, will also be reported to show annual progress towards the 2035 and 2050 targets. These progress reports are available </w:t>
      </w:r>
      <w:r w:rsidRPr="008E7DC1">
        <w:rPr>
          <w:color w:val="0D75FF" w:themeColor="text1" w:themeTint="99"/>
          <w:u w:val="single"/>
        </w:rPr>
        <w:t>here.</w:t>
      </w:r>
      <w:r w:rsidRPr="008E7DC1">
        <w:rPr>
          <w:color w:val="0D75FF" w:themeColor="text1" w:themeTint="99"/>
        </w:rPr>
        <w:t xml:space="preserve"> </w:t>
      </w:r>
    </w:p>
    <w:p w14:paraId="79C3596F" w14:textId="5D1940D6" w:rsidR="002161E7" w:rsidRDefault="002161E7" w:rsidP="002161E7">
      <w:r>
        <w:t xml:space="preserve">The TCP will: </w:t>
      </w:r>
    </w:p>
    <w:p w14:paraId="564AE6BE" w14:textId="3D87D594" w:rsidR="002161E7" w:rsidRDefault="002161E7" w:rsidP="002161E7">
      <w:pPr>
        <w:pStyle w:val="ListParagraph"/>
        <w:numPr>
          <w:ilvl w:val="0"/>
          <w:numId w:val="141"/>
        </w:numPr>
        <w:spacing w:line="264" w:lineRule="auto"/>
      </w:pPr>
      <w:r w:rsidRPr="00AC72AD">
        <w:t>Review progress quarterly to oversee delivery of the top 3</w:t>
      </w:r>
      <w:r w:rsidR="00AC72AD">
        <w:t>0</w:t>
      </w:r>
      <w:r w:rsidRPr="00AC72AD">
        <w:t xml:space="preserve"> actions</w:t>
      </w:r>
      <w:r>
        <w:t xml:space="preserve"> within the Action Plan 2024 - 2027 (and all subsequent action plans to follow up to 2050)</w:t>
      </w:r>
    </w:p>
    <w:p w14:paraId="1282E4C3" w14:textId="77777777" w:rsidR="002161E7" w:rsidRPr="00816249" w:rsidRDefault="002161E7" w:rsidP="002161E7">
      <w:pPr>
        <w:pStyle w:val="ListParagraph"/>
        <w:numPr>
          <w:ilvl w:val="0"/>
          <w:numId w:val="141"/>
        </w:numPr>
        <w:spacing w:line="264" w:lineRule="auto"/>
      </w:pPr>
      <w:r>
        <w:t xml:space="preserve">Annually review a detailed performance report on delivery progress including area-wide carbon emissions (and other available data) and all actions within the Action Plan – see </w:t>
      </w:r>
      <w:r w:rsidRPr="00816249">
        <w:t xml:space="preserve">appendix 1. </w:t>
      </w:r>
    </w:p>
    <w:p w14:paraId="428EC93B" w14:textId="77777777" w:rsidR="002161E7" w:rsidRPr="00036FDF" w:rsidRDefault="002161E7" w:rsidP="002161E7">
      <w:pPr>
        <w:pStyle w:val="ListParagraph"/>
        <w:numPr>
          <w:ilvl w:val="0"/>
          <w:numId w:val="141"/>
        </w:numPr>
        <w:spacing w:line="264" w:lineRule="auto"/>
        <w:rPr>
          <w:color w:val="0D75FF" w:themeColor="text1" w:themeTint="99"/>
        </w:rPr>
      </w:pPr>
      <w:r w:rsidRPr="00816249">
        <w:t xml:space="preserve">Publish the annual </w:t>
      </w:r>
      <w:r>
        <w:t>report on their</w:t>
      </w:r>
      <w:r w:rsidRPr="0022511D">
        <w:rPr>
          <w:color w:val="666666" w:themeColor="text2" w:themeTint="99"/>
        </w:rPr>
        <w:t xml:space="preserve"> </w:t>
      </w:r>
      <w:hyperlink r:id="rId48" w:history="1">
        <w:r w:rsidRPr="00036FDF">
          <w:rPr>
            <w:rStyle w:val="Hyperlink"/>
            <w:color w:val="0D75FF" w:themeColor="text1" w:themeTint="99"/>
          </w:rPr>
          <w:t>Greener Way For Our Bay website.</w:t>
        </w:r>
      </w:hyperlink>
    </w:p>
    <w:p w14:paraId="7ACAC5B4" w14:textId="532B5427" w:rsidR="002161E7" w:rsidRDefault="002161E7" w:rsidP="002161E7">
      <w:r>
        <w:t xml:space="preserve">As the TCP’s GWFOB Framework and Action Plan is endorsed by </w:t>
      </w:r>
      <w:r w:rsidR="00371C83">
        <w:t>Place Leadership Board</w:t>
      </w:r>
      <w:r>
        <w:t xml:space="preserve"> </w:t>
      </w:r>
      <w:r w:rsidR="00371C83">
        <w:t xml:space="preserve">they too </w:t>
      </w:r>
      <w:r>
        <w:t xml:space="preserve">will receive an annual update report on progress from the TCP. </w:t>
      </w:r>
    </w:p>
    <w:p w14:paraId="500F9276" w14:textId="77777777" w:rsidR="002161E7" w:rsidRDefault="002161E7" w:rsidP="002161E7"/>
    <w:p w14:paraId="714A3FC8" w14:textId="77777777" w:rsidR="002161E7" w:rsidRDefault="002161E7" w:rsidP="001216FB">
      <w:pPr>
        <w:rPr>
          <w:rFonts w:cstheme="minorHAnsi"/>
        </w:rPr>
      </w:pPr>
    </w:p>
    <w:p w14:paraId="1F17DC4B" w14:textId="77777777" w:rsidR="002161E7" w:rsidRDefault="002161E7" w:rsidP="001216FB">
      <w:pPr>
        <w:rPr>
          <w:rFonts w:cstheme="minorHAnsi"/>
        </w:rPr>
      </w:pPr>
    </w:p>
    <w:p w14:paraId="2CA80B1D" w14:textId="77777777" w:rsidR="002161E7" w:rsidRDefault="002161E7" w:rsidP="001216FB">
      <w:pPr>
        <w:rPr>
          <w:rFonts w:cstheme="minorHAnsi"/>
        </w:rPr>
      </w:pPr>
    </w:p>
    <w:p w14:paraId="4E527589" w14:textId="77777777" w:rsidR="002161E7" w:rsidRDefault="002161E7" w:rsidP="001216FB">
      <w:pPr>
        <w:rPr>
          <w:rFonts w:cstheme="minorHAnsi"/>
        </w:rPr>
      </w:pPr>
    </w:p>
    <w:p w14:paraId="15C640F7" w14:textId="77777777" w:rsidR="002161E7" w:rsidRDefault="002161E7" w:rsidP="001216FB">
      <w:pPr>
        <w:rPr>
          <w:rFonts w:cstheme="minorHAnsi"/>
        </w:rPr>
      </w:pPr>
    </w:p>
    <w:p w14:paraId="7E47AE5B" w14:textId="506824B7" w:rsidR="3A252FFB" w:rsidRDefault="3A252FFB">
      <w:r>
        <w:br/>
      </w:r>
    </w:p>
    <w:p w14:paraId="3FB61F4D" w14:textId="235AF05B" w:rsidR="00107B8C" w:rsidRPr="00294583" w:rsidRDefault="00107B8C" w:rsidP="001216FB">
      <w:pPr>
        <w:sectPr w:rsidR="00107B8C" w:rsidRPr="00294583" w:rsidSect="005126B4">
          <w:headerReference w:type="default" r:id="rId49"/>
          <w:footerReference w:type="default" r:id="rId50"/>
          <w:pgSz w:w="11906" w:h="16838" w:code="9"/>
          <w:pgMar w:top="720" w:right="720" w:bottom="720" w:left="720" w:header="567" w:footer="284" w:gutter="0"/>
          <w:cols w:space="708"/>
          <w:docGrid w:linePitch="360"/>
        </w:sectPr>
      </w:pPr>
    </w:p>
    <w:p w14:paraId="7C1B2098" w14:textId="77233369" w:rsidR="00010F69" w:rsidRPr="00905FBA" w:rsidRDefault="00292E64" w:rsidP="00807B11">
      <w:pPr>
        <w:pStyle w:val="Heading1"/>
        <w:rPr>
          <w:b/>
          <w:bCs/>
          <w:szCs w:val="32"/>
        </w:rPr>
      </w:pPr>
      <w:bookmarkStart w:id="107" w:name="_Toc177993066"/>
      <w:r w:rsidRPr="00905FBA">
        <w:lastRenderedPageBreak/>
        <w:t>Glossary</w:t>
      </w:r>
      <w:bookmarkEnd w:id="107"/>
    </w:p>
    <w:p w14:paraId="2E640E24" w14:textId="78D17A67"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Active Travel </w:t>
      </w:r>
      <w:r w:rsidRPr="00AF123F">
        <w:rPr>
          <w:rFonts w:ascii="Arial" w:eastAsia="Arial" w:hAnsi="Arial" w:cs="Times New Roman"/>
          <w:sz w:val="32"/>
        </w:rPr>
        <w:t xml:space="preserve">- </w:t>
      </w:r>
      <w:r w:rsidRPr="00AF123F">
        <w:rPr>
          <w:rFonts w:ascii="Arial" w:eastAsia="Arial" w:hAnsi="Arial" w:cs="Times New Roman"/>
        </w:rPr>
        <w:t>Making journeys by physically active means, like walking or cycling.</w:t>
      </w:r>
    </w:p>
    <w:p w14:paraId="3FA3B7E9" w14:textId="06B155EF" w:rsidR="0051073A" w:rsidRDefault="0051073A" w:rsidP="00AF123F">
      <w:pPr>
        <w:spacing w:line="264" w:lineRule="auto"/>
        <w:rPr>
          <w:rFonts w:ascii="Arial" w:eastAsia="Arial" w:hAnsi="Arial" w:cs="Times New Roman"/>
        </w:rPr>
      </w:pPr>
      <w:r w:rsidRPr="00FB03C0">
        <w:rPr>
          <w:rFonts w:ascii="Arial" w:eastAsia="Arial" w:hAnsi="Arial" w:cs="Times New Roman"/>
          <w:b/>
          <w:i/>
          <w:sz w:val="32"/>
        </w:rPr>
        <w:t>Afforestation</w:t>
      </w:r>
      <w:r>
        <w:rPr>
          <w:rFonts w:ascii="Arial" w:eastAsia="Arial" w:hAnsi="Arial" w:cs="Times New Roman"/>
        </w:rPr>
        <w:t xml:space="preserve"> - </w:t>
      </w:r>
      <w:r w:rsidR="00FB03C0">
        <w:rPr>
          <w:rFonts w:ascii="Arial" w:eastAsia="Arial" w:hAnsi="Arial" w:cs="Times New Roman"/>
        </w:rPr>
        <w:t>A</w:t>
      </w:r>
      <w:r w:rsidR="00FB03C0" w:rsidRPr="00FB03C0">
        <w:rPr>
          <w:rFonts w:ascii="Arial" w:eastAsia="Arial" w:hAnsi="Arial" w:cs="Times New Roman"/>
        </w:rPr>
        <w:t>fforestation is the act of planting trees in areas where there were previously no forests.</w:t>
      </w:r>
      <w:r w:rsidR="00FB03C0">
        <w:rPr>
          <w:rFonts w:ascii="Arial" w:eastAsia="Arial" w:hAnsi="Arial" w:cs="Times New Roman"/>
        </w:rPr>
        <w:t xml:space="preserve"> </w:t>
      </w:r>
      <w:hyperlink r:id="rId51" w:history="1">
        <w:r w:rsidR="00FB03C0" w:rsidRPr="002D1FB5">
          <w:rPr>
            <w:rStyle w:val="Hyperlink"/>
            <w:color w:val="0D75FF" w:themeColor="text1" w:themeTint="99"/>
          </w:rPr>
          <w:t>Click here</w:t>
        </w:r>
        <w:r w:rsidR="006E6597" w:rsidRPr="002D1FB5">
          <w:rPr>
            <w:rStyle w:val="Hyperlink"/>
            <w:rFonts w:ascii="Arial" w:eastAsia="Arial" w:hAnsi="Arial" w:cs="Times New Roman"/>
            <w:color w:val="0D75FF" w:themeColor="text1" w:themeTint="99"/>
          </w:rPr>
          <w:t xml:space="preserve"> </w:t>
        </w:r>
        <w:r w:rsidR="00FB03C0" w:rsidRPr="002D1FB5">
          <w:rPr>
            <w:rStyle w:val="Hyperlink"/>
            <w:rFonts w:ascii="Arial" w:eastAsia="Arial" w:hAnsi="Arial" w:cs="Times New Roman"/>
            <w:color w:val="0D75FF" w:themeColor="text1" w:themeTint="99"/>
          </w:rPr>
          <w:t>for more information</w:t>
        </w:r>
      </w:hyperlink>
      <w:r w:rsidR="00FB03C0">
        <w:rPr>
          <w:rFonts w:ascii="Arial" w:eastAsia="Arial" w:hAnsi="Arial" w:cs="Times New Roman"/>
        </w:rPr>
        <w:t xml:space="preserve">. </w:t>
      </w:r>
    </w:p>
    <w:p w14:paraId="0B23E086" w14:textId="2795A5BE" w:rsidR="008B7934" w:rsidRDefault="00DB6593" w:rsidP="008B7934">
      <w:pPr>
        <w:shd w:val="clear" w:color="auto" w:fill="FFFFFF"/>
        <w:spacing w:after="0" w:line="240" w:lineRule="auto"/>
        <w:rPr>
          <w:rFonts w:ascii="Arial" w:eastAsia="Arial" w:hAnsi="Arial" w:cs="Times New Roman"/>
          <w:szCs w:val="24"/>
        </w:rPr>
      </w:pPr>
      <w:r>
        <w:rPr>
          <w:rFonts w:ascii="Arial" w:eastAsia="Arial" w:hAnsi="Arial" w:cs="Times New Roman"/>
          <w:b/>
          <w:bCs/>
          <w:i/>
          <w:iCs/>
          <w:sz w:val="32"/>
          <w:szCs w:val="32"/>
        </w:rPr>
        <w:t xml:space="preserve">Biodiversity </w:t>
      </w:r>
      <w:r w:rsidR="00A83B30">
        <w:rPr>
          <w:rFonts w:ascii="Arial" w:eastAsia="Arial" w:hAnsi="Arial" w:cs="Times New Roman"/>
          <w:szCs w:val="24"/>
        </w:rPr>
        <w:t>–</w:t>
      </w:r>
      <w:r w:rsidRPr="00DB6593">
        <w:rPr>
          <w:rFonts w:ascii="Roboto" w:hAnsi="Roboto"/>
          <w:color w:val="111111"/>
          <w:sz w:val="21"/>
        </w:rPr>
        <w:t xml:space="preserve"> </w:t>
      </w:r>
      <w:r w:rsidRPr="008B7934">
        <w:rPr>
          <w:rFonts w:asciiTheme="majorHAnsi" w:eastAsia="Times New Roman" w:hAnsiTheme="majorHAnsi" w:cstheme="majorHAnsi"/>
          <w:color w:val="111111"/>
          <w:szCs w:val="24"/>
          <w:lang w:eastAsia="en-GB"/>
        </w:rPr>
        <w:t>Bi</w:t>
      </w:r>
      <w:r w:rsidR="00A83B30" w:rsidRPr="008B7934">
        <w:rPr>
          <w:rFonts w:asciiTheme="majorHAnsi" w:eastAsia="Times New Roman" w:hAnsiTheme="majorHAnsi" w:cstheme="majorHAnsi"/>
          <w:color w:val="111111"/>
          <w:szCs w:val="24"/>
          <w:lang w:eastAsia="en-GB"/>
        </w:rPr>
        <w:t>odiversity is t</w:t>
      </w:r>
      <w:r w:rsidRPr="008B7934">
        <w:rPr>
          <w:rFonts w:asciiTheme="majorHAnsi" w:eastAsia="Times New Roman" w:hAnsiTheme="majorHAnsi" w:cstheme="majorHAnsi"/>
          <w:color w:val="111111"/>
          <w:szCs w:val="24"/>
          <w:lang w:eastAsia="en-GB"/>
        </w:rPr>
        <w:t>he</w:t>
      </w:r>
      <w:r w:rsidR="008F51D4" w:rsidRPr="008B7934">
        <w:rPr>
          <w:rFonts w:asciiTheme="majorHAnsi" w:eastAsia="Times New Roman" w:hAnsiTheme="majorHAnsi" w:cstheme="majorHAnsi"/>
          <w:color w:val="111111"/>
          <w:szCs w:val="24"/>
          <w:lang w:eastAsia="en-GB"/>
        </w:rPr>
        <w:t xml:space="preserve"> term used to describe the enormous variety of life on Earth</w:t>
      </w:r>
      <w:r w:rsidRPr="008B7934">
        <w:rPr>
          <w:rFonts w:asciiTheme="majorHAnsi" w:eastAsia="Times New Roman" w:hAnsiTheme="majorHAnsi" w:cstheme="majorHAnsi"/>
          <w:color w:val="111111"/>
          <w:szCs w:val="24"/>
          <w:lang w:eastAsia="en-GB"/>
        </w:rPr>
        <w:t xml:space="preserve"> or in a particular habitat, </w:t>
      </w:r>
      <w:r w:rsidR="00EC7AEF" w:rsidRPr="008B7934">
        <w:rPr>
          <w:rFonts w:asciiTheme="majorHAnsi" w:eastAsia="Times New Roman" w:hAnsiTheme="majorHAnsi" w:cstheme="majorHAnsi"/>
          <w:color w:val="111111"/>
          <w:szCs w:val="24"/>
          <w:lang w:eastAsia="en-GB"/>
        </w:rPr>
        <w:t xml:space="preserve">including </w:t>
      </w:r>
      <w:r w:rsidR="001D243E" w:rsidRPr="008B7934">
        <w:rPr>
          <w:rFonts w:asciiTheme="majorHAnsi" w:eastAsia="Times New Roman" w:hAnsiTheme="majorHAnsi" w:cstheme="majorHAnsi"/>
          <w:color w:val="111111"/>
          <w:szCs w:val="24"/>
          <w:lang w:eastAsia="en-GB"/>
        </w:rPr>
        <w:t xml:space="preserve">plants, animals, bacteria and </w:t>
      </w:r>
      <w:r w:rsidR="001570E0" w:rsidRPr="008B7934">
        <w:rPr>
          <w:rFonts w:asciiTheme="majorHAnsi" w:eastAsia="Times New Roman" w:hAnsiTheme="majorHAnsi" w:cstheme="majorHAnsi"/>
          <w:color w:val="111111"/>
          <w:szCs w:val="24"/>
          <w:lang w:eastAsia="en-GB"/>
        </w:rPr>
        <w:t>fungi. Maintaining this variety</w:t>
      </w:r>
      <w:r w:rsidRPr="008B7934">
        <w:rPr>
          <w:rFonts w:asciiTheme="majorHAnsi" w:eastAsia="Times New Roman" w:hAnsiTheme="majorHAnsi" w:cstheme="majorHAnsi"/>
          <w:color w:val="111111"/>
          <w:szCs w:val="24"/>
          <w:lang w:eastAsia="en-GB"/>
        </w:rPr>
        <w:t xml:space="preserve"> is considered to be important and desirable</w:t>
      </w:r>
      <w:r w:rsidR="00A83B30" w:rsidRPr="008B7934">
        <w:rPr>
          <w:rFonts w:asciiTheme="majorHAnsi" w:eastAsia="Times New Roman" w:hAnsiTheme="majorHAnsi" w:cstheme="majorHAnsi"/>
          <w:color w:val="111111"/>
          <w:szCs w:val="24"/>
          <w:lang w:eastAsia="en-GB"/>
        </w:rPr>
        <w:t xml:space="preserve"> for </w:t>
      </w:r>
      <w:r w:rsidR="001570E0" w:rsidRPr="008B7934">
        <w:rPr>
          <w:rFonts w:asciiTheme="majorHAnsi" w:eastAsia="Times New Roman" w:hAnsiTheme="majorHAnsi" w:cstheme="majorHAnsi"/>
          <w:color w:val="111111"/>
          <w:szCs w:val="24"/>
          <w:lang w:eastAsia="en-GB"/>
        </w:rPr>
        <w:t xml:space="preserve">the functioning of </w:t>
      </w:r>
      <w:r w:rsidR="00A83B30" w:rsidRPr="008B7934">
        <w:rPr>
          <w:rFonts w:asciiTheme="majorHAnsi" w:eastAsia="Times New Roman" w:hAnsiTheme="majorHAnsi" w:cstheme="majorHAnsi"/>
          <w:color w:val="111111"/>
          <w:szCs w:val="24"/>
          <w:lang w:eastAsia="en-GB"/>
        </w:rPr>
        <w:t>natural systems</w:t>
      </w:r>
      <w:r w:rsidR="004B45B3" w:rsidRPr="008B7934">
        <w:rPr>
          <w:rFonts w:asciiTheme="majorHAnsi" w:eastAsia="Times New Roman" w:hAnsiTheme="majorHAnsi" w:cstheme="majorHAnsi"/>
          <w:color w:val="111111"/>
          <w:szCs w:val="24"/>
          <w:lang w:eastAsia="en-GB"/>
        </w:rPr>
        <w:t>.</w:t>
      </w:r>
      <w:r w:rsidR="002F634F" w:rsidRPr="008B7934">
        <w:rPr>
          <w:rFonts w:asciiTheme="majorHAnsi" w:hAnsiTheme="majorHAnsi" w:cstheme="majorHAnsi"/>
          <w:color w:val="111111"/>
          <w:szCs w:val="24"/>
        </w:rPr>
        <w:t xml:space="preserve"> </w:t>
      </w:r>
    </w:p>
    <w:p w14:paraId="4558EAB5" w14:textId="77777777" w:rsidR="008B7934" w:rsidRPr="008B7934" w:rsidRDefault="008B7934" w:rsidP="008B7934">
      <w:pPr>
        <w:shd w:val="clear" w:color="auto" w:fill="FFFFFF"/>
        <w:spacing w:after="0" w:line="240" w:lineRule="auto"/>
        <w:rPr>
          <w:rFonts w:ascii="Arial" w:eastAsia="Arial" w:hAnsi="Arial" w:cs="Times New Roman"/>
          <w:szCs w:val="24"/>
        </w:rPr>
      </w:pPr>
    </w:p>
    <w:p w14:paraId="0224B873" w14:textId="7C4C0334"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bCs/>
          <w:i/>
          <w:iCs/>
          <w:sz w:val="32"/>
        </w:rPr>
        <w:t>Carbon Dioxide equivalent (CO2e)</w:t>
      </w:r>
      <w:r w:rsidRPr="00AF123F">
        <w:rPr>
          <w:rFonts w:ascii="Arial" w:eastAsia="Arial" w:hAnsi="Arial" w:cs="Times New Roman"/>
        </w:rPr>
        <w:t xml:space="preserve"> -</w:t>
      </w:r>
      <w:r w:rsidRPr="00AF123F">
        <w:rPr>
          <w:rFonts w:ascii="Arial" w:eastAsia="Arial" w:hAnsi="Arial" w:cs="Arial"/>
          <w:sz w:val="16"/>
          <w:szCs w:val="16"/>
          <w:shd w:val="clear" w:color="auto" w:fill="FFFFFF"/>
        </w:rPr>
        <w:t xml:space="preserve"> </w:t>
      </w:r>
      <w:r w:rsidRPr="00AF123F">
        <w:rPr>
          <w:rFonts w:ascii="Arial" w:eastAsia="Arial" w:hAnsi="Arial" w:cs="Times New Roman"/>
        </w:rPr>
        <w:t>CO2e is the abbreviation for 'carbon dioxide equivalent.' CO2e is used to measure and compare emissions from greenhouse gases based on how severely they contribute to global warming. For ease this document will refer to these emissions as carbon emissions</w:t>
      </w:r>
    </w:p>
    <w:p w14:paraId="08EAA7BE" w14:textId="1B2EE9D9" w:rsidR="00AF123F" w:rsidRPr="00AF123F" w:rsidRDefault="00AF123F" w:rsidP="00AF123F">
      <w:pPr>
        <w:spacing w:line="264" w:lineRule="auto"/>
        <w:rPr>
          <w:rFonts w:ascii="Arial" w:eastAsia="Arial" w:hAnsi="Arial" w:cs="Times New Roman"/>
          <w:sz w:val="32"/>
        </w:rPr>
      </w:pPr>
      <w:r w:rsidRPr="00AF123F">
        <w:rPr>
          <w:rFonts w:ascii="Arial" w:eastAsia="Arial" w:hAnsi="Arial" w:cs="Times New Roman"/>
          <w:b/>
          <w:i/>
          <w:sz w:val="32"/>
        </w:rPr>
        <w:t>Carbon Emissions</w:t>
      </w:r>
      <w:r w:rsidRPr="00AF123F">
        <w:rPr>
          <w:rFonts w:ascii="Arial" w:eastAsia="Arial" w:hAnsi="Arial" w:cs="Times New Roman"/>
        </w:rPr>
        <w:t xml:space="preserve"> – For the purpose of this document we have abbreviated Carbon dioxide to carbon emissions. These are emissions that planes, cars, factories, etc. produce that is harmful to the environment. </w:t>
      </w:r>
      <w:hyperlink r:id="rId52" w:anchor=":~:text=Climate%20change%20refers%20to%20a,greenhouse%20gases%20into%20the%20air." w:history="1">
        <w:r w:rsidRPr="002D1FB5">
          <w:rPr>
            <w:rStyle w:val="Hyperlink"/>
            <w:rFonts w:ascii="Arial" w:eastAsia="Arial" w:hAnsi="Arial" w:cs="Times New Roman"/>
            <w:color w:val="0D75FF" w:themeColor="text1" w:themeTint="99"/>
          </w:rPr>
          <w:t>Click here for more information</w:t>
        </w:r>
      </w:hyperlink>
      <w:r w:rsidRPr="00AF123F">
        <w:rPr>
          <w:rFonts w:ascii="Arial" w:eastAsia="Arial" w:hAnsi="Arial" w:cs="Times New Roman"/>
        </w:rPr>
        <w:t xml:space="preserve">. </w:t>
      </w:r>
    </w:p>
    <w:p w14:paraId="27100AD8" w14:textId="0FC90151"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Carbon Footprint</w:t>
      </w:r>
      <w:r w:rsidRPr="00AF123F">
        <w:rPr>
          <w:rFonts w:ascii="Arial" w:eastAsia="Arial" w:hAnsi="Arial" w:cs="Times New Roman"/>
          <w:sz w:val="32"/>
        </w:rPr>
        <w:t xml:space="preserve"> - </w:t>
      </w:r>
      <w:r w:rsidRPr="00AF123F">
        <w:rPr>
          <w:rFonts w:ascii="Arial" w:eastAsia="Arial" w:hAnsi="Arial" w:cs="Times New Roman"/>
        </w:rPr>
        <w:t>A measure of the amount of carbon dioxide released into the atmosphere by an individual, an organisation or a geography’s activities over a particular period.</w:t>
      </w:r>
    </w:p>
    <w:p w14:paraId="7E00C728" w14:textId="6AA07BF1"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Carbon Neutral</w:t>
      </w:r>
      <w:r w:rsidRPr="00AF123F">
        <w:rPr>
          <w:rFonts w:ascii="Arial" w:eastAsia="Arial" w:hAnsi="Arial" w:cs="Times New Roman"/>
        </w:rPr>
        <w:t xml:space="preserve"> - This means taking as much carbon dioxide equivalent (CO2e) gases out of the atmosphere as we put in. We will reduce emissions to as near to zero as possible. Where residual emissions exist, these will be balanced by removals from the atmosphere. </w:t>
      </w:r>
      <w:hyperlink r:id="rId53" w:history="1">
        <w:r w:rsidRPr="002D1FB5">
          <w:rPr>
            <w:rStyle w:val="Hyperlink"/>
            <w:rFonts w:ascii="Arial" w:eastAsia="Arial" w:hAnsi="Arial" w:cs="Times New Roman"/>
            <w:color w:val="0D75FF" w:themeColor="text1" w:themeTint="99"/>
          </w:rPr>
          <w:t>Click here for more information</w:t>
        </w:r>
      </w:hyperlink>
      <w:r w:rsidRPr="00AF123F">
        <w:rPr>
          <w:rFonts w:ascii="Arial" w:eastAsia="Arial" w:hAnsi="Arial" w:cs="Times New Roman"/>
        </w:rPr>
        <w:t xml:space="preserve">. </w:t>
      </w:r>
    </w:p>
    <w:p w14:paraId="7E164464" w14:textId="5AFC1CCA"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Carbon Offset</w:t>
      </w:r>
      <w:r w:rsidRPr="00AF123F">
        <w:rPr>
          <w:rFonts w:ascii="Arial" w:eastAsia="Arial" w:hAnsi="Arial" w:cs="Times New Roman"/>
        </w:rPr>
        <w:t xml:space="preserve"> - An action intended to compensate for the emission of carbon dioxide into the atmosphere, such as tree planting. </w:t>
      </w:r>
      <w:hyperlink r:id="rId54" w:history="1">
        <w:r w:rsidRPr="002D1FB5">
          <w:rPr>
            <w:rStyle w:val="Hyperlink"/>
            <w:rFonts w:ascii="Arial" w:eastAsia="Arial" w:hAnsi="Arial" w:cs="Times New Roman"/>
            <w:color w:val="0D75FF" w:themeColor="text1" w:themeTint="99"/>
          </w:rPr>
          <w:t>Click here for more information</w:t>
        </w:r>
      </w:hyperlink>
      <w:r w:rsidRPr="00AF123F">
        <w:rPr>
          <w:rFonts w:ascii="Arial" w:eastAsia="Arial" w:hAnsi="Arial" w:cs="Times New Roman"/>
        </w:rPr>
        <w:t xml:space="preserve">. </w:t>
      </w:r>
    </w:p>
    <w:p w14:paraId="3A7F3F67" w14:textId="228E2E47" w:rsidR="004F0907" w:rsidRDefault="004F0907" w:rsidP="00AF123F">
      <w:pPr>
        <w:spacing w:line="264" w:lineRule="auto"/>
        <w:rPr>
          <w:rFonts w:ascii="Arial" w:hAnsi="Arial" w:cs="Arial"/>
          <w:color w:val="111111"/>
          <w:szCs w:val="24"/>
          <w:shd w:val="clear" w:color="auto" w:fill="FFFFFF"/>
        </w:rPr>
      </w:pPr>
      <w:r>
        <w:rPr>
          <w:rFonts w:ascii="Arial" w:eastAsia="Arial" w:hAnsi="Arial" w:cs="Times New Roman"/>
          <w:b/>
          <w:i/>
          <w:sz w:val="32"/>
        </w:rPr>
        <w:t>Carbon Capture and Storage</w:t>
      </w:r>
      <w:r w:rsidR="001062BE">
        <w:rPr>
          <w:rFonts w:ascii="Arial" w:eastAsia="Arial" w:hAnsi="Arial" w:cs="Times New Roman"/>
          <w:b/>
          <w:i/>
          <w:sz w:val="32"/>
        </w:rPr>
        <w:t xml:space="preserve"> </w:t>
      </w:r>
      <w:r w:rsidR="001062BE" w:rsidRPr="006C5BC1">
        <w:rPr>
          <w:rFonts w:ascii="Arial" w:eastAsia="Arial" w:hAnsi="Arial" w:cs="Times New Roman"/>
          <w:b/>
          <w:i/>
          <w:szCs w:val="24"/>
        </w:rPr>
        <w:t xml:space="preserve">– </w:t>
      </w:r>
      <w:r w:rsidR="00FF09AC" w:rsidRPr="006C5BC1">
        <w:rPr>
          <w:rFonts w:ascii="Arial" w:hAnsi="Arial" w:cs="Arial"/>
          <w:color w:val="111111"/>
          <w:szCs w:val="24"/>
          <w:shd w:val="clear" w:color="auto" w:fill="FFFFFF"/>
        </w:rPr>
        <w:t>is the process of recovering carbon dioxide from the fossil-fuel emissions produced by industrial facilities and power plants and moving it to locations where it can be kept from entering the atmosphere in order to mitigate global warming.</w:t>
      </w:r>
    </w:p>
    <w:p w14:paraId="409DD335" w14:textId="77777777" w:rsidR="006C5BC1"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Carbon </w:t>
      </w:r>
      <w:r w:rsidRPr="00A87579">
        <w:rPr>
          <w:rFonts w:ascii="Arial" w:eastAsia="Arial" w:hAnsi="Arial" w:cs="Arial"/>
          <w:b/>
          <w:i/>
          <w:sz w:val="32"/>
          <w:szCs w:val="32"/>
        </w:rPr>
        <w:t>Storage</w:t>
      </w:r>
      <w:r w:rsidR="00A87579" w:rsidRPr="00A87579">
        <w:rPr>
          <w:rFonts w:ascii="Arial" w:eastAsia="Arial" w:hAnsi="Arial" w:cs="Arial"/>
          <w:b/>
          <w:i/>
          <w:sz w:val="32"/>
          <w:szCs w:val="32"/>
        </w:rPr>
        <w:t>/</w:t>
      </w:r>
      <w:r w:rsidR="00A87579" w:rsidRPr="006C5BC1">
        <w:rPr>
          <w:rFonts w:ascii="Arial" w:hAnsi="Arial" w:cs="Arial"/>
          <w:b/>
          <w:i/>
          <w:color w:val="111111"/>
          <w:sz w:val="32"/>
          <w:szCs w:val="32"/>
        </w:rPr>
        <w:t>S</w:t>
      </w:r>
      <w:r w:rsidR="00A87579" w:rsidRPr="006C5BC1">
        <w:rPr>
          <w:rStyle w:val="Strong"/>
          <w:rFonts w:ascii="Arial" w:hAnsi="Arial" w:cs="Arial"/>
          <w:bCs w:val="0"/>
          <w:i/>
          <w:color w:val="111111"/>
          <w:sz w:val="32"/>
          <w:szCs w:val="32"/>
        </w:rPr>
        <w:t>equestration</w:t>
      </w:r>
      <w:r w:rsidRPr="00AF123F">
        <w:rPr>
          <w:rFonts w:ascii="Arial" w:eastAsia="Arial" w:hAnsi="Arial" w:cs="Times New Roman"/>
          <w:b/>
          <w:i/>
          <w:sz w:val="32"/>
        </w:rPr>
        <w:t xml:space="preserve"> </w:t>
      </w:r>
      <w:r w:rsidRPr="00AF123F">
        <w:rPr>
          <w:rFonts w:ascii="Arial" w:eastAsia="Arial" w:hAnsi="Arial" w:cs="Times New Roman"/>
        </w:rPr>
        <w:t>– The long-term storage of carbon dioxide from the atmosphere naturally in plants, soils, and the ocean, or capturing it with technology and permanently storing it underground</w:t>
      </w:r>
      <w:r w:rsidR="00251F7A">
        <w:rPr>
          <w:rFonts w:ascii="Arial" w:eastAsia="Arial" w:hAnsi="Arial" w:cs="Times New Roman"/>
        </w:rPr>
        <w:t>.</w:t>
      </w:r>
    </w:p>
    <w:p w14:paraId="0DC1D232" w14:textId="5C021D53" w:rsidR="004207B9" w:rsidRPr="00D95B63" w:rsidRDefault="004207B9" w:rsidP="00AF123F">
      <w:pPr>
        <w:spacing w:line="264" w:lineRule="auto"/>
        <w:rPr>
          <w:rFonts w:ascii="Arial" w:eastAsia="Arial" w:hAnsi="Arial" w:cs="Times New Roman"/>
          <w:b/>
          <w:i/>
          <w:color w:val="002F6C"/>
          <w:sz w:val="32"/>
        </w:rPr>
      </w:pPr>
      <w:r w:rsidRPr="004207B9">
        <w:rPr>
          <w:rFonts w:ascii="Arial" w:eastAsia="Arial" w:hAnsi="Arial" w:cs="Times New Roman"/>
          <w:b/>
          <w:i/>
          <w:sz w:val="32"/>
        </w:rPr>
        <w:t xml:space="preserve">Climate Adaption </w:t>
      </w:r>
      <w:r w:rsidRPr="006C5BC1">
        <w:rPr>
          <w:rFonts w:ascii="Arial" w:eastAsia="Arial" w:hAnsi="Arial" w:cs="Times New Roman"/>
          <w:b/>
          <w:i/>
          <w:szCs w:val="24"/>
        </w:rPr>
        <w:t xml:space="preserve">- </w:t>
      </w:r>
      <w:r w:rsidR="008C40AA" w:rsidRPr="008C40AA">
        <w:rPr>
          <w:rFonts w:ascii="Arial" w:eastAsia="Arial" w:hAnsi="Arial" w:cs="Times New Roman"/>
        </w:rPr>
        <w:t xml:space="preserve">Adaptation refers to the adjustments needed from individuals, </w:t>
      </w:r>
      <w:r w:rsidR="005B11A0" w:rsidRPr="008C40AA">
        <w:rPr>
          <w:rFonts w:ascii="Arial" w:eastAsia="Arial" w:hAnsi="Arial" w:cs="Times New Roman"/>
        </w:rPr>
        <w:t>communities,</w:t>
      </w:r>
      <w:r w:rsidR="008C40AA" w:rsidRPr="008C40AA">
        <w:rPr>
          <w:rFonts w:ascii="Arial" w:eastAsia="Arial" w:hAnsi="Arial" w:cs="Times New Roman"/>
        </w:rPr>
        <w:t xml:space="preserve"> and countries in response to changes to our planet’s climate.</w:t>
      </w:r>
      <w:r w:rsidR="003D3EA1">
        <w:rPr>
          <w:rFonts w:ascii="Arial" w:eastAsia="Arial" w:hAnsi="Arial" w:cs="Times New Roman"/>
        </w:rPr>
        <w:t xml:space="preserve"> </w:t>
      </w:r>
      <w:hyperlink r:id="rId55" w:history="1">
        <w:r w:rsidR="003D3EA1" w:rsidRPr="002D1FB5">
          <w:rPr>
            <w:rStyle w:val="Hyperlink"/>
            <w:rFonts w:ascii="Arial" w:eastAsia="Arial" w:hAnsi="Arial" w:cs="Times New Roman"/>
            <w:color w:val="0D75FF" w:themeColor="text1" w:themeTint="99"/>
          </w:rPr>
          <w:t xml:space="preserve">Click </w:t>
        </w:r>
        <w:r w:rsidR="003D3EA1" w:rsidRPr="002D1FB5">
          <w:rPr>
            <w:rStyle w:val="Hyperlink"/>
            <w:color w:val="0D75FF" w:themeColor="text1" w:themeTint="99"/>
          </w:rPr>
          <w:t>here</w:t>
        </w:r>
        <w:r w:rsidR="003D3EA1" w:rsidRPr="002D1FB5">
          <w:rPr>
            <w:rStyle w:val="Hyperlink"/>
            <w:rFonts w:ascii="Arial" w:eastAsia="Arial" w:hAnsi="Arial" w:cs="Times New Roman"/>
            <w:color w:val="0D75FF" w:themeColor="text1" w:themeTint="99"/>
          </w:rPr>
          <w:t xml:space="preserve"> for more information</w:t>
        </w:r>
      </w:hyperlink>
      <w:r w:rsidR="003D3EA1" w:rsidRPr="00D95B63">
        <w:rPr>
          <w:rFonts w:ascii="Arial" w:eastAsia="Arial" w:hAnsi="Arial" w:cs="Times New Roman"/>
          <w:color w:val="002F6C"/>
        </w:rPr>
        <w:t xml:space="preserve">. </w:t>
      </w:r>
    </w:p>
    <w:p w14:paraId="4E4D4B55" w14:textId="0C1650CF" w:rsidR="00AF123F" w:rsidRPr="00AF123F" w:rsidRDefault="00AF123F" w:rsidP="00AF123F">
      <w:pPr>
        <w:spacing w:line="264" w:lineRule="auto"/>
        <w:rPr>
          <w:rFonts w:ascii="Arial" w:eastAsia="Arial" w:hAnsi="Arial" w:cs="Times New Roman"/>
        </w:rPr>
      </w:pPr>
      <w:r w:rsidRPr="002D1FB5">
        <w:rPr>
          <w:rFonts w:ascii="Arial" w:eastAsia="Arial" w:hAnsi="Arial" w:cs="Times New Roman"/>
          <w:b/>
          <w:i/>
          <w:sz w:val="32"/>
        </w:rPr>
        <w:t>Cli</w:t>
      </w:r>
      <w:r w:rsidRPr="00AF123F">
        <w:rPr>
          <w:rFonts w:ascii="Arial" w:eastAsia="Arial" w:hAnsi="Arial" w:cs="Times New Roman"/>
          <w:b/>
          <w:i/>
          <w:sz w:val="32"/>
        </w:rPr>
        <w:t>mate Change Committee</w:t>
      </w:r>
      <w:r w:rsidRPr="00AF123F">
        <w:rPr>
          <w:rFonts w:ascii="Arial" w:eastAsia="Arial" w:hAnsi="Arial" w:cs="Times New Roman"/>
        </w:rPr>
        <w:t xml:space="preserve"> - The Climate Change Committee (CCC) is an independent, statutory body established under the Climate Change Act 2008. Their purpose is to advise the UK and devolved governments on emissions targets and to report to Parliament on progress made in reducing greenhouse gas emissions and preparing for and adapting to the impacts of climate change. </w:t>
      </w:r>
      <w:hyperlink r:id="rId56" w:history="1">
        <w:r w:rsidRPr="00391AA8">
          <w:rPr>
            <w:rStyle w:val="Hyperlink"/>
            <w:rFonts w:ascii="Arial" w:eastAsia="Arial" w:hAnsi="Arial" w:cs="Times New Roman"/>
            <w:color w:val="0D75FF" w:themeColor="text1" w:themeTint="99"/>
          </w:rPr>
          <w:t>Click here</w:t>
        </w:r>
        <w:r w:rsidRPr="00391AA8">
          <w:rPr>
            <w:rStyle w:val="Hyperlink"/>
            <w:rFonts w:ascii="Arial" w:eastAsia="Arial" w:hAnsi="Arial" w:cs="Times New Roman"/>
            <w:b/>
            <w:bCs/>
            <w:color w:val="0D75FF" w:themeColor="text1" w:themeTint="99"/>
          </w:rPr>
          <w:t xml:space="preserve"> </w:t>
        </w:r>
        <w:r w:rsidRPr="00391AA8">
          <w:rPr>
            <w:rStyle w:val="Hyperlink"/>
            <w:rFonts w:ascii="Arial" w:eastAsia="Arial" w:hAnsi="Arial" w:cs="Times New Roman"/>
            <w:color w:val="0D75FF" w:themeColor="text1" w:themeTint="99"/>
          </w:rPr>
          <w:t>for more information</w:t>
        </w:r>
      </w:hyperlink>
      <w:r w:rsidRPr="00AF123F">
        <w:rPr>
          <w:rFonts w:ascii="Arial" w:eastAsia="Arial" w:hAnsi="Arial" w:cs="Times New Roman"/>
        </w:rPr>
        <w:t>.</w:t>
      </w:r>
    </w:p>
    <w:p w14:paraId="1FBDB620" w14:textId="458A080B" w:rsidR="00DD17BC" w:rsidRPr="00AF123F" w:rsidRDefault="00DD17BC" w:rsidP="00AF123F">
      <w:pPr>
        <w:spacing w:line="264" w:lineRule="auto"/>
        <w:rPr>
          <w:rFonts w:ascii="Arial" w:eastAsia="Arial" w:hAnsi="Arial" w:cs="Times New Roman"/>
        </w:rPr>
      </w:pPr>
      <w:r w:rsidRPr="00DD17BC">
        <w:rPr>
          <w:rFonts w:ascii="Arial" w:eastAsia="Arial" w:hAnsi="Arial" w:cs="Times New Roman"/>
          <w:b/>
          <w:i/>
          <w:sz w:val="32"/>
        </w:rPr>
        <w:lastRenderedPageBreak/>
        <w:t>Climate Mitigation</w:t>
      </w:r>
      <w:r>
        <w:rPr>
          <w:rFonts w:ascii="Arial" w:eastAsia="Arial" w:hAnsi="Arial" w:cs="Times New Roman"/>
        </w:rPr>
        <w:t xml:space="preserve"> </w:t>
      </w:r>
      <w:r w:rsidR="00EC5763">
        <w:rPr>
          <w:rFonts w:ascii="Arial" w:eastAsia="Arial" w:hAnsi="Arial" w:cs="Times New Roman"/>
        </w:rPr>
        <w:t>–</w:t>
      </w:r>
      <w:r>
        <w:rPr>
          <w:rFonts w:ascii="Arial" w:eastAsia="Arial" w:hAnsi="Arial" w:cs="Times New Roman"/>
        </w:rPr>
        <w:t xml:space="preserve"> </w:t>
      </w:r>
      <w:r w:rsidR="007634AA" w:rsidRPr="007634AA">
        <w:rPr>
          <w:rFonts w:ascii="Arial" w:eastAsia="Arial" w:hAnsi="Arial" w:cs="Times New Roman"/>
        </w:rPr>
        <w:t xml:space="preserve">Mitigation describes efforts to reduce or remove emissions of greenhouse gases such as carbon dioxide (CO2) and methane (CH4) which are causing our planet to warm. </w:t>
      </w:r>
      <w:hyperlink r:id="rId57" w:history="1">
        <w:r w:rsidR="00EC5763" w:rsidRPr="003657DE">
          <w:rPr>
            <w:rStyle w:val="Hyperlink"/>
            <w:color w:val="0D75FF" w:themeColor="text1" w:themeTint="99"/>
          </w:rPr>
          <w:t>Click here</w:t>
        </w:r>
        <w:r w:rsidR="00EC5763" w:rsidRPr="003657DE">
          <w:rPr>
            <w:rStyle w:val="Hyperlink"/>
            <w:rFonts w:ascii="Arial" w:eastAsia="Arial" w:hAnsi="Arial" w:cs="Times New Roman"/>
            <w:color w:val="0D75FF" w:themeColor="text1" w:themeTint="99"/>
          </w:rPr>
          <w:t xml:space="preserve"> for more information</w:t>
        </w:r>
      </w:hyperlink>
      <w:r w:rsidR="00EC5763">
        <w:rPr>
          <w:rFonts w:ascii="Arial" w:eastAsia="Arial" w:hAnsi="Arial" w:cs="Times New Roman"/>
        </w:rPr>
        <w:t xml:space="preserve">. </w:t>
      </w:r>
    </w:p>
    <w:p w14:paraId="5B5564A9" w14:textId="77A01CC0"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Circular Economy</w:t>
      </w:r>
      <w:r w:rsidRPr="00AF123F">
        <w:rPr>
          <w:rFonts w:ascii="Arial" w:eastAsia="Arial" w:hAnsi="Arial" w:cs="Times New Roman"/>
        </w:rPr>
        <w:t xml:space="preserve"> - A circular economy is based on the principles of designing out waste and pollution, keeping products and materials in use (reusing and recycling) and regenerating natural systems. </w:t>
      </w:r>
      <w:hyperlink r:id="rId58" w:history="1">
        <w:r w:rsidRPr="003657DE">
          <w:rPr>
            <w:rStyle w:val="Hyperlink"/>
            <w:rFonts w:ascii="Arial" w:eastAsia="Arial" w:hAnsi="Arial" w:cs="Times New Roman"/>
            <w:b/>
            <w:bCs/>
            <w:color w:val="0D75FF" w:themeColor="text1" w:themeTint="99"/>
          </w:rPr>
          <w:t>Click here</w:t>
        </w:r>
        <w:r w:rsidRPr="003657DE">
          <w:rPr>
            <w:rStyle w:val="Hyperlink"/>
            <w:rFonts w:ascii="Arial" w:eastAsia="Arial" w:hAnsi="Arial" w:cs="Times New Roman"/>
            <w:color w:val="0D75FF" w:themeColor="text1" w:themeTint="99"/>
          </w:rPr>
          <w:t xml:space="preserve"> for more information</w:t>
        </w:r>
      </w:hyperlink>
      <w:r w:rsidRPr="00AF123F">
        <w:rPr>
          <w:rFonts w:ascii="Arial" w:eastAsia="Arial" w:hAnsi="Arial" w:cs="Times New Roman"/>
        </w:rPr>
        <w:t>.</w:t>
      </w:r>
    </w:p>
    <w:p w14:paraId="66583DBD" w14:textId="7DE3ACEC" w:rsid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Decarbonisation</w:t>
      </w:r>
      <w:r w:rsidRPr="00AF123F">
        <w:rPr>
          <w:rFonts w:ascii="Arial" w:eastAsia="Arial" w:hAnsi="Arial" w:cs="Times New Roman"/>
        </w:rPr>
        <w:t xml:space="preserve"> - The reduction or removal of carbon dioxide and other greenhouse gases to achieve zero emissions.</w:t>
      </w:r>
    </w:p>
    <w:p w14:paraId="59E86025" w14:textId="0D67682A" w:rsidR="00396277" w:rsidRPr="00AF123F" w:rsidRDefault="00396277" w:rsidP="00AF123F">
      <w:pPr>
        <w:spacing w:line="264" w:lineRule="auto"/>
        <w:rPr>
          <w:rFonts w:ascii="Arial" w:eastAsia="Arial" w:hAnsi="Arial" w:cs="Times New Roman"/>
        </w:rPr>
      </w:pPr>
      <w:r w:rsidRPr="00B47BAC">
        <w:rPr>
          <w:rFonts w:ascii="Arial" w:eastAsia="Arial" w:hAnsi="Arial" w:cs="Times New Roman"/>
          <w:b/>
          <w:bCs/>
          <w:i/>
          <w:iCs/>
          <w:sz w:val="32"/>
          <w:szCs w:val="32"/>
        </w:rPr>
        <w:t>Ecosystems</w:t>
      </w:r>
      <w:r>
        <w:rPr>
          <w:rFonts w:ascii="Arial" w:eastAsia="Arial" w:hAnsi="Arial" w:cs="Times New Roman"/>
        </w:rPr>
        <w:t xml:space="preserve"> </w:t>
      </w:r>
      <w:r w:rsidR="00416F70">
        <w:rPr>
          <w:rFonts w:ascii="Arial" w:eastAsia="Arial" w:hAnsi="Arial" w:cs="Times New Roman"/>
        </w:rPr>
        <w:t>–</w:t>
      </w:r>
      <w:r>
        <w:rPr>
          <w:rFonts w:ascii="Arial" w:eastAsia="Arial" w:hAnsi="Arial" w:cs="Times New Roman"/>
        </w:rPr>
        <w:t xml:space="preserve"> </w:t>
      </w:r>
      <w:r w:rsidR="00416F70">
        <w:rPr>
          <w:rFonts w:ascii="Arial" w:eastAsia="Arial" w:hAnsi="Arial" w:cs="Times New Roman"/>
        </w:rPr>
        <w:t xml:space="preserve">An ecosystem consists of all the organisms </w:t>
      </w:r>
      <w:r w:rsidR="005366EA">
        <w:rPr>
          <w:rFonts w:ascii="Arial" w:eastAsia="Arial" w:hAnsi="Arial" w:cs="Times New Roman"/>
        </w:rPr>
        <w:t xml:space="preserve">within a physical environment and the </w:t>
      </w:r>
      <w:r w:rsidR="00515665">
        <w:rPr>
          <w:rFonts w:ascii="Arial" w:eastAsia="Arial" w:hAnsi="Arial" w:cs="Times New Roman"/>
        </w:rPr>
        <w:t xml:space="preserve">environment within which they interact. </w:t>
      </w:r>
      <w:r w:rsidR="003E7332">
        <w:rPr>
          <w:rFonts w:ascii="Arial" w:eastAsia="Arial" w:hAnsi="Arial" w:cs="Times New Roman"/>
        </w:rPr>
        <w:t>Within an ecosystem, t</w:t>
      </w:r>
      <w:r w:rsidR="00946214">
        <w:rPr>
          <w:rFonts w:ascii="Arial" w:eastAsia="Arial" w:hAnsi="Arial" w:cs="Times New Roman"/>
        </w:rPr>
        <w:t>hese living and non</w:t>
      </w:r>
      <w:r w:rsidR="003E7332">
        <w:rPr>
          <w:rFonts w:ascii="Arial" w:eastAsia="Arial" w:hAnsi="Arial" w:cs="Times New Roman"/>
        </w:rPr>
        <w:t xml:space="preserve">-living components are linked together through nutrient cycles and energy flows. </w:t>
      </w:r>
    </w:p>
    <w:p w14:paraId="26F77D7F" w14:textId="575A9E85"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bCs/>
          <w:i/>
          <w:iCs/>
          <w:sz w:val="32"/>
        </w:rPr>
        <w:t>Electric Vehicle (EV)</w:t>
      </w:r>
      <w:r w:rsidRPr="00AF123F">
        <w:rPr>
          <w:rFonts w:ascii="Arial" w:eastAsia="Arial" w:hAnsi="Arial" w:cs="Times New Roman"/>
        </w:rPr>
        <w:t xml:space="preserve"> - EVs are vehicles that are either partially or fully powered on electric power.</w:t>
      </w:r>
    </w:p>
    <w:p w14:paraId="733B2CFC" w14:textId="77777777"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Fossil Fuels</w:t>
      </w:r>
      <w:r w:rsidRPr="00AF123F">
        <w:rPr>
          <w:rFonts w:ascii="Arial" w:eastAsia="Arial" w:hAnsi="Arial" w:cs="Times New Roman"/>
          <w:sz w:val="32"/>
        </w:rPr>
        <w:t xml:space="preserve"> - </w:t>
      </w:r>
      <w:r w:rsidRPr="00AF123F">
        <w:rPr>
          <w:rFonts w:ascii="Arial" w:eastAsia="Arial" w:hAnsi="Arial" w:cs="Times New Roman"/>
        </w:rPr>
        <w:t>A</w:t>
      </w:r>
      <w:r w:rsidRPr="00AF123F">
        <w:rPr>
          <w:rFonts w:ascii="Arial" w:eastAsia="Arial" w:hAnsi="Arial" w:cs="Times New Roman"/>
          <w:b/>
        </w:rPr>
        <w:t> </w:t>
      </w:r>
      <w:r w:rsidRPr="00AF123F">
        <w:rPr>
          <w:rFonts w:ascii="Arial" w:eastAsia="Arial" w:hAnsi="Arial" w:cs="Times New Roman"/>
        </w:rPr>
        <w:t>natural fuel such as coal or gas, formed in the geological past from the remains of living organisms.</w:t>
      </w:r>
    </w:p>
    <w:p w14:paraId="73BA1789" w14:textId="7099CD31"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bCs/>
          <w:i/>
          <w:iCs/>
          <w:sz w:val="32"/>
        </w:rPr>
        <w:t>Fugitive Gases</w:t>
      </w:r>
      <w:r w:rsidRPr="00AF123F">
        <w:rPr>
          <w:rFonts w:ascii="Arial" w:eastAsia="Arial" w:hAnsi="Arial" w:cs="Times New Roman"/>
        </w:rPr>
        <w:t xml:space="preserve"> - Emissions due to leaks and other unintended or irregular releases of greenhouse gases.</w:t>
      </w:r>
      <w:r w:rsidR="003E0874">
        <w:rPr>
          <w:rFonts w:ascii="Arial" w:eastAsia="Arial" w:hAnsi="Arial" w:cs="Times New Roman"/>
        </w:rPr>
        <w:t xml:space="preserve"> </w:t>
      </w:r>
    </w:p>
    <w:p w14:paraId="71851362" w14:textId="79B2AFB5" w:rsidR="002F4521" w:rsidRPr="00AF123F" w:rsidRDefault="002F4521" w:rsidP="00AF123F">
      <w:pPr>
        <w:spacing w:line="264" w:lineRule="auto"/>
        <w:rPr>
          <w:rFonts w:ascii="Arial" w:eastAsia="Arial" w:hAnsi="Arial" w:cs="Times New Roman"/>
        </w:rPr>
      </w:pPr>
      <w:r w:rsidRPr="002F4521">
        <w:rPr>
          <w:rFonts w:ascii="Arial" w:eastAsia="Arial" w:hAnsi="Arial" w:cs="Times New Roman"/>
          <w:b/>
          <w:bCs/>
          <w:i/>
          <w:iCs/>
          <w:sz w:val="32"/>
        </w:rPr>
        <w:t>Global Warming</w:t>
      </w:r>
      <w:r>
        <w:rPr>
          <w:rFonts w:ascii="Arial" w:eastAsia="Arial" w:hAnsi="Arial" w:cs="Times New Roman"/>
        </w:rPr>
        <w:t xml:space="preserve"> - </w:t>
      </w:r>
      <w:r w:rsidR="00DB035C">
        <w:rPr>
          <w:rFonts w:ascii="Arial" w:eastAsia="Arial" w:hAnsi="Arial" w:cs="Times New Roman"/>
        </w:rPr>
        <w:t>A</w:t>
      </w:r>
      <w:r w:rsidR="00DB035C" w:rsidRPr="00DB035C">
        <w:rPr>
          <w:rFonts w:ascii="Arial" w:eastAsia="Arial" w:hAnsi="Arial" w:cs="Times New Roman"/>
        </w:rPr>
        <w:t xml:space="preserve"> gradual increase in the overall temperature of the earth's atmosphere generally attributed to the greenhouse effect caused by increased levels of carbon dioxide, CFCs, and other pollutants.</w:t>
      </w:r>
      <w:r w:rsidR="003E0874">
        <w:rPr>
          <w:rFonts w:ascii="Arial" w:eastAsia="Arial" w:hAnsi="Arial" w:cs="Times New Roman"/>
        </w:rPr>
        <w:t xml:space="preserve"> </w:t>
      </w:r>
      <w:hyperlink r:id="rId59" w:history="1">
        <w:r w:rsidR="003E0874" w:rsidRPr="003657DE">
          <w:rPr>
            <w:rStyle w:val="Hyperlink"/>
            <w:color w:val="0D75FF" w:themeColor="text1" w:themeTint="99"/>
          </w:rPr>
          <w:t>Click here</w:t>
        </w:r>
        <w:r w:rsidR="003E0874" w:rsidRPr="003657DE">
          <w:rPr>
            <w:rStyle w:val="Hyperlink"/>
            <w:rFonts w:ascii="Arial" w:eastAsia="Arial" w:hAnsi="Arial" w:cs="Times New Roman"/>
            <w:color w:val="0D75FF" w:themeColor="text1" w:themeTint="99"/>
          </w:rPr>
          <w:t xml:space="preserve"> for more information</w:t>
        </w:r>
      </w:hyperlink>
      <w:r w:rsidR="003E0874">
        <w:rPr>
          <w:rFonts w:ascii="Arial" w:eastAsia="Arial" w:hAnsi="Arial" w:cs="Times New Roman"/>
        </w:rPr>
        <w:t>.</w:t>
      </w:r>
    </w:p>
    <w:p w14:paraId="0080CBBE" w14:textId="2E3E90F7" w:rsidR="00AF123F" w:rsidRPr="00AF123F" w:rsidRDefault="00AF123F" w:rsidP="00AF123F">
      <w:pPr>
        <w:spacing w:line="264" w:lineRule="auto"/>
        <w:rPr>
          <w:rFonts w:ascii="Arial" w:eastAsia="Arial" w:hAnsi="Arial" w:cs="Times New Roman"/>
          <w:sz w:val="32"/>
        </w:rPr>
      </w:pPr>
      <w:r w:rsidRPr="00AF123F">
        <w:rPr>
          <w:rFonts w:ascii="Arial" w:eastAsia="Arial" w:hAnsi="Arial" w:cs="Times New Roman"/>
          <w:b/>
          <w:i/>
          <w:sz w:val="32"/>
        </w:rPr>
        <w:t xml:space="preserve">Greenhouse Effect </w:t>
      </w:r>
      <w:r w:rsidRPr="00AF123F">
        <w:rPr>
          <w:rFonts w:ascii="Arial" w:eastAsia="Arial" w:hAnsi="Arial" w:cs="Times New Roman"/>
        </w:rPr>
        <w:t xml:space="preserve">- A process that occurs when gases in Earth’s atmosphere trap the Sun’s heat, warming the Earth’s surface. </w:t>
      </w:r>
      <w:hyperlink r:id="rId60" w:history="1">
        <w:r w:rsidRPr="003657DE">
          <w:rPr>
            <w:rFonts w:ascii="Arial" w:eastAsia="Arial" w:hAnsi="Arial" w:cs="Times New Roman"/>
            <w:b/>
            <w:bCs/>
            <w:color w:val="0D75FF" w:themeColor="text1" w:themeTint="99"/>
            <w:u w:val="single"/>
          </w:rPr>
          <w:t>Click here</w:t>
        </w:r>
      </w:hyperlink>
      <w:r w:rsidRPr="003657DE">
        <w:rPr>
          <w:rFonts w:ascii="Arial" w:eastAsia="Arial" w:hAnsi="Arial" w:cs="Times New Roman"/>
          <w:color w:val="0D75FF" w:themeColor="text1" w:themeTint="99"/>
          <w:u w:val="single"/>
        </w:rPr>
        <w:t xml:space="preserve"> for more information</w:t>
      </w:r>
      <w:r w:rsidRPr="00AF123F">
        <w:rPr>
          <w:rFonts w:ascii="Arial" w:eastAsia="Arial" w:hAnsi="Arial" w:cs="Times New Roman"/>
        </w:rPr>
        <w:t>.</w:t>
      </w:r>
    </w:p>
    <w:p w14:paraId="10560E0B" w14:textId="77777777"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Greenhouse Gas</w:t>
      </w:r>
      <w:r w:rsidRPr="00AF123F">
        <w:rPr>
          <w:rFonts w:ascii="Arial" w:eastAsia="Arial" w:hAnsi="Arial" w:cs="Times New Roman"/>
        </w:rPr>
        <w:t xml:space="preserve"> - An atmospheric gas that traps heat by letting sunlight pass through the atmosphere but prevents heat from leaving the atmosphere. </w:t>
      </w:r>
      <w:hyperlink r:id="rId61" w:history="1">
        <w:r w:rsidRPr="003657DE">
          <w:rPr>
            <w:rFonts w:ascii="Arial" w:eastAsia="Arial" w:hAnsi="Arial" w:cs="Times New Roman"/>
            <w:b/>
            <w:bCs/>
            <w:color w:val="0D75FF" w:themeColor="text1" w:themeTint="99"/>
            <w:u w:val="single"/>
          </w:rPr>
          <w:t>Click here</w:t>
        </w:r>
      </w:hyperlink>
      <w:r w:rsidRPr="003657DE">
        <w:rPr>
          <w:rFonts w:ascii="Arial" w:eastAsia="Arial" w:hAnsi="Arial" w:cs="Times New Roman"/>
          <w:color w:val="0D75FF" w:themeColor="text1" w:themeTint="99"/>
          <w:u w:val="single"/>
        </w:rPr>
        <w:t xml:space="preserve"> for more information</w:t>
      </w:r>
      <w:r w:rsidRPr="00AF123F">
        <w:rPr>
          <w:rFonts w:ascii="Arial" w:eastAsia="Arial" w:hAnsi="Arial" w:cs="Times New Roman"/>
        </w:rPr>
        <w:t xml:space="preserve">. </w:t>
      </w:r>
    </w:p>
    <w:p w14:paraId="50657BDF" w14:textId="77777777"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Green Tourism </w:t>
      </w:r>
      <w:r w:rsidRPr="00AF123F">
        <w:rPr>
          <w:rFonts w:ascii="Arial" w:eastAsia="Arial" w:hAnsi="Arial" w:cs="Times New Roman"/>
        </w:rPr>
        <w:t>- Green tourism is a form of ecotourism that involves visiting natural areas while minimizing environmental impacts. </w:t>
      </w:r>
      <w:hyperlink r:id="rId62" w:tgtFrame="_blank" w:history="1">
        <w:r w:rsidRPr="00AF123F">
          <w:rPr>
            <w:rFonts w:ascii="Arial" w:eastAsia="Arial" w:hAnsi="Arial" w:cs="Times New Roman"/>
          </w:rPr>
          <w:t>It is a low-impact tourism that aims to protect the environment and culture of an area</w:t>
        </w:r>
      </w:hyperlink>
      <w:r w:rsidRPr="00AF123F">
        <w:rPr>
          <w:rFonts w:ascii="Arial" w:eastAsia="Arial" w:hAnsi="Arial" w:cs="Times New Roman"/>
        </w:rPr>
        <w:t>. </w:t>
      </w:r>
      <w:hyperlink r:id="rId63" w:tgtFrame="_blank" w:history="1">
        <w:r w:rsidRPr="00AF123F">
          <w:rPr>
            <w:rFonts w:ascii="Arial" w:eastAsia="Arial" w:hAnsi="Arial" w:cs="Times New Roman"/>
          </w:rPr>
          <w:t>Green tourism tries to both minimize and reverse the negative effects of travel</w:t>
        </w:r>
      </w:hyperlink>
      <w:r w:rsidRPr="00AF123F">
        <w:rPr>
          <w:rFonts w:ascii="Arial" w:eastAsia="Arial" w:hAnsi="Arial" w:cs="Times New Roman"/>
        </w:rPr>
        <w:t xml:space="preserve">. </w:t>
      </w:r>
      <w:hyperlink r:id="rId64" w:history="1">
        <w:r w:rsidRPr="003657DE">
          <w:rPr>
            <w:rFonts w:ascii="Arial" w:eastAsia="Arial" w:hAnsi="Arial" w:cs="Times New Roman"/>
            <w:b/>
            <w:bCs/>
            <w:color w:val="0D75FF" w:themeColor="text1" w:themeTint="99"/>
            <w:u w:val="single"/>
          </w:rPr>
          <w:t>Click here</w:t>
        </w:r>
      </w:hyperlink>
      <w:r w:rsidRPr="003657DE">
        <w:rPr>
          <w:rFonts w:ascii="Arial" w:eastAsia="Arial" w:hAnsi="Arial" w:cs="Times New Roman"/>
          <w:color w:val="0D75FF" w:themeColor="text1" w:themeTint="99"/>
          <w:u w:val="single"/>
        </w:rPr>
        <w:t xml:space="preserve"> for more information</w:t>
      </w:r>
      <w:r w:rsidRPr="00AF123F">
        <w:rPr>
          <w:rFonts w:ascii="Arial" w:eastAsia="Arial" w:hAnsi="Arial" w:cs="Times New Roman"/>
        </w:rPr>
        <w:t xml:space="preserve">. </w:t>
      </w:r>
    </w:p>
    <w:p w14:paraId="6132B7AA" w14:textId="71AE4AE6" w:rsid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Gross Domestic Product</w:t>
      </w:r>
      <w:r w:rsidRPr="00AF123F">
        <w:rPr>
          <w:rFonts w:ascii="Arial" w:eastAsia="Arial" w:hAnsi="Arial" w:cs="Times New Roman"/>
        </w:rPr>
        <w:t xml:space="preserve"> - the total value of goods produced, and services provided in a country for one year.</w:t>
      </w:r>
    </w:p>
    <w:p w14:paraId="72B261D5" w14:textId="473208FE" w:rsidR="00F112B5" w:rsidRPr="00AF123F" w:rsidRDefault="00F112B5" w:rsidP="00AF123F">
      <w:pPr>
        <w:spacing w:line="264" w:lineRule="auto"/>
        <w:rPr>
          <w:rFonts w:ascii="Arial" w:eastAsia="Arial" w:hAnsi="Arial" w:cs="Times New Roman"/>
        </w:rPr>
      </w:pPr>
      <w:r w:rsidRPr="00B47BAC">
        <w:rPr>
          <w:rFonts w:ascii="Arial" w:eastAsia="Arial" w:hAnsi="Arial" w:cs="Times New Roman"/>
          <w:b/>
          <w:bCs/>
          <w:i/>
          <w:iCs/>
          <w:sz w:val="32"/>
          <w:szCs w:val="32"/>
        </w:rPr>
        <w:t>Habitat Restoration</w:t>
      </w:r>
      <w:r>
        <w:rPr>
          <w:rFonts w:ascii="Arial" w:eastAsia="Arial" w:hAnsi="Arial" w:cs="Times New Roman"/>
        </w:rPr>
        <w:t xml:space="preserve"> </w:t>
      </w:r>
      <w:r w:rsidR="005C44B7">
        <w:rPr>
          <w:rFonts w:ascii="Arial" w:eastAsia="Arial" w:hAnsi="Arial" w:cs="Times New Roman"/>
        </w:rPr>
        <w:t>–</w:t>
      </w:r>
      <w:r>
        <w:rPr>
          <w:rFonts w:ascii="Arial" w:eastAsia="Arial" w:hAnsi="Arial" w:cs="Times New Roman"/>
        </w:rPr>
        <w:t xml:space="preserve"> </w:t>
      </w:r>
      <w:r w:rsidR="005C44B7">
        <w:rPr>
          <w:rFonts w:ascii="Arial" w:eastAsia="Arial" w:hAnsi="Arial" w:cs="Times New Roman"/>
        </w:rPr>
        <w:t xml:space="preserve">Habitat Restoration is the rehabilitation of an area to </w:t>
      </w:r>
      <w:r w:rsidR="00C34723">
        <w:rPr>
          <w:rFonts w:ascii="Arial" w:eastAsia="Arial" w:hAnsi="Arial" w:cs="Times New Roman"/>
        </w:rPr>
        <w:t>recreate a functioning ecosystem.</w:t>
      </w:r>
    </w:p>
    <w:p w14:paraId="28A12E7F" w14:textId="205983C8"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Methane </w:t>
      </w:r>
      <w:r w:rsidRPr="00AF123F">
        <w:rPr>
          <w:rFonts w:ascii="Arial" w:eastAsia="Arial" w:hAnsi="Arial" w:cs="Times New Roman"/>
        </w:rPr>
        <w:t>- A strong greenhouse gas that is emitted from the production of coal, natural gas and oil, livestock, and agricultural practices and from waste landfills.</w:t>
      </w:r>
    </w:p>
    <w:p w14:paraId="0BA47396" w14:textId="61D0CF14"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Nature Based Solutions</w:t>
      </w:r>
      <w:r w:rsidRPr="00AF123F">
        <w:rPr>
          <w:rFonts w:ascii="Arial" w:eastAsia="Arial" w:hAnsi="Arial" w:cs="Times New Roman"/>
        </w:rPr>
        <w:t xml:space="preserve"> - These solutions involve protecting, restoring, and sustainably managing ecosystems in ways that increase their resiliency and ability to address those societal challenges, while also safeguarding biodiversity and improving human wellbeing</w:t>
      </w:r>
      <w:r w:rsidR="008F7D68">
        <w:rPr>
          <w:rFonts w:ascii="Arial" w:eastAsia="Arial" w:hAnsi="Arial" w:cs="Times New Roman"/>
        </w:rPr>
        <w:t>.</w:t>
      </w:r>
    </w:p>
    <w:p w14:paraId="13CD1226" w14:textId="366D02C1" w:rsidR="00AF123F" w:rsidRPr="00D11BC5" w:rsidRDefault="00AF123F" w:rsidP="008F56C9">
      <w:pPr>
        <w:pStyle w:val="FootnoteText"/>
      </w:pPr>
      <w:r w:rsidRPr="00AF123F">
        <w:rPr>
          <w:rFonts w:ascii="Arial" w:eastAsia="Arial" w:hAnsi="Arial" w:cs="Times New Roman"/>
          <w:b/>
          <w:i/>
          <w:sz w:val="32"/>
        </w:rPr>
        <w:lastRenderedPageBreak/>
        <w:t>Net Zero</w:t>
      </w:r>
      <w:r w:rsidR="009D2B54">
        <w:rPr>
          <w:rFonts w:ascii="Arial" w:eastAsia="Arial" w:hAnsi="Arial" w:cs="Times New Roman"/>
          <w:b/>
          <w:i/>
          <w:sz w:val="32"/>
        </w:rPr>
        <w:t xml:space="preserve"> Carbon</w:t>
      </w:r>
      <w:r w:rsidRPr="00AF123F">
        <w:rPr>
          <w:rFonts w:ascii="Arial" w:eastAsia="Arial" w:hAnsi="Arial" w:cs="Times New Roman"/>
          <w:sz w:val="32"/>
        </w:rPr>
        <w:t xml:space="preserve"> </w:t>
      </w:r>
      <w:r w:rsidR="009D2B54">
        <w:rPr>
          <w:rFonts w:ascii="Arial" w:eastAsia="Arial" w:hAnsi="Arial" w:cs="Times New Roman"/>
          <w:sz w:val="32"/>
        </w:rPr>
        <w:t>–</w:t>
      </w:r>
      <w:r w:rsidRPr="00AF123F">
        <w:rPr>
          <w:rFonts w:ascii="Arial" w:eastAsia="Arial" w:hAnsi="Arial" w:cs="Times New Roman"/>
          <w:sz w:val="32"/>
        </w:rPr>
        <w:t xml:space="preserve"> </w:t>
      </w:r>
      <w:r w:rsidR="009D2B54" w:rsidRPr="00D11BC5">
        <w:rPr>
          <w:sz w:val="24"/>
          <w:szCs w:val="24"/>
        </w:rPr>
        <w:t>For Torbay this means reducing its greenhouse gas emissions by 100% from 2008 levels by 2050. It means that the total emissions would be equal to or less than the emissions removed from the environment. This can be achieved by a combination of emission reduction and emission removal. Not all emissions can be reduced to zero, so those that remain need to be matched by actively removing greenhouse gases from the atmosphere. This is known as "offsetting". For simplicity, we use the term '</w:t>
      </w:r>
      <w:r w:rsidR="008F56C9" w:rsidRPr="00D11BC5">
        <w:rPr>
          <w:sz w:val="24"/>
          <w:szCs w:val="24"/>
        </w:rPr>
        <w:t>Net Zero C</w:t>
      </w:r>
      <w:r w:rsidR="009D2B54" w:rsidRPr="00D11BC5">
        <w:rPr>
          <w:sz w:val="24"/>
          <w:szCs w:val="24"/>
        </w:rPr>
        <w:t xml:space="preserve">arbon emissions' as shorthand for all greenhouse gases. All figures in this report relate to the carbon dioxide equivalent (CO2e) of all greenhouse gases. </w:t>
      </w:r>
    </w:p>
    <w:p w14:paraId="4C377C98" w14:textId="3C77447B" w:rsidR="00B45BA8" w:rsidRDefault="00B45BA8" w:rsidP="00AF123F">
      <w:pPr>
        <w:spacing w:line="264" w:lineRule="auto"/>
        <w:rPr>
          <w:rFonts w:ascii="Arial" w:eastAsia="Arial" w:hAnsi="Arial" w:cs="Times New Roman"/>
        </w:rPr>
      </w:pPr>
      <w:r w:rsidRPr="00B45BA8">
        <w:rPr>
          <w:rFonts w:ascii="Arial" w:eastAsia="Arial" w:hAnsi="Arial" w:cs="Times New Roman"/>
          <w:b/>
          <w:i/>
          <w:sz w:val="32"/>
        </w:rPr>
        <w:t>Oceanic Absorption</w:t>
      </w:r>
      <w:r>
        <w:rPr>
          <w:rFonts w:ascii="Arial" w:eastAsia="Arial" w:hAnsi="Arial" w:cs="Times New Roman"/>
        </w:rPr>
        <w:t xml:space="preserve"> </w:t>
      </w:r>
      <w:r w:rsidR="00F953EA">
        <w:rPr>
          <w:rFonts w:ascii="Arial" w:eastAsia="Arial" w:hAnsi="Arial" w:cs="Times New Roman"/>
        </w:rPr>
        <w:t>–</w:t>
      </w:r>
      <w:r>
        <w:rPr>
          <w:rFonts w:ascii="Arial" w:eastAsia="Arial" w:hAnsi="Arial" w:cs="Times New Roman"/>
        </w:rPr>
        <w:t xml:space="preserve"> </w:t>
      </w:r>
      <w:r w:rsidR="009F23AD" w:rsidRPr="009F23AD">
        <w:rPr>
          <w:rFonts w:ascii="Arial" w:eastAsia="Arial" w:hAnsi="Arial" w:cs="Times New Roman"/>
        </w:rPr>
        <w:t xml:space="preserve">The absorption of carbon dioxide by the sea is a complicated process that is </w:t>
      </w:r>
      <w:r w:rsidR="005B11A0" w:rsidRPr="009F23AD">
        <w:rPr>
          <w:rFonts w:ascii="Arial" w:eastAsia="Arial" w:hAnsi="Arial" w:cs="Times New Roman"/>
        </w:rPr>
        <w:t>dependent</w:t>
      </w:r>
      <w:r w:rsidR="009F23AD" w:rsidRPr="009F23AD">
        <w:rPr>
          <w:rFonts w:ascii="Arial" w:eastAsia="Arial" w:hAnsi="Arial" w:cs="Times New Roman"/>
        </w:rPr>
        <w:t xml:space="preserve"> on the difference in the  concentration of carbon dioxide between the sea surface and the air, and the efficiency of the exchange. </w:t>
      </w:r>
      <w:hyperlink r:id="rId65" w:history="1">
        <w:r w:rsidR="00F953EA" w:rsidRPr="003657DE">
          <w:rPr>
            <w:b/>
            <w:bCs/>
            <w:color w:val="0D75FF" w:themeColor="text1" w:themeTint="99"/>
            <w:u w:val="single"/>
          </w:rPr>
          <w:t>Click here</w:t>
        </w:r>
      </w:hyperlink>
      <w:r w:rsidR="00F953EA" w:rsidRPr="003657DE">
        <w:rPr>
          <w:rFonts w:ascii="Arial" w:eastAsia="Arial" w:hAnsi="Arial" w:cs="Times New Roman"/>
          <w:color w:val="0D75FF" w:themeColor="text1" w:themeTint="99"/>
          <w:u w:val="single"/>
        </w:rPr>
        <w:t xml:space="preserve"> for more information</w:t>
      </w:r>
      <w:r w:rsidR="00F953EA">
        <w:rPr>
          <w:rFonts w:ascii="Arial" w:eastAsia="Arial" w:hAnsi="Arial" w:cs="Times New Roman"/>
        </w:rPr>
        <w:t xml:space="preserve">. </w:t>
      </w:r>
    </w:p>
    <w:p w14:paraId="5387B1FE" w14:textId="55CB3665" w:rsidR="00A3634E" w:rsidRPr="00B47BAC" w:rsidRDefault="00611CEE" w:rsidP="00AF123F">
      <w:pPr>
        <w:spacing w:line="264" w:lineRule="auto"/>
        <w:rPr>
          <w:rFonts w:asciiTheme="majorHAnsi" w:eastAsia="Arial" w:hAnsiTheme="majorHAnsi" w:cstheme="majorHAnsi"/>
        </w:rPr>
      </w:pPr>
      <w:r w:rsidRPr="00B47BAC">
        <w:rPr>
          <w:rFonts w:ascii="Arial" w:eastAsia="Arial" w:hAnsi="Arial" w:cs="Times New Roman"/>
          <w:b/>
          <w:bCs/>
          <w:i/>
          <w:iCs/>
          <w:sz w:val="32"/>
          <w:szCs w:val="32"/>
        </w:rPr>
        <w:t>Oceanic Currents</w:t>
      </w:r>
      <w:r w:rsidR="00C752CE">
        <w:rPr>
          <w:rFonts w:ascii="Arial" w:eastAsia="Arial" w:hAnsi="Arial" w:cs="Times New Roman"/>
        </w:rPr>
        <w:t xml:space="preserve"> </w:t>
      </w:r>
      <w:r w:rsidR="00C53B02">
        <w:rPr>
          <w:rFonts w:ascii="Arial" w:eastAsia="Arial" w:hAnsi="Arial" w:cs="Times New Roman"/>
        </w:rPr>
        <w:t>–</w:t>
      </w:r>
      <w:r w:rsidR="00C752CE">
        <w:rPr>
          <w:rFonts w:ascii="Arial" w:eastAsia="Arial" w:hAnsi="Arial" w:cs="Times New Roman"/>
        </w:rPr>
        <w:t xml:space="preserve"> </w:t>
      </w:r>
      <w:r w:rsidR="00C53B02">
        <w:rPr>
          <w:rFonts w:ascii="Arial" w:eastAsia="Arial" w:hAnsi="Arial" w:cs="Times New Roman"/>
        </w:rPr>
        <w:t>Oceanic currents are continuous</w:t>
      </w:r>
      <w:r w:rsidR="002B08B7">
        <w:rPr>
          <w:rFonts w:ascii="Arial" w:eastAsia="Arial" w:hAnsi="Arial" w:cs="Times New Roman"/>
        </w:rPr>
        <w:t xml:space="preserve">, predictable </w:t>
      </w:r>
      <w:r w:rsidR="00C53B02">
        <w:rPr>
          <w:rFonts w:ascii="Arial" w:eastAsia="Arial" w:hAnsi="Arial" w:cs="Times New Roman"/>
        </w:rPr>
        <w:t>and direct</w:t>
      </w:r>
      <w:r w:rsidR="002B08B7">
        <w:rPr>
          <w:rFonts w:ascii="Arial" w:eastAsia="Arial" w:hAnsi="Arial" w:cs="Times New Roman"/>
        </w:rPr>
        <w:t>ional</w:t>
      </w:r>
      <w:r w:rsidR="00C53B02">
        <w:rPr>
          <w:rFonts w:ascii="Arial" w:eastAsia="Arial" w:hAnsi="Arial" w:cs="Times New Roman"/>
        </w:rPr>
        <w:t xml:space="preserve"> movements of </w:t>
      </w:r>
      <w:r w:rsidR="00275D22">
        <w:rPr>
          <w:rFonts w:ascii="Arial" w:eastAsia="Arial" w:hAnsi="Arial" w:cs="Times New Roman"/>
        </w:rPr>
        <w:t>sea</w:t>
      </w:r>
      <w:r w:rsidR="00C53B02">
        <w:rPr>
          <w:rFonts w:ascii="Arial" w:eastAsia="Arial" w:hAnsi="Arial" w:cs="Times New Roman"/>
        </w:rPr>
        <w:t xml:space="preserve">water </w:t>
      </w:r>
      <w:hyperlink r:id="rId66" w:tgtFrame="_blank" w:history="1">
        <w:r w:rsidR="00C752CE" w:rsidRPr="00B47BAC">
          <w:t>that are produced by a number of forces, such as gravity, wind, water density, and tides</w:t>
        </w:r>
      </w:hyperlink>
      <w:r w:rsidR="00C752CE" w:rsidRPr="00B47BAC">
        <w:t>. </w:t>
      </w:r>
      <w:hyperlink r:id="rId67" w:tgtFrame="_blank" w:history="1">
        <w:r w:rsidR="00C752CE" w:rsidRPr="00B47BAC">
          <w:t>Ocean currents can move horizontally and vertically</w:t>
        </w:r>
        <w:r w:rsidR="00CF7A33" w:rsidRPr="00B47BAC">
          <w:t xml:space="preserve"> </w:t>
        </w:r>
        <w:r w:rsidR="00C752CE" w:rsidRPr="00B47BAC">
          <w:t>and can affect the climate and marine life</w:t>
        </w:r>
      </w:hyperlink>
      <w:r w:rsidR="00D86480" w:rsidRPr="00B47BAC">
        <w:rPr>
          <w:rFonts w:asciiTheme="majorHAnsi" w:hAnsiTheme="majorHAnsi" w:cstheme="majorHAnsi"/>
        </w:rPr>
        <w:t>.</w:t>
      </w:r>
    </w:p>
    <w:p w14:paraId="2B28D8BA" w14:textId="56FB3191" w:rsidR="00F35BB5" w:rsidRPr="00AF123F" w:rsidRDefault="00F35BB5" w:rsidP="00AF123F">
      <w:pPr>
        <w:spacing w:line="264" w:lineRule="auto"/>
        <w:rPr>
          <w:rFonts w:ascii="Arial" w:eastAsia="Arial" w:hAnsi="Arial" w:cs="Times New Roman"/>
        </w:rPr>
      </w:pPr>
      <w:bookmarkStart w:id="108" w:name="_Hlk151472553"/>
      <w:r w:rsidRPr="00F35BB5">
        <w:rPr>
          <w:rFonts w:ascii="Arial" w:eastAsia="Arial" w:hAnsi="Arial" w:cs="Times New Roman"/>
          <w:b/>
          <w:i/>
          <w:sz w:val="32"/>
        </w:rPr>
        <w:t>Photosynthesis</w:t>
      </w:r>
      <w:r>
        <w:rPr>
          <w:rFonts w:ascii="Arial" w:eastAsia="Arial" w:hAnsi="Arial" w:cs="Times New Roman"/>
          <w:b/>
          <w:i/>
          <w:sz w:val="32"/>
        </w:rPr>
        <w:t xml:space="preserve"> -</w:t>
      </w:r>
      <w:r w:rsidRPr="00F35BB5">
        <w:rPr>
          <w:rFonts w:ascii="Arial" w:hAnsi="Arial" w:cs="Arial"/>
          <w:color w:val="121212"/>
          <w:sz w:val="30"/>
          <w:szCs w:val="30"/>
          <w:shd w:val="clear" w:color="auto" w:fill="FFFFFF"/>
        </w:rPr>
        <w:t xml:space="preserve"> </w:t>
      </w:r>
      <w:r w:rsidRPr="00F35BB5">
        <w:rPr>
          <w:rFonts w:ascii="Arial" w:eastAsia="Arial" w:hAnsi="Arial" w:cs="Times New Roman"/>
        </w:rPr>
        <w:t>Photosynthesis</w:t>
      </w:r>
      <w:bookmarkEnd w:id="108"/>
      <w:r w:rsidRPr="00F35BB5">
        <w:rPr>
          <w:rFonts w:ascii="Arial" w:eastAsia="Arial" w:hAnsi="Arial" w:cs="Times New Roman"/>
        </w:rPr>
        <w:t xml:space="preserve"> is the process by which plants use sunlight, water, and carbon dioxide to create oxygen and energy in the form of sugar.</w:t>
      </w:r>
    </w:p>
    <w:p w14:paraId="4AAE0D0B" w14:textId="7985EE57" w:rsid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Renewable Energy - </w:t>
      </w:r>
      <w:r w:rsidRPr="00AF123F">
        <w:rPr>
          <w:rFonts w:ascii="Arial" w:eastAsia="Arial" w:hAnsi="Arial" w:cs="Times New Roman"/>
        </w:rPr>
        <w:t xml:space="preserve">Energy that comes from resources which are naturally replenished on a human timescale such as sunlight, wind, rain, tides, waves, and geothermal heat. </w:t>
      </w:r>
      <w:hyperlink r:id="rId68" w:history="1">
        <w:r w:rsidRPr="003657DE">
          <w:rPr>
            <w:rFonts w:ascii="Arial" w:eastAsia="Arial" w:hAnsi="Arial" w:cs="Times New Roman"/>
            <w:b/>
            <w:bCs/>
            <w:color w:val="0D75FF" w:themeColor="text1" w:themeTint="99"/>
            <w:u w:val="single"/>
          </w:rPr>
          <w:t>Click here</w:t>
        </w:r>
      </w:hyperlink>
      <w:r w:rsidRPr="003657DE">
        <w:rPr>
          <w:rFonts w:ascii="Arial" w:eastAsia="Arial" w:hAnsi="Arial" w:cs="Times New Roman"/>
          <w:color w:val="0D75FF" w:themeColor="text1" w:themeTint="99"/>
          <w:u w:val="single"/>
        </w:rPr>
        <w:t xml:space="preserve"> for more information</w:t>
      </w:r>
      <w:r w:rsidRPr="00AF123F">
        <w:rPr>
          <w:rFonts w:ascii="Arial" w:eastAsia="Arial" w:hAnsi="Arial" w:cs="Times New Roman"/>
        </w:rPr>
        <w:t>.</w:t>
      </w:r>
    </w:p>
    <w:p w14:paraId="03165A3B" w14:textId="085B6B07" w:rsidR="00CF7A33" w:rsidRPr="00B47BAC" w:rsidRDefault="00CF7A33" w:rsidP="00AF123F">
      <w:pPr>
        <w:spacing w:line="264" w:lineRule="auto"/>
        <w:rPr>
          <w:rFonts w:asciiTheme="majorHAnsi" w:eastAsia="Arial" w:hAnsiTheme="majorHAnsi" w:cstheme="majorHAnsi"/>
          <w:szCs w:val="24"/>
        </w:rPr>
      </w:pPr>
      <w:r w:rsidRPr="00B47BAC">
        <w:rPr>
          <w:rFonts w:ascii="Arial" w:eastAsia="Arial" w:hAnsi="Arial" w:cs="Times New Roman"/>
          <w:b/>
          <w:bCs/>
          <w:i/>
          <w:iCs/>
          <w:sz w:val="32"/>
          <w:szCs w:val="32"/>
        </w:rPr>
        <w:t>Rewilding</w:t>
      </w:r>
      <w:r>
        <w:rPr>
          <w:rFonts w:ascii="Arial" w:eastAsia="Arial" w:hAnsi="Arial" w:cs="Times New Roman"/>
        </w:rPr>
        <w:t xml:space="preserve"> - </w:t>
      </w:r>
      <w:r w:rsidR="00A04813" w:rsidRPr="00B47BAC">
        <w:rPr>
          <w:rFonts w:asciiTheme="majorHAnsi" w:hAnsiTheme="majorHAnsi" w:cstheme="majorHAnsi"/>
          <w:color w:val="111111"/>
          <w:szCs w:val="24"/>
          <w:shd w:val="clear" w:color="auto" w:fill="FFFFFF"/>
        </w:rPr>
        <w:t>the process of restoring an area of land to its natural uncultivated state.</w:t>
      </w:r>
    </w:p>
    <w:p w14:paraId="37AE74CD" w14:textId="39697116"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Sustainable Transport -</w:t>
      </w:r>
      <w:r w:rsidRPr="00AF123F">
        <w:rPr>
          <w:rFonts w:ascii="Arial" w:eastAsia="Arial" w:hAnsi="Arial" w:cs="Times New Roman"/>
        </w:rPr>
        <w:t xml:space="preserve"> Sustainable transport refers to transportation that is or approaches being sustainable. Sustainable transport creates little or no pollution, such as walking or bicycle commuting, and relies on renewable energy or regenerated energy rather than fossil fuels. </w:t>
      </w:r>
    </w:p>
    <w:p w14:paraId="4A5D6AE9" w14:textId="329298DE" w:rsidR="00AF123F" w:rsidRPr="00AF123F" w:rsidRDefault="00AF123F" w:rsidP="00AF123F">
      <w:pPr>
        <w:spacing w:line="264" w:lineRule="auto"/>
        <w:rPr>
          <w:rFonts w:ascii="Arial" w:eastAsia="Arial" w:hAnsi="Arial" w:cs="Times New Roman"/>
        </w:rPr>
      </w:pPr>
      <w:r w:rsidRPr="00AF123F">
        <w:rPr>
          <w:rFonts w:ascii="Arial" w:eastAsia="Arial" w:hAnsi="Arial" w:cs="Times New Roman"/>
          <w:b/>
          <w:i/>
          <w:sz w:val="32"/>
        </w:rPr>
        <w:t xml:space="preserve">Wheeling </w:t>
      </w:r>
      <w:r w:rsidRPr="00AF123F">
        <w:rPr>
          <w:rFonts w:ascii="Arial" w:eastAsia="Arial" w:hAnsi="Arial" w:cs="Times New Roman"/>
        </w:rPr>
        <w:t>- Wheeling is a term used alongside walking to describe a wider range of people who may not identify themselves with the term 'walking'. This may or may not include people who travel using wheelchairs, mobility scooters, other walking aids, prams, buggies, etc. In common with each other, walking and wheeling involve travelling at a pedestrian pace. Wheeling is a form of active (i.e. fully or partially people powered) travel. Active travel also includes walking, cycling, scooting, skateboarding, roller skating - i.e. modes of non-vehicular travel that involve physical activity.</w:t>
      </w:r>
    </w:p>
    <w:p w14:paraId="694B34A7" w14:textId="7D3DED39" w:rsidR="001562F0" w:rsidRPr="00907D33" w:rsidRDefault="00AF123F" w:rsidP="00AF123F">
      <w:r w:rsidRPr="00AF123F">
        <w:rPr>
          <w:rFonts w:ascii="Arial" w:eastAsia="Arial" w:hAnsi="Arial" w:cs="Times New Roman"/>
          <w:b/>
          <w:i/>
          <w:sz w:val="32"/>
        </w:rPr>
        <w:t>Zero Carbon</w:t>
      </w:r>
      <w:r w:rsidRPr="00AF123F">
        <w:rPr>
          <w:rFonts w:ascii="Arial" w:eastAsia="Arial" w:hAnsi="Arial" w:cs="Times New Roman"/>
        </w:rPr>
        <w:t xml:space="preserve"> - When no carbon emissions are being produced from a product or service. </w:t>
      </w:r>
      <w:hyperlink r:id="rId69" w:history="1">
        <w:r w:rsidR="00D150DF" w:rsidRPr="003657DE">
          <w:rPr>
            <w:rFonts w:ascii="Arial" w:eastAsia="Arial" w:hAnsi="Arial" w:cs="Times New Roman"/>
            <w:b/>
            <w:color w:val="0D75FF" w:themeColor="text1" w:themeTint="99"/>
            <w:u w:val="single"/>
          </w:rPr>
          <w:t>Click here</w:t>
        </w:r>
      </w:hyperlink>
      <w:r w:rsidR="00D150DF" w:rsidRPr="003657DE">
        <w:rPr>
          <w:color w:val="0D75FF" w:themeColor="text1" w:themeTint="99"/>
          <w:u w:val="single"/>
        </w:rPr>
        <w:t xml:space="preserve"> for more information</w:t>
      </w:r>
      <w:r w:rsidR="00D150DF">
        <w:t>.</w:t>
      </w:r>
    </w:p>
    <w:tbl>
      <w:tblPr>
        <w:tblStyle w:val="TableGrid"/>
        <w:tblpPr w:leftFromText="181" w:rightFromText="181" w:bottomFromText="284" w:vertAnchor="text" w:horzAnchor="margin" w:tblpY="124"/>
        <w:tblOverlap w:val="never"/>
        <w:tblW w:w="5000" w:type="pct"/>
        <w:tblBorders>
          <w:top w:val="single" w:sz="24" w:space="0" w:color="AEAAAA" w:themeColor="background2" w:themeShade="BF"/>
          <w:left w:val="none" w:sz="0" w:space="0" w:color="auto"/>
          <w:bottom w:val="single" w:sz="24" w:space="0" w:color="AEAAAA" w:themeColor="background2" w:themeShade="B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1562F0" w:rsidRPr="00294583" w14:paraId="68F3C5A9" w14:textId="77777777" w:rsidTr="001562F0">
        <w:trPr>
          <w:trHeight w:val="711"/>
        </w:trPr>
        <w:tc>
          <w:tcPr>
            <w:tcW w:w="10466" w:type="dxa"/>
            <w:vAlign w:val="center"/>
          </w:tcPr>
          <w:p w14:paraId="354D138D" w14:textId="77777777" w:rsidR="001562F0" w:rsidRPr="00294583" w:rsidRDefault="001562F0" w:rsidP="001562F0">
            <w:pPr>
              <w:pStyle w:val="largeprinttext"/>
              <w:framePr w:hSpace="0" w:wrap="auto" w:vAnchor="margin" w:yAlign="inline"/>
              <w:suppressOverlap w:val="0"/>
            </w:pPr>
            <w:r w:rsidRPr="00294583">
              <w:t>This document can be made available in other languages and formats. For more information, please contact future.planning@torbay.gov.uk</w:t>
            </w:r>
          </w:p>
        </w:tc>
      </w:tr>
    </w:tbl>
    <w:p w14:paraId="377E81DA" w14:textId="77777777" w:rsidR="00292E64" w:rsidRPr="00292E64" w:rsidRDefault="00292E64" w:rsidP="00292E64"/>
    <w:sectPr w:rsidR="00292E64" w:rsidRPr="00292E64" w:rsidSect="005126B4">
      <w:headerReference w:type="first" r:id="rId70"/>
      <w:footerReference w:type="first" r:id="rId71"/>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8439A" w14:textId="77777777" w:rsidR="00B834E4" w:rsidRDefault="00B834E4" w:rsidP="008952DF">
      <w:r>
        <w:separator/>
      </w:r>
    </w:p>
    <w:p w14:paraId="12162637" w14:textId="77777777" w:rsidR="00B834E4" w:rsidRDefault="00B834E4"/>
  </w:endnote>
  <w:endnote w:type="continuationSeparator" w:id="0">
    <w:p w14:paraId="78D7474D" w14:textId="77777777" w:rsidR="00B834E4" w:rsidRDefault="00B834E4" w:rsidP="008952DF">
      <w:r>
        <w:continuationSeparator/>
      </w:r>
    </w:p>
    <w:p w14:paraId="75D74117" w14:textId="77777777" w:rsidR="00B834E4" w:rsidRDefault="00B834E4"/>
  </w:endnote>
  <w:endnote w:type="continuationNotice" w:id="1">
    <w:p w14:paraId="51A7AB74" w14:textId="77777777" w:rsidR="00B834E4" w:rsidRDefault="00B83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ECFFF" w14:textId="77777777" w:rsidR="00D32874" w:rsidRDefault="00D32874">
    <w:pPr>
      <w:spacing w:after="0" w:line="240" w:lineRule="auto"/>
    </w:pPr>
  </w:p>
  <w:p w14:paraId="0B6E5E27" w14:textId="77777777" w:rsidR="00D32874" w:rsidRDefault="00D32874"/>
  <w:p w14:paraId="241EC2F4" w14:textId="77777777" w:rsidR="00D32874" w:rsidRDefault="00D32874"/>
  <w:p w14:paraId="4B29DABD" w14:textId="77777777" w:rsidR="00D32874" w:rsidRDefault="00D328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0916489"/>
      <w:docPartObj>
        <w:docPartGallery w:val="Page Numbers (Bottom of Page)"/>
        <w:docPartUnique/>
      </w:docPartObj>
    </w:sdtPr>
    <w:sdtEndPr>
      <w:rPr>
        <w:noProof/>
      </w:rPr>
    </w:sdtEndPr>
    <w:sdtContent>
      <w:p w14:paraId="6B0DD264" w14:textId="61742A36" w:rsidR="00D32874" w:rsidRDefault="00D32874" w:rsidP="00831B14">
        <w:pPr>
          <w:pStyle w:val="Footer"/>
          <w:pBdr>
            <w:top w:val="single" w:sz="24" w:space="4" w:color="00A74A" w:themeColor="accent3"/>
          </w:pBdr>
          <w:spacing w:before="120"/>
          <w:jc w:val="center"/>
        </w:pPr>
        <w:r>
          <w:fldChar w:fldCharType="begin"/>
        </w:r>
        <w:r>
          <w:instrText xml:space="preserve"> PAGE   \* MERGEFORMAT </w:instrText>
        </w:r>
        <w:r>
          <w:fldChar w:fldCharType="separate"/>
        </w:r>
        <w:r w:rsidR="00001EDA">
          <w:rPr>
            <w:noProof/>
          </w:rPr>
          <w:t>15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F1E0" w14:textId="31089A3A" w:rsidR="00D32874" w:rsidRDefault="00D32874" w:rsidP="004A376D">
    <w:pPr>
      <w:pStyle w:val="Footer"/>
      <w:pBdr>
        <w:top w:val="single" w:sz="24" w:space="4" w:color="00A74A" w:themeColor="accent3"/>
      </w:pBdr>
      <w:spacing w:before="120"/>
      <w:jc w:val="center"/>
    </w:pPr>
    <w:r>
      <w:fldChar w:fldCharType="begin"/>
    </w:r>
    <w:r>
      <w:instrText xml:space="preserve"> PAGE   \* MERGEFORMAT </w:instrText>
    </w:r>
    <w:r>
      <w:fldChar w:fldCharType="separate"/>
    </w:r>
    <w:r w:rsidR="006A4601">
      <w:rPr>
        <w:noProof/>
      </w:rPr>
      <w:t>42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D6B51" w14:textId="77777777" w:rsidR="00B834E4" w:rsidRDefault="00B834E4" w:rsidP="008952DF">
      <w:r>
        <w:separator/>
      </w:r>
    </w:p>
    <w:p w14:paraId="161AD9B8" w14:textId="77777777" w:rsidR="00B834E4" w:rsidRDefault="00B834E4"/>
  </w:footnote>
  <w:footnote w:type="continuationSeparator" w:id="0">
    <w:p w14:paraId="0AEBA1FC" w14:textId="77777777" w:rsidR="00B834E4" w:rsidRDefault="00B834E4" w:rsidP="008952DF">
      <w:r>
        <w:continuationSeparator/>
      </w:r>
    </w:p>
    <w:p w14:paraId="0CB2020A" w14:textId="77777777" w:rsidR="00B834E4" w:rsidRDefault="00B834E4"/>
  </w:footnote>
  <w:footnote w:type="continuationNotice" w:id="1">
    <w:p w14:paraId="6A9EED23" w14:textId="77777777" w:rsidR="00B834E4" w:rsidRDefault="00B834E4">
      <w:pPr>
        <w:spacing w:after="0" w:line="240" w:lineRule="auto"/>
      </w:pPr>
    </w:p>
  </w:footnote>
  <w:footnote w:id="2">
    <w:p w14:paraId="5578AA14" w14:textId="77777777" w:rsidR="009620FA" w:rsidRPr="00707086" w:rsidRDefault="009620FA" w:rsidP="009620FA">
      <w:pPr>
        <w:pStyle w:val="FootnoteText"/>
        <w:rPr>
          <w:sz w:val="16"/>
          <w:szCs w:val="16"/>
        </w:rPr>
      </w:pPr>
      <w:r w:rsidRPr="00707086">
        <w:rPr>
          <w:rStyle w:val="FootnoteReference"/>
          <w:sz w:val="16"/>
          <w:szCs w:val="16"/>
        </w:rPr>
        <w:footnoteRef/>
      </w:r>
      <w:r w:rsidRPr="00707086">
        <w:rPr>
          <w:sz w:val="16"/>
          <w:szCs w:val="16"/>
        </w:rPr>
        <w:t xml:space="preserve"> This will not include e-scooters as they are banned nationally apart from in some areas where they are trailing them.</w:t>
      </w:r>
    </w:p>
  </w:footnote>
  <w:footnote w:id="3">
    <w:p w14:paraId="20B1170B" w14:textId="6569BE04" w:rsidR="008951BE" w:rsidRDefault="008951BE">
      <w:pPr>
        <w:pStyle w:val="FootnoteText"/>
      </w:pPr>
      <w:r>
        <w:rPr>
          <w:rStyle w:val="FootnoteReference"/>
        </w:rPr>
        <w:footnoteRef/>
      </w:r>
      <w:r>
        <w:t xml:space="preserve"> </w:t>
      </w:r>
      <w:r w:rsidRPr="00B64656">
        <w:rPr>
          <w:sz w:val="16"/>
          <w:szCs w:val="16"/>
        </w:rPr>
        <w:t>Subject to further support required from Central Government</w:t>
      </w:r>
      <w:r>
        <w:t xml:space="preserve"> </w:t>
      </w:r>
    </w:p>
  </w:footnote>
  <w:footnote w:id="4">
    <w:p w14:paraId="10A04CFD" w14:textId="77777777" w:rsidR="00960885" w:rsidRPr="00C00CB1" w:rsidRDefault="00960885" w:rsidP="00960885">
      <w:pPr>
        <w:pStyle w:val="FootnoteText"/>
        <w:rPr>
          <w:sz w:val="16"/>
          <w:szCs w:val="16"/>
        </w:rPr>
      </w:pPr>
      <w:r w:rsidRPr="00C00CB1">
        <w:rPr>
          <w:rStyle w:val="FootnoteReference"/>
          <w:sz w:val="16"/>
          <w:szCs w:val="16"/>
        </w:rPr>
        <w:footnoteRef/>
      </w:r>
      <w:r w:rsidRPr="00C00CB1">
        <w:rPr>
          <w:sz w:val="16"/>
          <w:szCs w:val="16"/>
        </w:rPr>
        <w:t xml:space="preserve"> The Intergovernmental Panel on Climate Change (IPCC) is a scientific body of the United Nations. The UK Government fully supports the work of the IPCC. It regards the IPCC’s assessments as the most authoritative view on the science of climate change. IPCC reports undergo an unparalleled, rigorous, and transparent international preparation and peer-review process by scientific experts and governments before they are published</w:t>
      </w:r>
    </w:p>
  </w:footnote>
  <w:footnote w:id="5">
    <w:p w14:paraId="76E2E4D2" w14:textId="77777777" w:rsidR="005E3C65" w:rsidRPr="00BB6723" w:rsidRDefault="005E3C65" w:rsidP="005E3C65">
      <w:pPr>
        <w:pStyle w:val="FootnoteText"/>
        <w:rPr>
          <w:sz w:val="16"/>
          <w:szCs w:val="16"/>
        </w:rPr>
      </w:pPr>
      <w:r w:rsidRPr="00BB6723">
        <w:rPr>
          <w:rStyle w:val="FootnoteReference"/>
          <w:sz w:val="16"/>
          <w:szCs w:val="16"/>
        </w:rPr>
        <w:footnoteRef/>
      </w:r>
      <w:r w:rsidRPr="00BB6723">
        <w:rPr>
          <w:sz w:val="16"/>
          <w:szCs w:val="16"/>
        </w:rPr>
        <w:t xml:space="preserve"> IPCC, 2023, Synthesis Report of the Sixth Assessment Report, Section 2.1</w:t>
      </w:r>
    </w:p>
  </w:footnote>
  <w:footnote w:id="6">
    <w:p w14:paraId="132A25CA" w14:textId="77777777" w:rsidR="008A034C" w:rsidRPr="00BB6723" w:rsidRDefault="008A034C" w:rsidP="008A034C">
      <w:pPr>
        <w:pStyle w:val="FootnoteText"/>
        <w:rPr>
          <w:sz w:val="16"/>
          <w:szCs w:val="16"/>
        </w:rPr>
      </w:pPr>
      <w:r w:rsidRPr="00BB6723">
        <w:rPr>
          <w:rStyle w:val="FootnoteReference"/>
          <w:sz w:val="16"/>
          <w:szCs w:val="16"/>
        </w:rPr>
        <w:footnoteRef/>
      </w:r>
      <w:r w:rsidRPr="00BB6723">
        <w:rPr>
          <w:sz w:val="16"/>
          <w:szCs w:val="16"/>
        </w:rPr>
        <w:t xml:space="preserve"> </w:t>
      </w:r>
      <w:hyperlink r:id="rId1" w:history="1">
        <w:r w:rsidRPr="00BB6723">
          <w:rPr>
            <w:rStyle w:val="Hyperlink"/>
            <w:sz w:val="16"/>
            <w:szCs w:val="16"/>
          </w:rPr>
          <w:t>2021 continues warm global temperature series - Met Office</w:t>
        </w:r>
      </w:hyperlink>
    </w:p>
  </w:footnote>
  <w:footnote w:id="7">
    <w:p w14:paraId="2ADFFBFB" w14:textId="77777777" w:rsidR="008E1DD1" w:rsidRPr="00BB6723" w:rsidRDefault="008E1DD1" w:rsidP="008E1DD1">
      <w:pPr>
        <w:pStyle w:val="FootnoteText"/>
        <w:rPr>
          <w:sz w:val="16"/>
          <w:szCs w:val="16"/>
        </w:rPr>
      </w:pPr>
      <w:r w:rsidRPr="00BB6723">
        <w:rPr>
          <w:rStyle w:val="FootnoteReference"/>
          <w:sz w:val="16"/>
          <w:szCs w:val="16"/>
        </w:rPr>
        <w:footnoteRef/>
      </w:r>
      <w:r w:rsidRPr="00BB6723">
        <w:rPr>
          <w:sz w:val="16"/>
          <w:szCs w:val="16"/>
        </w:rPr>
        <w:t xml:space="preserve"> IPCC, 2021, Climate Change 2021: The Physical Science Basis, Summary for Policymakers, Paragraph B2.1, B2.3</w:t>
      </w:r>
    </w:p>
  </w:footnote>
  <w:footnote w:id="8">
    <w:p w14:paraId="408E5727" w14:textId="77777777" w:rsidR="001A3C5A" w:rsidRPr="00ED7CB3" w:rsidRDefault="001A3C5A" w:rsidP="001A3C5A">
      <w:pPr>
        <w:pStyle w:val="FootnoteText"/>
        <w:rPr>
          <w:sz w:val="16"/>
          <w:szCs w:val="16"/>
        </w:rPr>
      </w:pPr>
      <w:r w:rsidRPr="00ED7CB3">
        <w:rPr>
          <w:rStyle w:val="FootnoteReference"/>
          <w:sz w:val="16"/>
          <w:szCs w:val="16"/>
        </w:rPr>
        <w:footnoteRef/>
      </w:r>
      <w:r w:rsidRPr="00ED7CB3">
        <w:rPr>
          <w:sz w:val="16"/>
          <w:szCs w:val="16"/>
        </w:rPr>
        <w:t xml:space="preserve"> WMO, 2023, State of the Climate 2022. Chapter: ‘Ocean’ Page 6</w:t>
      </w:r>
    </w:p>
  </w:footnote>
  <w:footnote w:id="9">
    <w:p w14:paraId="2FB24C8F" w14:textId="77777777" w:rsidR="001A3C5A" w:rsidRPr="00ED7CB3" w:rsidRDefault="001A3C5A" w:rsidP="001A3C5A">
      <w:pPr>
        <w:pStyle w:val="FootnoteText"/>
        <w:rPr>
          <w:sz w:val="16"/>
          <w:szCs w:val="16"/>
        </w:rPr>
      </w:pPr>
      <w:r w:rsidRPr="00ED7CB3">
        <w:rPr>
          <w:rStyle w:val="FootnoteReference"/>
          <w:sz w:val="16"/>
          <w:szCs w:val="16"/>
        </w:rPr>
        <w:footnoteRef/>
      </w:r>
      <w:r w:rsidRPr="00ED7CB3">
        <w:rPr>
          <w:sz w:val="16"/>
          <w:szCs w:val="16"/>
        </w:rPr>
        <w:t xml:space="preserve"> WMO, 2023, State of the Climate 2022. Chapter: ‘Cryosphere’ Page 13</w:t>
      </w:r>
    </w:p>
  </w:footnote>
  <w:footnote w:id="10">
    <w:p w14:paraId="662FD82C" w14:textId="77777777" w:rsidR="001A3C5A" w:rsidRPr="00ED7CB3" w:rsidRDefault="001A3C5A" w:rsidP="001A3C5A">
      <w:pPr>
        <w:pStyle w:val="FootnoteText"/>
        <w:rPr>
          <w:sz w:val="16"/>
          <w:szCs w:val="16"/>
        </w:rPr>
      </w:pPr>
      <w:r w:rsidRPr="00ED7CB3">
        <w:rPr>
          <w:rStyle w:val="FootnoteReference"/>
          <w:sz w:val="16"/>
          <w:szCs w:val="16"/>
        </w:rPr>
        <w:footnoteRef/>
      </w:r>
      <w:r w:rsidRPr="00ED7CB3">
        <w:rPr>
          <w:sz w:val="16"/>
          <w:szCs w:val="16"/>
        </w:rPr>
        <w:t xml:space="preserve"> IPCC, 2021, Climate Change 2021: The Physical Science Basis, Technical Summary, Box TS.4</w:t>
      </w:r>
    </w:p>
  </w:footnote>
  <w:footnote w:id="11">
    <w:p w14:paraId="54850219" w14:textId="77777777" w:rsidR="001A3C5A" w:rsidRDefault="001A3C5A" w:rsidP="001A3C5A">
      <w:pPr>
        <w:pStyle w:val="FootnoteText"/>
      </w:pPr>
      <w:r w:rsidRPr="00ED7CB3">
        <w:rPr>
          <w:rStyle w:val="FootnoteReference"/>
          <w:sz w:val="16"/>
          <w:szCs w:val="16"/>
        </w:rPr>
        <w:footnoteRef/>
      </w:r>
      <w:r w:rsidRPr="00ED7CB3">
        <w:rPr>
          <w:sz w:val="16"/>
          <w:szCs w:val="16"/>
        </w:rPr>
        <w:t xml:space="preserve"> IPCC, 2021, Climate Change 2021: The Physical Science Basis, Summary for Policymakers, Section A.3 &amp;  IPCC, 2021, Climate Change 2021: The Physical Science Basis, Summary for Policymakers, Section B.2</w:t>
      </w:r>
    </w:p>
  </w:footnote>
  <w:footnote w:id="12">
    <w:p w14:paraId="0A16A67E" w14:textId="77777777" w:rsidR="00497BBC" w:rsidRDefault="00497BBC" w:rsidP="00497BBC">
      <w:pPr>
        <w:pStyle w:val="FootnoteText"/>
      </w:pPr>
      <w:r w:rsidRPr="00ED7CB3">
        <w:rPr>
          <w:rStyle w:val="FootnoteReference"/>
          <w:sz w:val="16"/>
          <w:szCs w:val="16"/>
        </w:rPr>
        <w:footnoteRef/>
      </w:r>
      <w:r w:rsidRPr="00ED7CB3">
        <w:rPr>
          <w:sz w:val="16"/>
          <w:szCs w:val="16"/>
        </w:rPr>
        <w:t xml:space="preserve"> IPCC, 2021, Climate Change 2021: The Physical Science Basis, Summary for Policymakers, Section A.3 &amp;  IPCC, 2021, Climate Change 2021: The Physical Science Basis, Summary for Policymakers, Section B.2</w:t>
      </w:r>
    </w:p>
  </w:footnote>
  <w:footnote w:id="13">
    <w:p w14:paraId="54BDB1DB" w14:textId="77777777" w:rsidR="00AE38F1" w:rsidRDefault="00AE38F1" w:rsidP="00AE38F1">
      <w:pPr>
        <w:pStyle w:val="FootnoteText"/>
      </w:pPr>
      <w:r>
        <w:rPr>
          <w:rStyle w:val="FootnoteReference"/>
        </w:rPr>
        <w:footnoteRef/>
      </w:r>
      <w:r>
        <w:t xml:space="preserve"> </w:t>
      </w:r>
      <w:hyperlink r:id="rId2" w:anchor=":~:text=The%20Devon%20Carbon%20Plan%20is%20the%20roadmap%20for,land%20and%20sea%3B%20transport%3B%20and%20the%20built%20environment." w:history="1">
        <w:r w:rsidRPr="007E6013">
          <w:rPr>
            <w:rStyle w:val="Hyperlink"/>
            <w:sz w:val="16"/>
            <w:szCs w:val="16"/>
          </w:rPr>
          <w:t>Devon Carbon Plan – Devon Climate Emergency</w:t>
        </w:r>
      </w:hyperlink>
    </w:p>
  </w:footnote>
  <w:footnote w:id="14">
    <w:p w14:paraId="16D0555E" w14:textId="41ACCE45" w:rsidR="002F0461" w:rsidRDefault="002F0461">
      <w:pPr>
        <w:pStyle w:val="FootnoteText"/>
      </w:pPr>
      <w:r>
        <w:rPr>
          <w:rStyle w:val="FootnoteReference"/>
        </w:rPr>
        <w:footnoteRef/>
      </w:r>
      <w:r>
        <w:t xml:space="preserve"> Herein know</w:t>
      </w:r>
      <w:r w:rsidR="006C118F">
        <w:t>n</w:t>
      </w:r>
      <w:r>
        <w:t xml:space="preserve"> as Net Zero</w:t>
      </w:r>
    </w:p>
  </w:footnote>
  <w:footnote w:id="15">
    <w:p w14:paraId="1D2C5AFE" w14:textId="77777777" w:rsidR="008F6CDC" w:rsidRDefault="008F6CDC" w:rsidP="008F6CDC">
      <w:pPr>
        <w:pStyle w:val="FootnoteText"/>
      </w:pPr>
      <w:r>
        <w:rPr>
          <w:rStyle w:val="FootnoteReference"/>
        </w:rPr>
        <w:footnoteRef/>
      </w:r>
      <w:r>
        <w:t xml:space="preserve"> Herin known as carbon emissions </w:t>
      </w:r>
    </w:p>
  </w:footnote>
  <w:footnote w:id="16">
    <w:p w14:paraId="1AB23E8A" w14:textId="77777777" w:rsidR="00AA1BC5" w:rsidRDefault="009869AB" w:rsidP="009869AB">
      <w:pPr>
        <w:pStyle w:val="FootnoteText"/>
      </w:pPr>
      <w:r w:rsidRPr="0089022F">
        <w:rPr>
          <w:rStyle w:val="FootnoteReference"/>
        </w:rPr>
        <w:footnoteRef/>
      </w:r>
      <w:r w:rsidRPr="0089022F">
        <w:t xml:space="preserve"> </w:t>
      </w:r>
      <w:r>
        <w:rPr>
          <w:rFonts w:cstheme="minorHAnsi"/>
          <w:shd w:val="clear" w:color="auto" w:fill="FFFFFF"/>
        </w:rPr>
        <w:t>A metric that</w:t>
      </w:r>
      <w:r w:rsidRPr="0089022F">
        <w:rPr>
          <w:rFonts w:cstheme="minorHAnsi"/>
          <w:shd w:val="clear" w:color="auto" w:fill="FFFFFF"/>
        </w:rPr>
        <w:t xml:space="preserve"> expresses the impact of each different </w:t>
      </w:r>
      <w:r w:rsidRPr="0089022F">
        <w:rPr>
          <w:rFonts w:cstheme="minorHAnsi"/>
        </w:rPr>
        <w:t>greenhouse gases</w:t>
      </w:r>
      <w:r w:rsidRPr="0089022F">
        <w:rPr>
          <w:rFonts w:cstheme="minorHAnsi"/>
          <w:shd w:val="clear" w:color="auto" w:fill="FFFFFF"/>
        </w:rPr>
        <w:t> in terms of the amount of </w:t>
      </w:r>
      <w:r w:rsidRPr="0089022F">
        <w:rPr>
          <w:rFonts w:cstheme="minorHAnsi"/>
        </w:rPr>
        <w:t xml:space="preserve">carbon dioxide </w:t>
      </w:r>
      <w:r w:rsidRPr="0089022F">
        <w:rPr>
          <w:rFonts w:cstheme="minorHAnsi"/>
          <w:shd w:val="clear" w:color="auto" w:fill="FFFFFF"/>
        </w:rPr>
        <w:t>that would create the same amount of warming.</w:t>
      </w:r>
      <w:r w:rsidRPr="0089022F">
        <w:rPr>
          <w:rFonts w:ascii="Georgia" w:hAnsi="Georgia"/>
          <w:sz w:val="26"/>
          <w:szCs w:val="26"/>
          <w:shd w:val="clear" w:color="auto" w:fill="FFFFFF"/>
        </w:rPr>
        <w:t xml:space="preserve"> </w:t>
      </w:r>
    </w:p>
  </w:footnote>
  <w:footnote w:id="17">
    <w:p w14:paraId="784246EE" w14:textId="77777777" w:rsidR="00F8694F" w:rsidRDefault="00F8694F" w:rsidP="00F8694F">
      <w:pPr>
        <w:pStyle w:val="FootnoteText"/>
        <w:rPr>
          <w:rFonts w:cstheme="minorHAnsi"/>
          <w:color w:val="323132"/>
          <w:sz w:val="18"/>
          <w:szCs w:val="18"/>
          <w:shd w:val="clear" w:color="auto" w:fill="FFFFFF"/>
        </w:rPr>
      </w:pPr>
      <w:r w:rsidRPr="009F3D72">
        <w:rPr>
          <w:rStyle w:val="FootnoteReference"/>
          <w:rFonts w:cstheme="minorHAnsi"/>
          <w:sz w:val="18"/>
          <w:szCs w:val="18"/>
        </w:rPr>
        <w:footnoteRef/>
      </w:r>
      <w:r w:rsidRPr="009F3D72">
        <w:rPr>
          <w:rFonts w:cstheme="minorHAnsi"/>
          <w:sz w:val="18"/>
          <w:szCs w:val="18"/>
        </w:rPr>
        <w:t xml:space="preserve"> </w:t>
      </w:r>
      <w:r>
        <w:rPr>
          <w:rFonts w:cstheme="minorHAnsi"/>
          <w:color w:val="040C28"/>
          <w:sz w:val="18"/>
          <w:szCs w:val="18"/>
        </w:rPr>
        <w:t>Torbay</w:t>
      </w:r>
      <w:r w:rsidRPr="009F3D72">
        <w:rPr>
          <w:rFonts w:cstheme="minorHAnsi"/>
          <w:color w:val="040C28"/>
          <w:sz w:val="18"/>
          <w:szCs w:val="18"/>
        </w:rPr>
        <w:t xml:space="preserve"> reduces its greenhouse gas emissions by 100% from </w:t>
      </w:r>
      <w:r>
        <w:rPr>
          <w:rFonts w:cstheme="minorHAnsi"/>
          <w:color w:val="040C28"/>
          <w:sz w:val="18"/>
          <w:szCs w:val="18"/>
        </w:rPr>
        <w:t>2008</w:t>
      </w:r>
      <w:r w:rsidRPr="009F3D72">
        <w:rPr>
          <w:rFonts w:cstheme="minorHAnsi"/>
          <w:color w:val="040C28"/>
          <w:sz w:val="18"/>
          <w:szCs w:val="18"/>
        </w:rPr>
        <w:t xml:space="preserve"> levels by 2050</w:t>
      </w:r>
      <w:r>
        <w:rPr>
          <w:rFonts w:cstheme="minorHAnsi"/>
          <w:color w:val="040C28"/>
          <w:sz w:val="18"/>
          <w:szCs w:val="18"/>
        </w:rPr>
        <w:t xml:space="preserve">. </w:t>
      </w:r>
      <w:r>
        <w:rPr>
          <w:rFonts w:cstheme="minorHAnsi"/>
          <w:color w:val="323132"/>
          <w:sz w:val="18"/>
          <w:szCs w:val="18"/>
          <w:shd w:val="clear" w:color="auto" w:fill="FFFFFF"/>
        </w:rPr>
        <w:t xml:space="preserve">If met </w:t>
      </w:r>
    </w:p>
    <w:p w14:paraId="21A81525" w14:textId="77777777" w:rsidR="00F8694F" w:rsidRPr="009F3D72" w:rsidRDefault="00F8694F" w:rsidP="00F8694F">
      <w:pPr>
        <w:pStyle w:val="FootnoteText"/>
        <w:rPr>
          <w:rFonts w:cstheme="minorHAnsi"/>
          <w:sz w:val="18"/>
          <w:szCs w:val="18"/>
        </w:rPr>
      </w:pPr>
      <w:r w:rsidRPr="009F3D72">
        <w:rPr>
          <w:rFonts w:cstheme="minorHAnsi"/>
          <w:color w:val="323132"/>
          <w:sz w:val="18"/>
          <w:szCs w:val="18"/>
          <w:shd w:val="clear" w:color="auto" w:fill="FFFFFF"/>
        </w:rPr>
        <w:t>Technically it means that the total emissions would be equal to or less than the emissions removed from the environment. This can be achieved by a combination of emission reduction and emission removal.</w:t>
      </w:r>
      <w:r w:rsidRPr="009F3D72">
        <w:rPr>
          <w:rFonts w:cstheme="minorHAnsi"/>
          <w:color w:val="141414"/>
          <w:sz w:val="18"/>
          <w:szCs w:val="18"/>
          <w:shd w:val="clear" w:color="auto" w:fill="FFFFFF"/>
        </w:rPr>
        <w:t xml:space="preserve"> Not all emissions can be reduced to zero, so those that remain need to be matched by actively removing greenhouse gases from the atmosphere. This is known as "offsetting". </w:t>
      </w:r>
    </w:p>
    <w:p w14:paraId="483FF50C" w14:textId="77777777" w:rsidR="00F8694F" w:rsidRPr="009F3D72" w:rsidRDefault="00F8694F" w:rsidP="00F8694F">
      <w:pPr>
        <w:pStyle w:val="FootnoteText"/>
        <w:rPr>
          <w:rFonts w:cstheme="minorHAnsi"/>
          <w:sz w:val="18"/>
          <w:szCs w:val="18"/>
        </w:rPr>
      </w:pPr>
      <w:r w:rsidRPr="009F3D72">
        <w:rPr>
          <w:rFonts w:cstheme="minorHAnsi"/>
          <w:color w:val="222222"/>
          <w:sz w:val="18"/>
          <w:szCs w:val="18"/>
          <w:shd w:val="clear" w:color="auto" w:fill="FFFFFF"/>
        </w:rPr>
        <w:t>For simplicity, we use the term 'carbon</w:t>
      </w:r>
      <w:r>
        <w:rPr>
          <w:rFonts w:cstheme="minorHAnsi"/>
          <w:color w:val="222222"/>
          <w:sz w:val="18"/>
          <w:szCs w:val="18"/>
          <w:shd w:val="clear" w:color="auto" w:fill="FFFFFF"/>
        </w:rPr>
        <w:t xml:space="preserve"> emissions</w:t>
      </w:r>
      <w:r w:rsidRPr="009F3D72">
        <w:rPr>
          <w:rFonts w:cstheme="minorHAnsi"/>
          <w:color w:val="222222"/>
          <w:sz w:val="18"/>
          <w:szCs w:val="18"/>
          <w:shd w:val="clear" w:color="auto" w:fill="FFFFFF"/>
        </w:rPr>
        <w:t>' as shorthand for all greenhouse gases. All figures in this report relate to the carbon dioxide equivalent (CO2e) of all greenhouse gases</w:t>
      </w:r>
    </w:p>
  </w:footnote>
  <w:footnote w:id="18">
    <w:p w14:paraId="58A8A792" w14:textId="77777777" w:rsidR="00F8694F" w:rsidRPr="009F3D72" w:rsidRDefault="00F8694F" w:rsidP="00F8694F">
      <w:pPr>
        <w:pStyle w:val="FootnoteText"/>
        <w:rPr>
          <w:rFonts w:cstheme="minorHAnsi"/>
          <w:sz w:val="18"/>
          <w:szCs w:val="18"/>
        </w:rPr>
      </w:pPr>
      <w:r w:rsidRPr="009F3D72">
        <w:rPr>
          <w:rStyle w:val="FootnoteReference"/>
          <w:rFonts w:cstheme="minorHAnsi"/>
          <w:sz w:val="18"/>
          <w:szCs w:val="18"/>
        </w:rPr>
        <w:footnoteRef/>
      </w:r>
      <w:r w:rsidRPr="009F3D72">
        <w:rPr>
          <w:rFonts w:cstheme="minorHAnsi"/>
          <w:sz w:val="18"/>
          <w:szCs w:val="18"/>
        </w:rPr>
        <w:t xml:space="preserve"> </w:t>
      </w:r>
      <w:r w:rsidRPr="009F3D72">
        <w:rPr>
          <w:rFonts w:cstheme="minorHAnsi"/>
          <w:color w:val="202124"/>
          <w:sz w:val="18"/>
          <w:szCs w:val="18"/>
          <w:shd w:val="clear" w:color="auto" w:fill="FFFFFF"/>
        </w:rPr>
        <w:t>The 'net zero target' refers to </w:t>
      </w:r>
      <w:r w:rsidRPr="009F3D72">
        <w:rPr>
          <w:rFonts w:cstheme="minorHAnsi"/>
          <w:color w:val="040C28"/>
          <w:sz w:val="18"/>
          <w:szCs w:val="18"/>
        </w:rPr>
        <w:t>a government commitment to ensure the UK reduces its greenhouse gas emissions by 100% from 1990 levels by 2050</w:t>
      </w:r>
      <w:r w:rsidRPr="009F3D72">
        <w:rPr>
          <w:rFonts w:cstheme="minorHAnsi"/>
          <w:color w:val="202124"/>
          <w:sz w:val="18"/>
          <w:szCs w:val="18"/>
          <w:shd w:val="clear" w:color="auto" w:fill="FFFFFF"/>
        </w:rPr>
        <w:t>. If met, this would mean the amount of greenhouse gas emissions produced by the UK would be equal to or less than the emissions removed by the UK from the environment</w:t>
      </w:r>
    </w:p>
  </w:footnote>
  <w:footnote w:id="19">
    <w:p w14:paraId="5931808D" w14:textId="77777777" w:rsidR="00F8694F" w:rsidRDefault="00F8694F" w:rsidP="00F8694F">
      <w:pPr>
        <w:pStyle w:val="FootnoteText"/>
      </w:pPr>
      <w:r w:rsidRPr="009F3D72">
        <w:rPr>
          <w:rStyle w:val="FootnoteReference"/>
          <w:rFonts w:cstheme="minorHAnsi"/>
          <w:sz w:val="18"/>
          <w:szCs w:val="18"/>
        </w:rPr>
        <w:footnoteRef/>
      </w:r>
      <w:r w:rsidRPr="009F3D72">
        <w:rPr>
          <w:rFonts w:cstheme="minorHAnsi"/>
          <w:sz w:val="18"/>
          <w:szCs w:val="18"/>
        </w:rPr>
        <w:t xml:space="preserve"> </w:t>
      </w:r>
      <w:r w:rsidRPr="009F3D72">
        <w:rPr>
          <w:rFonts w:cstheme="minorHAnsi"/>
          <w:color w:val="040C28"/>
          <w:sz w:val="18"/>
          <w:szCs w:val="18"/>
        </w:rPr>
        <w:t xml:space="preserve">100% from </w:t>
      </w:r>
      <w:r>
        <w:rPr>
          <w:rFonts w:cstheme="minorHAnsi"/>
          <w:color w:val="040C28"/>
          <w:sz w:val="18"/>
          <w:szCs w:val="18"/>
        </w:rPr>
        <w:t xml:space="preserve">2008 </w:t>
      </w:r>
      <w:r w:rsidRPr="009F3D72">
        <w:rPr>
          <w:rFonts w:cstheme="minorHAnsi"/>
          <w:color w:val="040C28"/>
          <w:sz w:val="18"/>
          <w:szCs w:val="18"/>
        </w:rPr>
        <w:t>levels by 2050</w:t>
      </w:r>
      <w:r>
        <w:rPr>
          <w:rFonts w:cstheme="minorHAnsi"/>
          <w:color w:val="040C28"/>
          <w:sz w:val="18"/>
          <w:szCs w:val="18"/>
        </w:rPr>
        <w:t xml:space="preserve"> (note that the national target is based on a 1990 level, but we do not have data for Torbay until </w:t>
      </w:r>
      <w:r w:rsidRPr="006F564F">
        <w:rPr>
          <w:rFonts w:cstheme="minorHAnsi"/>
          <w:color w:val="040C28"/>
        </w:rPr>
        <w:t>2008)</w:t>
      </w:r>
    </w:p>
  </w:footnote>
  <w:footnote w:id="20">
    <w:p w14:paraId="5B1D8C5E" w14:textId="77777777" w:rsidR="00F8694F" w:rsidRPr="004873D1" w:rsidRDefault="00F8694F" w:rsidP="00F8694F">
      <w:pPr>
        <w:pStyle w:val="FootnoteText"/>
        <w:rPr>
          <w:sz w:val="16"/>
          <w:szCs w:val="16"/>
        </w:rPr>
      </w:pPr>
      <w:r w:rsidRPr="006F564F">
        <w:rPr>
          <w:rStyle w:val="FootnoteReference"/>
        </w:rPr>
        <w:footnoteRef/>
      </w:r>
      <w:r w:rsidRPr="006F564F">
        <w:t xml:space="preserve"> Territorial production based emissions (excluding emissions associated with the creation and transportation of all things consumed in an area (known as consumption based emissions)</w:t>
      </w:r>
    </w:p>
  </w:footnote>
  <w:footnote w:id="21">
    <w:p w14:paraId="09CC574F" w14:textId="77777777" w:rsidR="00737A93" w:rsidRDefault="00737A93" w:rsidP="00737A93">
      <w:pPr>
        <w:pStyle w:val="FootnoteText"/>
      </w:pPr>
      <w:r>
        <w:rPr>
          <w:rStyle w:val="FootnoteReference"/>
        </w:rPr>
        <w:footnoteRef/>
      </w:r>
      <w:r>
        <w:t xml:space="preserve"> Vehicles that produce low levels of carbon dioxide</w:t>
      </w:r>
    </w:p>
  </w:footnote>
  <w:footnote w:id="22">
    <w:p w14:paraId="3ADD3009" w14:textId="77777777" w:rsidR="00277FC9" w:rsidRDefault="00277FC9" w:rsidP="00277FC9">
      <w:pPr>
        <w:pStyle w:val="FootnoteText"/>
      </w:pPr>
      <w:r>
        <w:rPr>
          <w:rStyle w:val="FootnoteReference"/>
        </w:rPr>
        <w:footnoteRef/>
      </w:r>
      <w:r>
        <w:t xml:space="preserve"> Vehicles that produce low levels of carbon dioxide (and other harmful pollutants)</w:t>
      </w:r>
    </w:p>
  </w:footnote>
  <w:footnote w:id="23">
    <w:p w14:paraId="2063925D" w14:textId="0022C5DC" w:rsidR="00CF512E" w:rsidRPr="00707086" w:rsidRDefault="00CF512E">
      <w:pPr>
        <w:pStyle w:val="FootnoteText"/>
        <w:rPr>
          <w:sz w:val="16"/>
          <w:szCs w:val="16"/>
        </w:rPr>
      </w:pPr>
      <w:r w:rsidRPr="00707086">
        <w:rPr>
          <w:rStyle w:val="FootnoteReference"/>
          <w:sz w:val="16"/>
          <w:szCs w:val="16"/>
        </w:rPr>
        <w:footnoteRef/>
      </w:r>
      <w:r w:rsidRPr="00707086">
        <w:rPr>
          <w:sz w:val="16"/>
          <w:szCs w:val="16"/>
        </w:rPr>
        <w:t xml:space="preserve"> </w:t>
      </w:r>
      <w:r w:rsidR="00707086" w:rsidRPr="00707086">
        <w:rPr>
          <w:sz w:val="16"/>
          <w:szCs w:val="16"/>
        </w:rPr>
        <w:t xml:space="preserve">This </w:t>
      </w:r>
      <w:r w:rsidR="008311E1">
        <w:rPr>
          <w:sz w:val="16"/>
          <w:szCs w:val="16"/>
        </w:rPr>
        <w:t>does</w:t>
      </w:r>
      <w:r w:rsidR="00707086" w:rsidRPr="00707086">
        <w:rPr>
          <w:sz w:val="16"/>
          <w:szCs w:val="16"/>
        </w:rPr>
        <w:t xml:space="preserve"> not include e-</w:t>
      </w:r>
      <w:r w:rsidR="00AF56EB" w:rsidRPr="00707086">
        <w:rPr>
          <w:sz w:val="16"/>
          <w:szCs w:val="16"/>
        </w:rPr>
        <w:t>scooter</w:t>
      </w:r>
      <w:r w:rsidR="00707086" w:rsidRPr="00707086">
        <w:rPr>
          <w:sz w:val="16"/>
          <w:szCs w:val="16"/>
        </w:rPr>
        <w:t>s.</w:t>
      </w:r>
    </w:p>
  </w:footnote>
  <w:footnote w:id="24">
    <w:p w14:paraId="0B4F4259" w14:textId="0156406F" w:rsidR="00B56C7E" w:rsidRDefault="00B56C7E">
      <w:pPr>
        <w:pStyle w:val="FootnoteText"/>
      </w:pPr>
      <w:r>
        <w:rPr>
          <w:rStyle w:val="FootnoteReference"/>
        </w:rPr>
        <w:footnoteRef/>
      </w:r>
      <w:r>
        <w:t xml:space="preserve"> Nature being used to help store carbon or used to reduce the impacts of climate change i.e. creating shade during the summertime to cool urban areas.</w:t>
      </w:r>
    </w:p>
  </w:footnote>
  <w:footnote w:id="25">
    <w:p w14:paraId="40702524" w14:textId="77777777" w:rsidR="002855FA" w:rsidRPr="00707086" w:rsidRDefault="002855FA" w:rsidP="002855FA">
      <w:pPr>
        <w:pStyle w:val="FootnoteText"/>
        <w:rPr>
          <w:sz w:val="16"/>
          <w:szCs w:val="16"/>
        </w:rPr>
      </w:pPr>
      <w:r w:rsidRPr="00707086">
        <w:rPr>
          <w:rStyle w:val="FootnoteReference"/>
          <w:sz w:val="16"/>
          <w:szCs w:val="16"/>
        </w:rPr>
        <w:footnoteRef/>
      </w:r>
      <w:r w:rsidRPr="00707086">
        <w:rPr>
          <w:sz w:val="16"/>
          <w:szCs w:val="16"/>
        </w:rPr>
        <w:t xml:space="preserve"> This will not include e-scooters as they are banned nationally apart from in some areas where they are trailing them.</w:t>
      </w:r>
    </w:p>
  </w:footnote>
  <w:footnote w:id="26">
    <w:p w14:paraId="489706FC" w14:textId="77777777" w:rsidR="00F42DFE" w:rsidRPr="004419B0" w:rsidRDefault="00F42DFE" w:rsidP="00F42DFE">
      <w:pPr>
        <w:pStyle w:val="FootnoteText"/>
        <w:rPr>
          <w:color w:val="0D75FF" w:themeColor="text1" w:themeTint="99"/>
        </w:rPr>
      </w:pPr>
      <w:r>
        <w:rPr>
          <w:rStyle w:val="FootnoteReference"/>
        </w:rPr>
        <w:footnoteRef/>
      </w:r>
      <w:r>
        <w:t xml:space="preserve"> </w:t>
      </w:r>
      <w:hyperlink r:id="rId3" w:history="1">
        <w:r w:rsidRPr="004419B0">
          <w:rPr>
            <w:rStyle w:val="Hyperlink"/>
          </w:rPr>
          <w:t>Mission Zero: Independent review of Net Zero Review</w:t>
        </w:r>
      </w:hyperlink>
      <w:r>
        <w:t xml:space="preserve"> </w:t>
      </w:r>
      <w:r w:rsidRPr="00406CE8">
        <w:t>C</w:t>
      </w:r>
      <w:r>
        <w:t xml:space="preserve">onclusion </w:t>
      </w:r>
      <w:r w:rsidRPr="00406CE8">
        <w:t>3</w:t>
      </w:r>
    </w:p>
  </w:footnote>
  <w:footnote w:id="27">
    <w:p w14:paraId="0171C143" w14:textId="5DAA5575" w:rsidR="00605162" w:rsidRDefault="00605162">
      <w:pPr>
        <w:pStyle w:val="FootnoteText"/>
      </w:pPr>
      <w:r>
        <w:rPr>
          <w:rStyle w:val="FootnoteReference"/>
        </w:rPr>
        <w:footnoteRef/>
      </w:r>
      <w:r>
        <w:t xml:space="preserve"> </w:t>
      </w:r>
      <w:hyperlink r:id="rId4" w:history="1">
        <w:r>
          <w:rPr>
            <w:rStyle w:val="Hyperlink"/>
          </w:rPr>
          <w:t>The Third National Adaptation Programme (NAP3) and the Fourth Strategy for Climate Adaptation Reporting (publishing.service.gov.uk)</w:t>
        </w:r>
      </w:hyperlink>
    </w:p>
  </w:footnote>
  <w:footnote w:id="28">
    <w:p w14:paraId="00728D51" w14:textId="77777777" w:rsidR="002161E7" w:rsidRDefault="002161E7" w:rsidP="002161E7">
      <w:pPr>
        <w:pStyle w:val="FootnoteText"/>
      </w:pPr>
      <w:r>
        <w:rPr>
          <w:rStyle w:val="FootnoteReference"/>
        </w:rPr>
        <w:footnoteRef/>
      </w:r>
      <w:r>
        <w:t xml:space="preserve"> Note that the Partnership are not responsible for delivering all actions. It is up to the named, responsible, organisation in the Action Plan to deliver actions.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12C12" w14:textId="77777777" w:rsidR="00D32874" w:rsidRDefault="00D32874">
    <w:pPr>
      <w:spacing w:after="0" w:line="240" w:lineRule="auto"/>
    </w:pPr>
  </w:p>
  <w:p w14:paraId="15C47BDE" w14:textId="77777777" w:rsidR="00D32874" w:rsidRDefault="00D32874"/>
  <w:p w14:paraId="2DD0B882" w14:textId="77777777" w:rsidR="00D32874" w:rsidRDefault="00D32874"/>
  <w:p w14:paraId="3B432A4B" w14:textId="77777777" w:rsidR="00D32874" w:rsidRDefault="00D328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A2E44" w14:textId="2B683A55" w:rsidR="00D32874" w:rsidRDefault="00124FD5" w:rsidP="00FA6843">
    <w:pPr>
      <w:tabs>
        <w:tab w:val="left" w:pos="2730"/>
      </w:tabs>
      <w:spacing w:after="0" w:line="240" w:lineRule="auto"/>
    </w:pPr>
    <w:sdt>
      <w:sdtPr>
        <w:id w:val="-1323035221"/>
        <w:docPartObj>
          <w:docPartGallery w:val="Watermarks"/>
          <w:docPartUnique/>
        </w:docPartObj>
      </w:sdtPr>
      <w:sdtEndPr/>
      <w:sdtContent>
        <w:r>
          <w:rPr>
            <w:noProof/>
          </w:rPr>
          <w:pict w14:anchorId="1D792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32874">
      <w:rPr>
        <w:noProof/>
        <w:lang w:eastAsia="en-GB"/>
      </w:rPr>
      <w:drawing>
        <wp:anchor distT="0" distB="0" distL="114300" distR="114300" simplePos="0" relativeHeight="251659264" behindDoc="1" locked="0" layoutInCell="1" allowOverlap="1" wp14:anchorId="7E3E349D" wp14:editId="5E1823EB">
          <wp:simplePos x="0" y="0"/>
          <wp:positionH relativeFrom="column">
            <wp:posOffset>-5127625</wp:posOffset>
          </wp:positionH>
          <wp:positionV relativeFrom="paragraph">
            <wp:posOffset>3423657</wp:posOffset>
          </wp:positionV>
          <wp:extent cx="12388457" cy="6968359"/>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oodrington Area 3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88457" cy="6968359"/>
                  </a:xfrm>
                  <a:prstGeom prst="rect">
                    <a:avLst/>
                  </a:prstGeom>
                </pic:spPr>
              </pic:pic>
            </a:graphicData>
          </a:graphic>
          <wp14:sizeRelH relativeFrom="page">
            <wp14:pctWidth>0</wp14:pctWidth>
          </wp14:sizeRelH>
          <wp14:sizeRelV relativeFrom="page">
            <wp14:pctHeight>0</wp14:pctHeight>
          </wp14:sizeRelV>
        </wp:anchor>
      </w:drawing>
    </w:r>
    <w:r w:rsidR="00D32874">
      <w:rPr>
        <w:noProof/>
        <w:lang w:eastAsia="en-GB"/>
      </w:rPr>
      <w:drawing>
        <wp:anchor distT="0" distB="0" distL="114300" distR="114300" simplePos="0" relativeHeight="251658240" behindDoc="1" locked="0" layoutInCell="1" allowOverlap="1" wp14:anchorId="25F82168" wp14:editId="71EA2871">
          <wp:simplePos x="0" y="0"/>
          <wp:positionH relativeFrom="column">
            <wp:posOffset>-654462</wp:posOffset>
          </wp:positionH>
          <wp:positionV relativeFrom="paragraph">
            <wp:posOffset>-344279</wp:posOffset>
          </wp:positionV>
          <wp:extent cx="7756500" cy="6589986"/>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_cover_green.png"/>
                  <pic:cNvPicPr/>
                </pic:nvPicPr>
                <pic:blipFill>
                  <a:blip r:embed="rId2">
                    <a:extLst>
                      <a:ext uri="{28A0092B-C50C-407E-A947-70E740481C1C}">
                        <a14:useLocalDpi xmlns:a14="http://schemas.microsoft.com/office/drawing/2010/main" val="0"/>
                      </a:ext>
                    </a:extLst>
                  </a:blip>
                  <a:stretch>
                    <a:fillRect/>
                  </a:stretch>
                </pic:blipFill>
                <pic:spPr>
                  <a:xfrm>
                    <a:off x="0" y="0"/>
                    <a:ext cx="7756500" cy="6589986"/>
                  </a:xfrm>
                  <a:prstGeom prst="rect">
                    <a:avLst/>
                  </a:prstGeom>
                </pic:spPr>
              </pic:pic>
            </a:graphicData>
          </a:graphic>
          <wp14:sizeRelH relativeFrom="page">
            <wp14:pctWidth>0</wp14:pctWidth>
          </wp14:sizeRelH>
          <wp14:sizeRelV relativeFrom="page">
            <wp14:pctHeight>0</wp14:pctHeight>
          </wp14:sizeRelV>
        </wp:anchor>
      </w:drawing>
    </w:r>
    <w:r w:rsidR="00D3287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7F625" w14:textId="77777777" w:rsidR="00D32874" w:rsidRDefault="00D32874">
    <w:pPr>
      <w:pStyle w:val="Header"/>
    </w:pPr>
    <w:r>
      <w:rPr>
        <w:noProof/>
        <w:lang w:eastAsia="en-GB"/>
      </w:rPr>
      <mc:AlternateContent>
        <mc:Choice Requires="wps">
          <w:drawing>
            <wp:anchor distT="0" distB="0" distL="114300" distR="114300" simplePos="0" relativeHeight="251655168" behindDoc="1" locked="0" layoutInCell="1" allowOverlap="1" wp14:anchorId="0785FEED" wp14:editId="3A918CDC">
              <wp:simplePos x="0" y="0"/>
              <wp:positionH relativeFrom="page">
                <wp:align>left</wp:align>
              </wp:positionH>
              <wp:positionV relativeFrom="page">
                <wp:align>top</wp:align>
              </wp:positionV>
              <wp:extent cx="7560000" cy="7200000"/>
              <wp:effectExtent l="0" t="0" r="22225" b="20320"/>
              <wp:wrapNone/>
              <wp:docPr id="4" name="Rectangle 4"/>
              <wp:cNvGraphicFramePr/>
              <a:graphic xmlns:a="http://schemas.openxmlformats.org/drawingml/2006/main">
                <a:graphicData uri="http://schemas.microsoft.com/office/word/2010/wordprocessingShape">
                  <wps:wsp>
                    <wps:cNvSpPr/>
                    <wps:spPr>
                      <a:xfrm>
                        <a:off x="0" y="0"/>
                        <a:ext cx="7560000" cy="72000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9379A" id="Rectangle 4" o:spid="_x0000_s1026" style="position:absolute;margin-left:0;margin-top:0;width:595.3pt;height:566.95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" fillcolor="#00a74a [3206]" strokecolor="#004d6e [1604]" strokeweight="1pt">
              <w10:wrap anchorx="page" anchory="page"/>
            </v:rect>
          </w:pict>
        </mc:Fallback>
      </mc:AlternateContent>
    </w:r>
    <w:r>
      <w:rPr>
        <w:noProof/>
        <w:lang w:eastAsia="en-GB"/>
      </w:rPr>
      <mc:AlternateContent>
        <mc:Choice Requires="wps">
          <w:drawing>
            <wp:anchor distT="0" distB="0" distL="114300" distR="114300" simplePos="0" relativeHeight="251656192" behindDoc="1" locked="0" layoutInCell="1" allowOverlap="1" wp14:anchorId="7CD5A7B0" wp14:editId="2B8F0DFD">
              <wp:simplePos x="0" y="0"/>
              <wp:positionH relativeFrom="column">
                <wp:posOffset>-2664372</wp:posOffset>
              </wp:positionH>
              <wp:positionV relativeFrom="paragraph">
                <wp:posOffset>2982245</wp:posOffset>
              </wp:positionV>
              <wp:extent cx="15479395" cy="15479395"/>
              <wp:effectExtent l="0" t="0" r="8255" b="8255"/>
              <wp:wrapNone/>
              <wp:docPr id="3" name="Oval 3"/>
              <wp:cNvGraphicFramePr/>
              <a:graphic xmlns:a="http://schemas.openxmlformats.org/drawingml/2006/main">
                <a:graphicData uri="http://schemas.microsoft.com/office/word/2010/wordprocessingShape">
                  <wps:wsp>
                    <wps:cNvSpPr/>
                    <wps:spPr>
                      <a:xfrm>
                        <a:off x="0" y="0"/>
                        <a:ext cx="15479395" cy="154793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70B4A9" id="Oval 3" o:spid="_x0000_s1026" style="position:absolute;margin-left:-209.8pt;margin-top:234.8pt;width:1218.85pt;height:1218.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" fillcolor="white [3212]" stroked="f" strokeweight="1pt">
              <v:stroke joinstyle="miter"/>
            </v:oval>
          </w:pict>
        </mc:Fallback>
      </mc:AlternateContent>
    </w:r>
    <w:r>
      <w:rPr>
        <w:noProof/>
        <w:lang w:eastAsia="en-GB"/>
      </w:rPr>
      <mc:AlternateContent>
        <mc:Choice Requires="wps">
          <w:drawing>
            <wp:anchor distT="0" distB="0" distL="114300" distR="114300" simplePos="0" relativeHeight="251657216" behindDoc="1" locked="0" layoutInCell="1" allowOverlap="1" wp14:anchorId="2A1870EA" wp14:editId="06B077DC">
              <wp:simplePos x="0" y="0"/>
              <wp:positionH relativeFrom="column">
                <wp:posOffset>-1939159</wp:posOffset>
              </wp:positionH>
              <wp:positionV relativeFrom="paragraph">
                <wp:posOffset>3707458</wp:posOffset>
              </wp:positionV>
              <wp:extent cx="14035405" cy="14035405"/>
              <wp:effectExtent l="0" t="0" r="4445" b="4445"/>
              <wp:wrapNone/>
              <wp:docPr id="2" name="Oval 2"/>
              <wp:cNvGraphicFramePr/>
              <a:graphic xmlns:a="http://schemas.openxmlformats.org/drawingml/2006/main">
                <a:graphicData uri="http://schemas.microsoft.com/office/word/2010/wordprocessingShape">
                  <wps:wsp>
                    <wps:cNvSpPr/>
                    <wps:spPr>
                      <a:xfrm>
                        <a:off x="0" y="0"/>
                        <a:ext cx="14035405" cy="14035405"/>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6CB87" id="Oval 2" o:spid="_x0000_s1026" style="position:absolute;margin-left:-152.7pt;margin-top:291.95pt;width:1105.15pt;height:110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" fillcolor="#e7e6e6 [3214]" stroked="f" strokeweight="1pt">
              <v:stroke joinstyle="miter"/>
            </v:oval>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DDC45" w14:textId="0BFF0901" w:rsidR="00D32874" w:rsidRDefault="00D32874" w:rsidP="00FA6843">
    <w:pPr>
      <w:tabs>
        <w:tab w:val="left" w:pos="2730"/>
      </w:tabs>
      <w:spacing w:after="0" w:line="240" w:lineRule="auto"/>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82E17" w14:textId="77777777" w:rsidR="00D32874" w:rsidRDefault="00D32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9BB1B"/>
    <w:multiLevelType w:val="hybridMultilevel"/>
    <w:tmpl w:val="FFFFFFFF"/>
    <w:lvl w:ilvl="0" w:tplc="D2CA39A6">
      <w:start w:val="1"/>
      <w:numFmt w:val="decimal"/>
      <w:lvlText w:val="%1."/>
      <w:lvlJc w:val="left"/>
      <w:pPr>
        <w:ind w:left="720" w:hanging="360"/>
      </w:pPr>
    </w:lvl>
    <w:lvl w:ilvl="1" w:tplc="F58CB58E">
      <w:start w:val="1"/>
      <w:numFmt w:val="lowerLetter"/>
      <w:lvlText w:val="%2."/>
      <w:lvlJc w:val="left"/>
      <w:pPr>
        <w:ind w:left="1440" w:hanging="360"/>
      </w:pPr>
    </w:lvl>
    <w:lvl w:ilvl="2" w:tplc="BC06A21C">
      <w:start w:val="1"/>
      <w:numFmt w:val="lowerRoman"/>
      <w:lvlText w:val="%3."/>
      <w:lvlJc w:val="right"/>
      <w:pPr>
        <w:ind w:left="2160" w:hanging="180"/>
      </w:pPr>
    </w:lvl>
    <w:lvl w:ilvl="3" w:tplc="759A05CC">
      <w:start w:val="1"/>
      <w:numFmt w:val="decimal"/>
      <w:lvlText w:val="%4."/>
      <w:lvlJc w:val="left"/>
      <w:pPr>
        <w:ind w:left="2880" w:hanging="360"/>
      </w:pPr>
    </w:lvl>
    <w:lvl w:ilvl="4" w:tplc="D2E42DC4">
      <w:start w:val="1"/>
      <w:numFmt w:val="lowerLetter"/>
      <w:lvlText w:val="%5."/>
      <w:lvlJc w:val="left"/>
      <w:pPr>
        <w:ind w:left="3600" w:hanging="360"/>
      </w:pPr>
    </w:lvl>
    <w:lvl w:ilvl="5" w:tplc="1FE054D0">
      <w:start w:val="1"/>
      <w:numFmt w:val="lowerRoman"/>
      <w:lvlText w:val="%6."/>
      <w:lvlJc w:val="right"/>
      <w:pPr>
        <w:ind w:left="4320" w:hanging="180"/>
      </w:pPr>
    </w:lvl>
    <w:lvl w:ilvl="6" w:tplc="28D023BA">
      <w:start w:val="1"/>
      <w:numFmt w:val="decimal"/>
      <w:lvlText w:val="%7."/>
      <w:lvlJc w:val="left"/>
      <w:pPr>
        <w:ind w:left="5040" w:hanging="360"/>
      </w:pPr>
    </w:lvl>
    <w:lvl w:ilvl="7" w:tplc="F32C8072">
      <w:start w:val="1"/>
      <w:numFmt w:val="lowerLetter"/>
      <w:lvlText w:val="%8."/>
      <w:lvlJc w:val="left"/>
      <w:pPr>
        <w:ind w:left="5760" w:hanging="360"/>
      </w:pPr>
    </w:lvl>
    <w:lvl w:ilvl="8" w:tplc="34725F76">
      <w:start w:val="1"/>
      <w:numFmt w:val="lowerRoman"/>
      <w:lvlText w:val="%9."/>
      <w:lvlJc w:val="right"/>
      <w:pPr>
        <w:ind w:left="6480" w:hanging="180"/>
      </w:pPr>
    </w:lvl>
  </w:abstractNum>
  <w:abstractNum w:abstractNumId="1" w15:restartNumberingAfterBreak="0">
    <w:nsid w:val="01391719"/>
    <w:multiLevelType w:val="hybridMultilevel"/>
    <w:tmpl w:val="B9BA8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C50358"/>
    <w:multiLevelType w:val="hybridMultilevel"/>
    <w:tmpl w:val="6DBC5E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4A7945"/>
    <w:multiLevelType w:val="multilevel"/>
    <w:tmpl w:val="1ED41AC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6BC9D8"/>
    <w:multiLevelType w:val="hybridMultilevel"/>
    <w:tmpl w:val="FFFFFFFF"/>
    <w:lvl w:ilvl="0" w:tplc="D032B5A6">
      <w:start w:val="1"/>
      <w:numFmt w:val="decimal"/>
      <w:lvlText w:val="%1."/>
      <w:lvlJc w:val="left"/>
      <w:pPr>
        <w:ind w:left="720" w:hanging="360"/>
      </w:pPr>
    </w:lvl>
    <w:lvl w:ilvl="1" w:tplc="31226632">
      <w:start w:val="1"/>
      <w:numFmt w:val="lowerLetter"/>
      <w:lvlText w:val="%2."/>
      <w:lvlJc w:val="left"/>
      <w:pPr>
        <w:ind w:left="1440" w:hanging="360"/>
      </w:pPr>
    </w:lvl>
    <w:lvl w:ilvl="2" w:tplc="222E9046">
      <w:start w:val="1"/>
      <w:numFmt w:val="lowerRoman"/>
      <w:lvlText w:val="%3."/>
      <w:lvlJc w:val="right"/>
      <w:pPr>
        <w:ind w:left="2160" w:hanging="180"/>
      </w:pPr>
    </w:lvl>
    <w:lvl w:ilvl="3" w:tplc="560A4AAC">
      <w:start w:val="1"/>
      <w:numFmt w:val="decimal"/>
      <w:lvlText w:val="%4."/>
      <w:lvlJc w:val="left"/>
      <w:pPr>
        <w:ind w:left="2880" w:hanging="360"/>
      </w:pPr>
    </w:lvl>
    <w:lvl w:ilvl="4" w:tplc="F5427932">
      <w:start w:val="1"/>
      <w:numFmt w:val="lowerLetter"/>
      <w:lvlText w:val="%5."/>
      <w:lvlJc w:val="left"/>
      <w:pPr>
        <w:ind w:left="3600" w:hanging="360"/>
      </w:pPr>
    </w:lvl>
    <w:lvl w:ilvl="5" w:tplc="0BA28274">
      <w:start w:val="1"/>
      <w:numFmt w:val="lowerRoman"/>
      <w:lvlText w:val="%6."/>
      <w:lvlJc w:val="right"/>
      <w:pPr>
        <w:ind w:left="4320" w:hanging="180"/>
      </w:pPr>
    </w:lvl>
    <w:lvl w:ilvl="6" w:tplc="08AE435A">
      <w:start w:val="1"/>
      <w:numFmt w:val="decimal"/>
      <w:lvlText w:val="%7."/>
      <w:lvlJc w:val="left"/>
      <w:pPr>
        <w:ind w:left="5040" w:hanging="360"/>
      </w:pPr>
    </w:lvl>
    <w:lvl w:ilvl="7" w:tplc="2DFA5A5E">
      <w:start w:val="1"/>
      <w:numFmt w:val="lowerLetter"/>
      <w:lvlText w:val="%8."/>
      <w:lvlJc w:val="left"/>
      <w:pPr>
        <w:ind w:left="5760" w:hanging="360"/>
      </w:pPr>
    </w:lvl>
    <w:lvl w:ilvl="8" w:tplc="1B5052C4">
      <w:start w:val="1"/>
      <w:numFmt w:val="lowerRoman"/>
      <w:lvlText w:val="%9."/>
      <w:lvlJc w:val="right"/>
      <w:pPr>
        <w:ind w:left="6480" w:hanging="180"/>
      </w:pPr>
    </w:lvl>
  </w:abstractNum>
  <w:abstractNum w:abstractNumId="5" w15:restartNumberingAfterBreak="0">
    <w:nsid w:val="040BD335"/>
    <w:multiLevelType w:val="hybridMultilevel"/>
    <w:tmpl w:val="FFFFFFFF"/>
    <w:lvl w:ilvl="0" w:tplc="320E93D4">
      <w:start w:val="1"/>
      <w:numFmt w:val="decimal"/>
      <w:lvlText w:val="%1."/>
      <w:lvlJc w:val="left"/>
      <w:pPr>
        <w:ind w:left="720" w:hanging="360"/>
      </w:pPr>
    </w:lvl>
    <w:lvl w:ilvl="1" w:tplc="995832CC">
      <w:start w:val="1"/>
      <w:numFmt w:val="lowerLetter"/>
      <w:lvlText w:val="%2."/>
      <w:lvlJc w:val="left"/>
      <w:pPr>
        <w:ind w:left="1440" w:hanging="360"/>
      </w:pPr>
    </w:lvl>
    <w:lvl w:ilvl="2" w:tplc="390CCA3C">
      <w:start w:val="1"/>
      <w:numFmt w:val="lowerRoman"/>
      <w:lvlText w:val="%3."/>
      <w:lvlJc w:val="right"/>
      <w:pPr>
        <w:ind w:left="2160" w:hanging="180"/>
      </w:pPr>
    </w:lvl>
    <w:lvl w:ilvl="3" w:tplc="E000D98A">
      <w:start w:val="1"/>
      <w:numFmt w:val="decimal"/>
      <w:lvlText w:val="%4."/>
      <w:lvlJc w:val="left"/>
      <w:pPr>
        <w:ind w:left="2880" w:hanging="360"/>
      </w:pPr>
    </w:lvl>
    <w:lvl w:ilvl="4" w:tplc="11DC6100">
      <w:start w:val="1"/>
      <w:numFmt w:val="lowerLetter"/>
      <w:lvlText w:val="%5."/>
      <w:lvlJc w:val="left"/>
      <w:pPr>
        <w:ind w:left="3600" w:hanging="360"/>
      </w:pPr>
    </w:lvl>
    <w:lvl w:ilvl="5" w:tplc="9C5AD594">
      <w:start w:val="1"/>
      <w:numFmt w:val="lowerRoman"/>
      <w:lvlText w:val="%6."/>
      <w:lvlJc w:val="right"/>
      <w:pPr>
        <w:ind w:left="4320" w:hanging="180"/>
      </w:pPr>
    </w:lvl>
    <w:lvl w:ilvl="6" w:tplc="3C9473EA">
      <w:start w:val="1"/>
      <w:numFmt w:val="decimal"/>
      <w:lvlText w:val="%7."/>
      <w:lvlJc w:val="left"/>
      <w:pPr>
        <w:ind w:left="5040" w:hanging="360"/>
      </w:pPr>
    </w:lvl>
    <w:lvl w:ilvl="7" w:tplc="706AED98">
      <w:start w:val="1"/>
      <w:numFmt w:val="lowerLetter"/>
      <w:lvlText w:val="%8."/>
      <w:lvlJc w:val="left"/>
      <w:pPr>
        <w:ind w:left="5760" w:hanging="360"/>
      </w:pPr>
    </w:lvl>
    <w:lvl w:ilvl="8" w:tplc="9940B356">
      <w:start w:val="1"/>
      <w:numFmt w:val="lowerRoman"/>
      <w:lvlText w:val="%9."/>
      <w:lvlJc w:val="right"/>
      <w:pPr>
        <w:ind w:left="6480" w:hanging="180"/>
      </w:pPr>
    </w:lvl>
  </w:abstractNum>
  <w:abstractNum w:abstractNumId="6" w15:restartNumberingAfterBreak="0">
    <w:nsid w:val="04880C09"/>
    <w:multiLevelType w:val="hybridMultilevel"/>
    <w:tmpl w:val="CAEC567A"/>
    <w:lvl w:ilvl="0" w:tplc="EA9C2984">
      <w:start w:val="1"/>
      <w:numFmt w:val="decimal"/>
      <w:lvlText w:val="%1 "/>
      <w:lvlJc w:val="left"/>
      <w:pPr>
        <w:ind w:left="1800" w:hanging="360"/>
      </w:pPr>
    </w:lvl>
    <w:lvl w:ilvl="1" w:tplc="F7F4E1DE">
      <w:start w:val="1"/>
      <w:numFmt w:val="decimal"/>
      <w:lvlText w:val="%2 "/>
      <w:lvlJc w:val="left"/>
      <w:pPr>
        <w:ind w:left="1800" w:hanging="360"/>
      </w:pPr>
    </w:lvl>
    <w:lvl w:ilvl="2" w:tplc="7DCA0C1C">
      <w:start w:val="1"/>
      <w:numFmt w:val="decimal"/>
      <w:lvlText w:val="%3 "/>
      <w:lvlJc w:val="left"/>
      <w:pPr>
        <w:ind w:left="1800" w:hanging="360"/>
      </w:pPr>
    </w:lvl>
    <w:lvl w:ilvl="3" w:tplc="D198625E">
      <w:start w:val="1"/>
      <w:numFmt w:val="decimal"/>
      <w:lvlText w:val="%4 "/>
      <w:lvlJc w:val="left"/>
      <w:pPr>
        <w:ind w:left="1800" w:hanging="360"/>
      </w:pPr>
    </w:lvl>
    <w:lvl w:ilvl="4" w:tplc="437A2B78">
      <w:start w:val="1"/>
      <w:numFmt w:val="decimal"/>
      <w:lvlText w:val="%5 "/>
      <w:lvlJc w:val="left"/>
      <w:pPr>
        <w:ind w:left="1800" w:hanging="360"/>
      </w:pPr>
    </w:lvl>
    <w:lvl w:ilvl="5" w:tplc="E3E0907A">
      <w:start w:val="1"/>
      <w:numFmt w:val="decimal"/>
      <w:lvlText w:val="%6 "/>
      <w:lvlJc w:val="left"/>
      <w:pPr>
        <w:ind w:left="1800" w:hanging="360"/>
      </w:pPr>
    </w:lvl>
    <w:lvl w:ilvl="6" w:tplc="20DE3E2A">
      <w:start w:val="1"/>
      <w:numFmt w:val="decimal"/>
      <w:lvlText w:val="%7 "/>
      <w:lvlJc w:val="left"/>
      <w:pPr>
        <w:ind w:left="1800" w:hanging="360"/>
      </w:pPr>
    </w:lvl>
    <w:lvl w:ilvl="7" w:tplc="38462E1C">
      <w:start w:val="1"/>
      <w:numFmt w:val="decimal"/>
      <w:lvlText w:val="%8 "/>
      <w:lvlJc w:val="left"/>
      <w:pPr>
        <w:ind w:left="1800" w:hanging="360"/>
      </w:pPr>
    </w:lvl>
    <w:lvl w:ilvl="8" w:tplc="3B4C2200">
      <w:start w:val="1"/>
      <w:numFmt w:val="decimal"/>
      <w:lvlText w:val="%9 "/>
      <w:lvlJc w:val="left"/>
      <w:pPr>
        <w:ind w:left="1800" w:hanging="360"/>
      </w:pPr>
    </w:lvl>
  </w:abstractNum>
  <w:abstractNum w:abstractNumId="7" w15:restartNumberingAfterBreak="0">
    <w:nsid w:val="082E0D7C"/>
    <w:multiLevelType w:val="multilevel"/>
    <w:tmpl w:val="E2C8B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9694454"/>
    <w:multiLevelType w:val="multilevel"/>
    <w:tmpl w:val="36D887A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A162EB9"/>
    <w:multiLevelType w:val="multilevel"/>
    <w:tmpl w:val="1ED41A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02353C"/>
    <w:multiLevelType w:val="hybridMultilevel"/>
    <w:tmpl w:val="FFFFFFFF"/>
    <w:lvl w:ilvl="0" w:tplc="B9A2F5C8">
      <w:start w:val="1"/>
      <w:numFmt w:val="decimal"/>
      <w:lvlText w:val="%1."/>
      <w:lvlJc w:val="left"/>
      <w:pPr>
        <w:ind w:left="720" w:hanging="360"/>
      </w:pPr>
    </w:lvl>
    <w:lvl w:ilvl="1" w:tplc="C51EC2C4">
      <w:start w:val="1"/>
      <w:numFmt w:val="lowerLetter"/>
      <w:lvlText w:val="%2."/>
      <w:lvlJc w:val="left"/>
      <w:pPr>
        <w:ind w:left="1440" w:hanging="360"/>
      </w:pPr>
    </w:lvl>
    <w:lvl w:ilvl="2" w:tplc="771E46DC">
      <w:start w:val="1"/>
      <w:numFmt w:val="lowerRoman"/>
      <w:lvlText w:val="%3."/>
      <w:lvlJc w:val="right"/>
      <w:pPr>
        <w:ind w:left="2160" w:hanging="180"/>
      </w:pPr>
    </w:lvl>
    <w:lvl w:ilvl="3" w:tplc="FC889C66">
      <w:start w:val="1"/>
      <w:numFmt w:val="decimal"/>
      <w:lvlText w:val="%4."/>
      <w:lvlJc w:val="left"/>
      <w:pPr>
        <w:ind w:left="2880" w:hanging="360"/>
      </w:pPr>
    </w:lvl>
    <w:lvl w:ilvl="4" w:tplc="7B90D984">
      <w:start w:val="1"/>
      <w:numFmt w:val="lowerLetter"/>
      <w:lvlText w:val="%5."/>
      <w:lvlJc w:val="left"/>
      <w:pPr>
        <w:ind w:left="3600" w:hanging="360"/>
      </w:pPr>
    </w:lvl>
    <w:lvl w:ilvl="5" w:tplc="46ACC43A">
      <w:start w:val="1"/>
      <w:numFmt w:val="lowerRoman"/>
      <w:lvlText w:val="%6."/>
      <w:lvlJc w:val="right"/>
      <w:pPr>
        <w:ind w:left="4320" w:hanging="180"/>
      </w:pPr>
    </w:lvl>
    <w:lvl w:ilvl="6" w:tplc="821C1394">
      <w:start w:val="1"/>
      <w:numFmt w:val="decimal"/>
      <w:lvlText w:val="%7."/>
      <w:lvlJc w:val="left"/>
      <w:pPr>
        <w:ind w:left="5040" w:hanging="360"/>
      </w:pPr>
    </w:lvl>
    <w:lvl w:ilvl="7" w:tplc="5C1ADD14">
      <w:start w:val="1"/>
      <w:numFmt w:val="lowerLetter"/>
      <w:lvlText w:val="%8."/>
      <w:lvlJc w:val="left"/>
      <w:pPr>
        <w:ind w:left="5760" w:hanging="360"/>
      </w:pPr>
    </w:lvl>
    <w:lvl w:ilvl="8" w:tplc="0602B9A2">
      <w:start w:val="1"/>
      <w:numFmt w:val="lowerRoman"/>
      <w:lvlText w:val="%9."/>
      <w:lvlJc w:val="right"/>
      <w:pPr>
        <w:ind w:left="6480" w:hanging="180"/>
      </w:pPr>
    </w:lvl>
  </w:abstractNum>
  <w:abstractNum w:abstractNumId="11" w15:restartNumberingAfterBreak="0">
    <w:nsid w:val="0C572443"/>
    <w:multiLevelType w:val="hybridMultilevel"/>
    <w:tmpl w:val="94864996"/>
    <w:lvl w:ilvl="0" w:tplc="C63C7A0C">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 w15:restartNumberingAfterBreak="0">
    <w:nsid w:val="0E3A0375"/>
    <w:multiLevelType w:val="hybridMultilevel"/>
    <w:tmpl w:val="97D8B5B0"/>
    <w:numStyleLink w:val="Bullet"/>
  </w:abstractNum>
  <w:abstractNum w:abstractNumId="13" w15:restartNumberingAfterBreak="0">
    <w:nsid w:val="0E435F5B"/>
    <w:multiLevelType w:val="hybridMultilevel"/>
    <w:tmpl w:val="F600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818107"/>
    <w:multiLevelType w:val="hybridMultilevel"/>
    <w:tmpl w:val="FFFFFFFF"/>
    <w:lvl w:ilvl="0" w:tplc="D7208FF6">
      <w:start w:val="1"/>
      <w:numFmt w:val="decimal"/>
      <w:lvlText w:val="%1."/>
      <w:lvlJc w:val="left"/>
      <w:pPr>
        <w:ind w:left="720" w:hanging="360"/>
      </w:pPr>
    </w:lvl>
    <w:lvl w:ilvl="1" w:tplc="66D0C720">
      <w:start w:val="1"/>
      <w:numFmt w:val="lowerLetter"/>
      <w:lvlText w:val="%2."/>
      <w:lvlJc w:val="left"/>
      <w:pPr>
        <w:ind w:left="1440" w:hanging="360"/>
      </w:pPr>
    </w:lvl>
    <w:lvl w:ilvl="2" w:tplc="CCECF000">
      <w:start w:val="1"/>
      <w:numFmt w:val="lowerRoman"/>
      <w:lvlText w:val="%3."/>
      <w:lvlJc w:val="right"/>
      <w:pPr>
        <w:ind w:left="2160" w:hanging="180"/>
      </w:pPr>
    </w:lvl>
    <w:lvl w:ilvl="3" w:tplc="B796A2E6">
      <w:start w:val="1"/>
      <w:numFmt w:val="decimal"/>
      <w:lvlText w:val="%4."/>
      <w:lvlJc w:val="left"/>
      <w:pPr>
        <w:ind w:left="2880" w:hanging="360"/>
      </w:pPr>
    </w:lvl>
    <w:lvl w:ilvl="4" w:tplc="EB3C152E">
      <w:start w:val="1"/>
      <w:numFmt w:val="lowerLetter"/>
      <w:lvlText w:val="%5."/>
      <w:lvlJc w:val="left"/>
      <w:pPr>
        <w:ind w:left="3600" w:hanging="360"/>
      </w:pPr>
    </w:lvl>
    <w:lvl w:ilvl="5" w:tplc="F6F0F1B6">
      <w:start w:val="1"/>
      <w:numFmt w:val="lowerRoman"/>
      <w:lvlText w:val="%6."/>
      <w:lvlJc w:val="right"/>
      <w:pPr>
        <w:ind w:left="4320" w:hanging="180"/>
      </w:pPr>
    </w:lvl>
    <w:lvl w:ilvl="6" w:tplc="674AE3F2">
      <w:start w:val="1"/>
      <w:numFmt w:val="decimal"/>
      <w:lvlText w:val="%7."/>
      <w:lvlJc w:val="left"/>
      <w:pPr>
        <w:ind w:left="5040" w:hanging="360"/>
      </w:pPr>
    </w:lvl>
    <w:lvl w:ilvl="7" w:tplc="372E3156">
      <w:start w:val="1"/>
      <w:numFmt w:val="lowerLetter"/>
      <w:lvlText w:val="%8."/>
      <w:lvlJc w:val="left"/>
      <w:pPr>
        <w:ind w:left="5760" w:hanging="360"/>
      </w:pPr>
    </w:lvl>
    <w:lvl w:ilvl="8" w:tplc="2FA2A5A2">
      <w:start w:val="1"/>
      <w:numFmt w:val="lowerRoman"/>
      <w:lvlText w:val="%9."/>
      <w:lvlJc w:val="right"/>
      <w:pPr>
        <w:ind w:left="6480" w:hanging="180"/>
      </w:pPr>
    </w:lvl>
  </w:abstractNum>
  <w:abstractNum w:abstractNumId="15" w15:restartNumberingAfterBreak="0">
    <w:nsid w:val="0F91DF18"/>
    <w:multiLevelType w:val="hybridMultilevel"/>
    <w:tmpl w:val="FFFFFFFF"/>
    <w:lvl w:ilvl="0" w:tplc="27823186">
      <w:start w:val="1"/>
      <w:numFmt w:val="decimal"/>
      <w:lvlText w:val="%1."/>
      <w:lvlJc w:val="left"/>
      <w:pPr>
        <w:ind w:left="720" w:hanging="360"/>
      </w:pPr>
    </w:lvl>
    <w:lvl w:ilvl="1" w:tplc="471C854C">
      <w:start w:val="1"/>
      <w:numFmt w:val="lowerLetter"/>
      <w:lvlText w:val="%2."/>
      <w:lvlJc w:val="left"/>
      <w:pPr>
        <w:ind w:left="1440" w:hanging="360"/>
      </w:pPr>
    </w:lvl>
    <w:lvl w:ilvl="2" w:tplc="2916791C">
      <w:start w:val="1"/>
      <w:numFmt w:val="lowerRoman"/>
      <w:lvlText w:val="%3."/>
      <w:lvlJc w:val="right"/>
      <w:pPr>
        <w:ind w:left="2160" w:hanging="180"/>
      </w:pPr>
    </w:lvl>
    <w:lvl w:ilvl="3" w:tplc="95BA928C">
      <w:start w:val="1"/>
      <w:numFmt w:val="decimal"/>
      <w:lvlText w:val="%4."/>
      <w:lvlJc w:val="left"/>
      <w:pPr>
        <w:ind w:left="2880" w:hanging="360"/>
      </w:pPr>
    </w:lvl>
    <w:lvl w:ilvl="4" w:tplc="9190ADDC">
      <w:start w:val="1"/>
      <w:numFmt w:val="lowerLetter"/>
      <w:lvlText w:val="%5."/>
      <w:lvlJc w:val="left"/>
      <w:pPr>
        <w:ind w:left="3600" w:hanging="360"/>
      </w:pPr>
    </w:lvl>
    <w:lvl w:ilvl="5" w:tplc="5BCAC39A">
      <w:start w:val="1"/>
      <w:numFmt w:val="lowerRoman"/>
      <w:lvlText w:val="%6."/>
      <w:lvlJc w:val="right"/>
      <w:pPr>
        <w:ind w:left="4320" w:hanging="180"/>
      </w:pPr>
    </w:lvl>
    <w:lvl w:ilvl="6" w:tplc="8CBC7338">
      <w:start w:val="1"/>
      <w:numFmt w:val="decimal"/>
      <w:lvlText w:val="%7."/>
      <w:lvlJc w:val="left"/>
      <w:pPr>
        <w:ind w:left="5040" w:hanging="360"/>
      </w:pPr>
    </w:lvl>
    <w:lvl w:ilvl="7" w:tplc="BBFAF1FC">
      <w:start w:val="1"/>
      <w:numFmt w:val="lowerLetter"/>
      <w:lvlText w:val="%8."/>
      <w:lvlJc w:val="left"/>
      <w:pPr>
        <w:ind w:left="5760" w:hanging="360"/>
      </w:pPr>
    </w:lvl>
    <w:lvl w:ilvl="8" w:tplc="F74482DA">
      <w:start w:val="1"/>
      <w:numFmt w:val="lowerRoman"/>
      <w:lvlText w:val="%9."/>
      <w:lvlJc w:val="right"/>
      <w:pPr>
        <w:ind w:left="6480" w:hanging="180"/>
      </w:pPr>
    </w:lvl>
  </w:abstractNum>
  <w:abstractNum w:abstractNumId="16" w15:restartNumberingAfterBreak="0">
    <w:nsid w:val="127F8A2B"/>
    <w:multiLevelType w:val="hybridMultilevel"/>
    <w:tmpl w:val="FFFFFFFF"/>
    <w:lvl w:ilvl="0" w:tplc="3AC89DCA">
      <w:start w:val="1"/>
      <w:numFmt w:val="decimal"/>
      <w:lvlText w:val="%1."/>
      <w:lvlJc w:val="left"/>
      <w:pPr>
        <w:ind w:left="720" w:hanging="360"/>
      </w:pPr>
    </w:lvl>
    <w:lvl w:ilvl="1" w:tplc="E5265ECC">
      <w:start w:val="1"/>
      <w:numFmt w:val="lowerLetter"/>
      <w:lvlText w:val="%2."/>
      <w:lvlJc w:val="left"/>
      <w:pPr>
        <w:ind w:left="1440" w:hanging="360"/>
      </w:pPr>
    </w:lvl>
    <w:lvl w:ilvl="2" w:tplc="3ECEBB36">
      <w:start w:val="1"/>
      <w:numFmt w:val="lowerRoman"/>
      <w:lvlText w:val="%3."/>
      <w:lvlJc w:val="right"/>
      <w:pPr>
        <w:ind w:left="2160" w:hanging="180"/>
      </w:pPr>
    </w:lvl>
    <w:lvl w:ilvl="3" w:tplc="8AE61420">
      <w:start w:val="1"/>
      <w:numFmt w:val="decimal"/>
      <w:lvlText w:val="%4."/>
      <w:lvlJc w:val="left"/>
      <w:pPr>
        <w:ind w:left="2880" w:hanging="360"/>
      </w:pPr>
    </w:lvl>
    <w:lvl w:ilvl="4" w:tplc="5BC85A0C">
      <w:start w:val="1"/>
      <w:numFmt w:val="lowerLetter"/>
      <w:lvlText w:val="%5."/>
      <w:lvlJc w:val="left"/>
      <w:pPr>
        <w:ind w:left="3600" w:hanging="360"/>
      </w:pPr>
    </w:lvl>
    <w:lvl w:ilvl="5" w:tplc="DA2C77CA">
      <w:start w:val="1"/>
      <w:numFmt w:val="lowerRoman"/>
      <w:lvlText w:val="%6."/>
      <w:lvlJc w:val="right"/>
      <w:pPr>
        <w:ind w:left="4320" w:hanging="180"/>
      </w:pPr>
    </w:lvl>
    <w:lvl w:ilvl="6" w:tplc="197E7E38">
      <w:start w:val="1"/>
      <w:numFmt w:val="decimal"/>
      <w:lvlText w:val="%7."/>
      <w:lvlJc w:val="left"/>
      <w:pPr>
        <w:ind w:left="5040" w:hanging="360"/>
      </w:pPr>
    </w:lvl>
    <w:lvl w:ilvl="7" w:tplc="998AE3E0">
      <w:start w:val="1"/>
      <w:numFmt w:val="lowerLetter"/>
      <w:lvlText w:val="%8."/>
      <w:lvlJc w:val="left"/>
      <w:pPr>
        <w:ind w:left="5760" w:hanging="360"/>
      </w:pPr>
    </w:lvl>
    <w:lvl w:ilvl="8" w:tplc="CF78CF54">
      <w:start w:val="1"/>
      <w:numFmt w:val="lowerRoman"/>
      <w:lvlText w:val="%9."/>
      <w:lvlJc w:val="right"/>
      <w:pPr>
        <w:ind w:left="6480" w:hanging="180"/>
      </w:pPr>
    </w:lvl>
  </w:abstractNum>
  <w:abstractNum w:abstractNumId="17" w15:restartNumberingAfterBreak="0">
    <w:nsid w:val="129F5F39"/>
    <w:multiLevelType w:val="hybridMultilevel"/>
    <w:tmpl w:val="FFFFFFFF"/>
    <w:lvl w:ilvl="0" w:tplc="6A826B62">
      <w:start w:val="1"/>
      <w:numFmt w:val="decimal"/>
      <w:lvlText w:val="%1."/>
      <w:lvlJc w:val="left"/>
      <w:pPr>
        <w:ind w:left="720" w:hanging="360"/>
      </w:pPr>
    </w:lvl>
    <w:lvl w:ilvl="1" w:tplc="F19C93DE">
      <w:start w:val="1"/>
      <w:numFmt w:val="lowerLetter"/>
      <w:lvlText w:val="%2."/>
      <w:lvlJc w:val="left"/>
      <w:pPr>
        <w:ind w:left="1440" w:hanging="360"/>
      </w:pPr>
    </w:lvl>
    <w:lvl w:ilvl="2" w:tplc="33D859C6">
      <w:start w:val="1"/>
      <w:numFmt w:val="lowerRoman"/>
      <w:lvlText w:val="%3."/>
      <w:lvlJc w:val="right"/>
      <w:pPr>
        <w:ind w:left="2160" w:hanging="180"/>
      </w:pPr>
    </w:lvl>
    <w:lvl w:ilvl="3" w:tplc="80466A6C">
      <w:start w:val="1"/>
      <w:numFmt w:val="decimal"/>
      <w:lvlText w:val="%4."/>
      <w:lvlJc w:val="left"/>
      <w:pPr>
        <w:ind w:left="2880" w:hanging="360"/>
      </w:pPr>
    </w:lvl>
    <w:lvl w:ilvl="4" w:tplc="07B400D0">
      <w:start w:val="1"/>
      <w:numFmt w:val="lowerLetter"/>
      <w:lvlText w:val="%5."/>
      <w:lvlJc w:val="left"/>
      <w:pPr>
        <w:ind w:left="3600" w:hanging="360"/>
      </w:pPr>
    </w:lvl>
    <w:lvl w:ilvl="5" w:tplc="737CEA9A">
      <w:start w:val="1"/>
      <w:numFmt w:val="lowerRoman"/>
      <w:lvlText w:val="%6."/>
      <w:lvlJc w:val="right"/>
      <w:pPr>
        <w:ind w:left="4320" w:hanging="180"/>
      </w:pPr>
    </w:lvl>
    <w:lvl w:ilvl="6" w:tplc="B5BC6C16">
      <w:start w:val="1"/>
      <w:numFmt w:val="decimal"/>
      <w:lvlText w:val="%7."/>
      <w:lvlJc w:val="left"/>
      <w:pPr>
        <w:ind w:left="5040" w:hanging="360"/>
      </w:pPr>
    </w:lvl>
    <w:lvl w:ilvl="7" w:tplc="1B2CDEF2">
      <w:start w:val="1"/>
      <w:numFmt w:val="lowerLetter"/>
      <w:lvlText w:val="%8."/>
      <w:lvlJc w:val="left"/>
      <w:pPr>
        <w:ind w:left="5760" w:hanging="360"/>
      </w:pPr>
    </w:lvl>
    <w:lvl w:ilvl="8" w:tplc="7FC2BD8C">
      <w:start w:val="1"/>
      <w:numFmt w:val="lowerRoman"/>
      <w:lvlText w:val="%9."/>
      <w:lvlJc w:val="right"/>
      <w:pPr>
        <w:ind w:left="6480" w:hanging="180"/>
      </w:pPr>
    </w:lvl>
  </w:abstractNum>
  <w:abstractNum w:abstractNumId="18" w15:restartNumberingAfterBreak="0">
    <w:nsid w:val="167371F3"/>
    <w:multiLevelType w:val="hybridMultilevel"/>
    <w:tmpl w:val="97D8B5B0"/>
    <w:styleLink w:val="Bullet"/>
    <w:lvl w:ilvl="0" w:tplc="A58EAB2E">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0"/>
        <w:highlight w:val="none"/>
        <w:vertAlign w:val="baseline"/>
      </w:rPr>
    </w:lvl>
    <w:lvl w:ilvl="1" w:tplc="A33839C6">
      <w:start w:val="1"/>
      <w:numFmt w:val="bullet"/>
      <w:lvlText w:val="•"/>
      <w:lvlJc w:val="left"/>
      <w:pPr>
        <w:ind w:left="81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2" w:tplc="AB22DE28">
      <w:start w:val="1"/>
      <w:numFmt w:val="bullet"/>
      <w:lvlText w:val="•"/>
      <w:lvlJc w:val="left"/>
      <w:pPr>
        <w:ind w:left="103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3" w:tplc="24C87B40">
      <w:start w:val="1"/>
      <w:numFmt w:val="bullet"/>
      <w:lvlText w:val="•"/>
      <w:lvlJc w:val="left"/>
      <w:pPr>
        <w:ind w:left="125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4" w:tplc="A63CF4DA">
      <w:start w:val="1"/>
      <w:numFmt w:val="bullet"/>
      <w:lvlText w:val="•"/>
      <w:lvlJc w:val="left"/>
      <w:pPr>
        <w:ind w:left="147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5" w:tplc="D8FCF2EA">
      <w:start w:val="1"/>
      <w:numFmt w:val="bullet"/>
      <w:lvlText w:val="•"/>
      <w:lvlJc w:val="left"/>
      <w:pPr>
        <w:ind w:left="169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6" w:tplc="B4E8C464">
      <w:start w:val="1"/>
      <w:numFmt w:val="bullet"/>
      <w:lvlText w:val="•"/>
      <w:lvlJc w:val="left"/>
      <w:pPr>
        <w:ind w:left="191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7" w:tplc="C86C60C4">
      <w:start w:val="1"/>
      <w:numFmt w:val="bullet"/>
      <w:lvlText w:val="•"/>
      <w:lvlJc w:val="left"/>
      <w:pPr>
        <w:ind w:left="213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lvl w:ilvl="8" w:tplc="D17E6F20">
      <w:start w:val="1"/>
      <w:numFmt w:val="bullet"/>
      <w:lvlText w:val="•"/>
      <w:lvlJc w:val="left"/>
      <w:pPr>
        <w:ind w:left="2355" w:hanging="375"/>
      </w:pPr>
      <w:rPr>
        <w:rFonts w:ascii="Helvetica" w:eastAsia="Helvetica" w:hAnsi="Helvetica" w:cs="Helvetica"/>
        <w:b w:val="0"/>
        <w:bCs w:val="0"/>
        <w:i w:val="0"/>
        <w:iCs w:val="0"/>
        <w:caps w:val="0"/>
        <w:smallCaps w:val="0"/>
        <w:strike w:val="0"/>
        <w:dstrike w:val="0"/>
        <w:outline w:val="0"/>
        <w:emboss w:val="0"/>
        <w:imprint w:val="0"/>
        <w:color w:val="0E0E0E"/>
        <w:spacing w:val="0"/>
        <w:w w:val="100"/>
        <w:kern w:val="0"/>
        <w:position w:val="-2"/>
        <w:highlight w:val="none"/>
        <w:vertAlign w:val="baseline"/>
      </w:rPr>
    </w:lvl>
  </w:abstractNum>
  <w:abstractNum w:abstractNumId="19" w15:restartNumberingAfterBreak="0">
    <w:nsid w:val="1677AC93"/>
    <w:multiLevelType w:val="hybridMultilevel"/>
    <w:tmpl w:val="FFFFFFFF"/>
    <w:lvl w:ilvl="0" w:tplc="8408C560">
      <w:start w:val="1"/>
      <w:numFmt w:val="decimal"/>
      <w:lvlText w:val="%1."/>
      <w:lvlJc w:val="left"/>
      <w:pPr>
        <w:ind w:left="720" w:hanging="360"/>
      </w:pPr>
    </w:lvl>
    <w:lvl w:ilvl="1" w:tplc="8AAED41A">
      <w:start w:val="1"/>
      <w:numFmt w:val="lowerLetter"/>
      <w:lvlText w:val="%2."/>
      <w:lvlJc w:val="left"/>
      <w:pPr>
        <w:ind w:left="1440" w:hanging="360"/>
      </w:pPr>
    </w:lvl>
    <w:lvl w:ilvl="2" w:tplc="6D109C02">
      <w:start w:val="1"/>
      <w:numFmt w:val="lowerRoman"/>
      <w:lvlText w:val="%3."/>
      <w:lvlJc w:val="right"/>
      <w:pPr>
        <w:ind w:left="2160" w:hanging="180"/>
      </w:pPr>
    </w:lvl>
    <w:lvl w:ilvl="3" w:tplc="6F824B2E">
      <w:start w:val="1"/>
      <w:numFmt w:val="decimal"/>
      <w:lvlText w:val="%4."/>
      <w:lvlJc w:val="left"/>
      <w:pPr>
        <w:ind w:left="2880" w:hanging="360"/>
      </w:pPr>
    </w:lvl>
    <w:lvl w:ilvl="4" w:tplc="B066D7C0">
      <w:start w:val="1"/>
      <w:numFmt w:val="lowerLetter"/>
      <w:lvlText w:val="%5."/>
      <w:lvlJc w:val="left"/>
      <w:pPr>
        <w:ind w:left="3600" w:hanging="360"/>
      </w:pPr>
    </w:lvl>
    <w:lvl w:ilvl="5" w:tplc="8476275C">
      <w:start w:val="1"/>
      <w:numFmt w:val="lowerRoman"/>
      <w:lvlText w:val="%6."/>
      <w:lvlJc w:val="right"/>
      <w:pPr>
        <w:ind w:left="4320" w:hanging="180"/>
      </w:pPr>
    </w:lvl>
    <w:lvl w:ilvl="6" w:tplc="3E86F91E">
      <w:start w:val="1"/>
      <w:numFmt w:val="decimal"/>
      <w:lvlText w:val="%7."/>
      <w:lvlJc w:val="left"/>
      <w:pPr>
        <w:ind w:left="5040" w:hanging="360"/>
      </w:pPr>
    </w:lvl>
    <w:lvl w:ilvl="7" w:tplc="B2BC570C">
      <w:start w:val="1"/>
      <w:numFmt w:val="lowerLetter"/>
      <w:lvlText w:val="%8."/>
      <w:lvlJc w:val="left"/>
      <w:pPr>
        <w:ind w:left="5760" w:hanging="360"/>
      </w:pPr>
    </w:lvl>
    <w:lvl w:ilvl="8" w:tplc="E574449A">
      <w:start w:val="1"/>
      <w:numFmt w:val="lowerRoman"/>
      <w:lvlText w:val="%9."/>
      <w:lvlJc w:val="right"/>
      <w:pPr>
        <w:ind w:left="6480" w:hanging="180"/>
      </w:pPr>
    </w:lvl>
  </w:abstractNum>
  <w:abstractNum w:abstractNumId="20" w15:restartNumberingAfterBreak="0">
    <w:nsid w:val="174ABB33"/>
    <w:multiLevelType w:val="hybridMultilevel"/>
    <w:tmpl w:val="FFFFFFFF"/>
    <w:lvl w:ilvl="0" w:tplc="E5CA050E">
      <w:start w:val="1"/>
      <w:numFmt w:val="decimal"/>
      <w:lvlText w:val="%1."/>
      <w:lvlJc w:val="left"/>
      <w:pPr>
        <w:ind w:left="720" w:hanging="360"/>
      </w:pPr>
    </w:lvl>
    <w:lvl w:ilvl="1" w:tplc="5F86FA3A">
      <w:start w:val="1"/>
      <w:numFmt w:val="lowerLetter"/>
      <w:lvlText w:val="%2."/>
      <w:lvlJc w:val="left"/>
      <w:pPr>
        <w:ind w:left="1440" w:hanging="360"/>
      </w:pPr>
    </w:lvl>
    <w:lvl w:ilvl="2" w:tplc="29DC67D2">
      <w:start w:val="1"/>
      <w:numFmt w:val="lowerRoman"/>
      <w:lvlText w:val="%3."/>
      <w:lvlJc w:val="right"/>
      <w:pPr>
        <w:ind w:left="2160" w:hanging="180"/>
      </w:pPr>
    </w:lvl>
    <w:lvl w:ilvl="3" w:tplc="58960792">
      <w:start w:val="1"/>
      <w:numFmt w:val="decimal"/>
      <w:lvlText w:val="%4."/>
      <w:lvlJc w:val="left"/>
      <w:pPr>
        <w:ind w:left="2880" w:hanging="360"/>
      </w:pPr>
    </w:lvl>
    <w:lvl w:ilvl="4" w:tplc="CA6C3CD4">
      <w:start w:val="1"/>
      <w:numFmt w:val="lowerLetter"/>
      <w:lvlText w:val="%5."/>
      <w:lvlJc w:val="left"/>
      <w:pPr>
        <w:ind w:left="3600" w:hanging="360"/>
      </w:pPr>
    </w:lvl>
    <w:lvl w:ilvl="5" w:tplc="1C7E8CA6">
      <w:start w:val="1"/>
      <w:numFmt w:val="lowerRoman"/>
      <w:lvlText w:val="%6."/>
      <w:lvlJc w:val="right"/>
      <w:pPr>
        <w:ind w:left="4320" w:hanging="180"/>
      </w:pPr>
    </w:lvl>
    <w:lvl w:ilvl="6" w:tplc="5FA486EA">
      <w:start w:val="1"/>
      <w:numFmt w:val="decimal"/>
      <w:lvlText w:val="%7."/>
      <w:lvlJc w:val="left"/>
      <w:pPr>
        <w:ind w:left="5040" w:hanging="360"/>
      </w:pPr>
    </w:lvl>
    <w:lvl w:ilvl="7" w:tplc="59B4C064">
      <w:start w:val="1"/>
      <w:numFmt w:val="lowerLetter"/>
      <w:lvlText w:val="%8."/>
      <w:lvlJc w:val="left"/>
      <w:pPr>
        <w:ind w:left="5760" w:hanging="360"/>
      </w:pPr>
    </w:lvl>
    <w:lvl w:ilvl="8" w:tplc="3D344E68">
      <w:start w:val="1"/>
      <w:numFmt w:val="lowerRoman"/>
      <w:lvlText w:val="%9."/>
      <w:lvlJc w:val="right"/>
      <w:pPr>
        <w:ind w:left="6480" w:hanging="180"/>
      </w:pPr>
    </w:lvl>
  </w:abstractNum>
  <w:abstractNum w:abstractNumId="21" w15:restartNumberingAfterBreak="0">
    <w:nsid w:val="19225DCD"/>
    <w:multiLevelType w:val="hybridMultilevel"/>
    <w:tmpl w:val="1FF2D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A261A1B"/>
    <w:multiLevelType w:val="hybridMultilevel"/>
    <w:tmpl w:val="FFFFFFFF"/>
    <w:lvl w:ilvl="0" w:tplc="669259BA">
      <w:start w:val="1"/>
      <w:numFmt w:val="decimal"/>
      <w:lvlText w:val="%1."/>
      <w:lvlJc w:val="left"/>
      <w:pPr>
        <w:ind w:left="720" w:hanging="360"/>
      </w:pPr>
    </w:lvl>
    <w:lvl w:ilvl="1" w:tplc="8ACC1786">
      <w:start w:val="1"/>
      <w:numFmt w:val="lowerLetter"/>
      <w:lvlText w:val="%2."/>
      <w:lvlJc w:val="left"/>
      <w:pPr>
        <w:ind w:left="1440" w:hanging="360"/>
      </w:pPr>
    </w:lvl>
    <w:lvl w:ilvl="2" w:tplc="E334F172">
      <w:start w:val="1"/>
      <w:numFmt w:val="lowerRoman"/>
      <w:lvlText w:val="%3."/>
      <w:lvlJc w:val="right"/>
      <w:pPr>
        <w:ind w:left="2160" w:hanging="180"/>
      </w:pPr>
    </w:lvl>
    <w:lvl w:ilvl="3" w:tplc="4080E3EC">
      <w:start w:val="1"/>
      <w:numFmt w:val="decimal"/>
      <w:lvlText w:val="%4."/>
      <w:lvlJc w:val="left"/>
      <w:pPr>
        <w:ind w:left="2880" w:hanging="360"/>
      </w:pPr>
    </w:lvl>
    <w:lvl w:ilvl="4" w:tplc="66345162">
      <w:start w:val="1"/>
      <w:numFmt w:val="lowerLetter"/>
      <w:lvlText w:val="%5."/>
      <w:lvlJc w:val="left"/>
      <w:pPr>
        <w:ind w:left="3600" w:hanging="360"/>
      </w:pPr>
    </w:lvl>
    <w:lvl w:ilvl="5" w:tplc="8AAEAC2A">
      <w:start w:val="1"/>
      <w:numFmt w:val="lowerRoman"/>
      <w:lvlText w:val="%6."/>
      <w:lvlJc w:val="right"/>
      <w:pPr>
        <w:ind w:left="4320" w:hanging="180"/>
      </w:pPr>
    </w:lvl>
    <w:lvl w:ilvl="6" w:tplc="4BCC5C74">
      <w:start w:val="1"/>
      <w:numFmt w:val="decimal"/>
      <w:lvlText w:val="%7."/>
      <w:lvlJc w:val="left"/>
      <w:pPr>
        <w:ind w:left="5040" w:hanging="360"/>
      </w:pPr>
    </w:lvl>
    <w:lvl w:ilvl="7" w:tplc="56E298B0">
      <w:start w:val="1"/>
      <w:numFmt w:val="lowerLetter"/>
      <w:lvlText w:val="%8."/>
      <w:lvlJc w:val="left"/>
      <w:pPr>
        <w:ind w:left="5760" w:hanging="360"/>
      </w:pPr>
    </w:lvl>
    <w:lvl w:ilvl="8" w:tplc="46C460B0">
      <w:start w:val="1"/>
      <w:numFmt w:val="lowerRoman"/>
      <w:lvlText w:val="%9."/>
      <w:lvlJc w:val="right"/>
      <w:pPr>
        <w:ind w:left="6480" w:hanging="180"/>
      </w:pPr>
    </w:lvl>
  </w:abstractNum>
  <w:abstractNum w:abstractNumId="23" w15:restartNumberingAfterBreak="0">
    <w:nsid w:val="1CB2F814"/>
    <w:multiLevelType w:val="hybridMultilevel"/>
    <w:tmpl w:val="FFFFFFFF"/>
    <w:lvl w:ilvl="0" w:tplc="F350FEA4">
      <w:start w:val="1"/>
      <w:numFmt w:val="decimal"/>
      <w:lvlText w:val="%1."/>
      <w:lvlJc w:val="left"/>
      <w:pPr>
        <w:ind w:left="720" w:hanging="360"/>
      </w:pPr>
    </w:lvl>
    <w:lvl w:ilvl="1" w:tplc="7A9AF2C6">
      <w:start w:val="1"/>
      <w:numFmt w:val="lowerLetter"/>
      <w:lvlText w:val="%2."/>
      <w:lvlJc w:val="left"/>
      <w:pPr>
        <w:ind w:left="1440" w:hanging="360"/>
      </w:pPr>
    </w:lvl>
    <w:lvl w:ilvl="2" w:tplc="2758A6E8">
      <w:start w:val="1"/>
      <w:numFmt w:val="lowerRoman"/>
      <w:lvlText w:val="%3."/>
      <w:lvlJc w:val="right"/>
      <w:pPr>
        <w:ind w:left="2160" w:hanging="180"/>
      </w:pPr>
    </w:lvl>
    <w:lvl w:ilvl="3" w:tplc="AD2E28A0">
      <w:start w:val="1"/>
      <w:numFmt w:val="decimal"/>
      <w:lvlText w:val="%4."/>
      <w:lvlJc w:val="left"/>
      <w:pPr>
        <w:ind w:left="2880" w:hanging="360"/>
      </w:pPr>
    </w:lvl>
    <w:lvl w:ilvl="4" w:tplc="F2625BCC">
      <w:start w:val="1"/>
      <w:numFmt w:val="lowerLetter"/>
      <w:lvlText w:val="%5."/>
      <w:lvlJc w:val="left"/>
      <w:pPr>
        <w:ind w:left="3600" w:hanging="360"/>
      </w:pPr>
    </w:lvl>
    <w:lvl w:ilvl="5" w:tplc="2604B3FA">
      <w:start w:val="1"/>
      <w:numFmt w:val="lowerRoman"/>
      <w:lvlText w:val="%6."/>
      <w:lvlJc w:val="right"/>
      <w:pPr>
        <w:ind w:left="4320" w:hanging="180"/>
      </w:pPr>
    </w:lvl>
    <w:lvl w:ilvl="6" w:tplc="2682A9CC">
      <w:start w:val="1"/>
      <w:numFmt w:val="decimal"/>
      <w:lvlText w:val="%7."/>
      <w:lvlJc w:val="left"/>
      <w:pPr>
        <w:ind w:left="5040" w:hanging="360"/>
      </w:pPr>
    </w:lvl>
    <w:lvl w:ilvl="7" w:tplc="65887F00">
      <w:start w:val="1"/>
      <w:numFmt w:val="lowerLetter"/>
      <w:lvlText w:val="%8."/>
      <w:lvlJc w:val="left"/>
      <w:pPr>
        <w:ind w:left="5760" w:hanging="360"/>
      </w:pPr>
    </w:lvl>
    <w:lvl w:ilvl="8" w:tplc="8DC8C688">
      <w:start w:val="1"/>
      <w:numFmt w:val="lowerRoman"/>
      <w:lvlText w:val="%9."/>
      <w:lvlJc w:val="right"/>
      <w:pPr>
        <w:ind w:left="6480" w:hanging="180"/>
      </w:pPr>
    </w:lvl>
  </w:abstractNum>
  <w:abstractNum w:abstractNumId="24"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EC787B6"/>
    <w:multiLevelType w:val="hybridMultilevel"/>
    <w:tmpl w:val="FFFFFFFF"/>
    <w:lvl w:ilvl="0" w:tplc="85F0F152">
      <w:start w:val="1"/>
      <w:numFmt w:val="decimal"/>
      <w:lvlText w:val="%1."/>
      <w:lvlJc w:val="left"/>
      <w:pPr>
        <w:ind w:left="720" w:hanging="360"/>
      </w:pPr>
    </w:lvl>
    <w:lvl w:ilvl="1" w:tplc="5F4EA904">
      <w:start w:val="1"/>
      <w:numFmt w:val="lowerLetter"/>
      <w:lvlText w:val="%2."/>
      <w:lvlJc w:val="left"/>
      <w:pPr>
        <w:ind w:left="1440" w:hanging="360"/>
      </w:pPr>
    </w:lvl>
    <w:lvl w:ilvl="2" w:tplc="A0963300">
      <w:start w:val="1"/>
      <w:numFmt w:val="lowerRoman"/>
      <w:lvlText w:val="%3."/>
      <w:lvlJc w:val="right"/>
      <w:pPr>
        <w:ind w:left="2160" w:hanging="180"/>
      </w:pPr>
    </w:lvl>
    <w:lvl w:ilvl="3" w:tplc="CD46A830">
      <w:start w:val="1"/>
      <w:numFmt w:val="decimal"/>
      <w:lvlText w:val="%4."/>
      <w:lvlJc w:val="left"/>
      <w:pPr>
        <w:ind w:left="2880" w:hanging="360"/>
      </w:pPr>
    </w:lvl>
    <w:lvl w:ilvl="4" w:tplc="EDCA052C">
      <w:start w:val="1"/>
      <w:numFmt w:val="lowerLetter"/>
      <w:lvlText w:val="%5."/>
      <w:lvlJc w:val="left"/>
      <w:pPr>
        <w:ind w:left="3600" w:hanging="360"/>
      </w:pPr>
    </w:lvl>
    <w:lvl w:ilvl="5" w:tplc="BB5A25CE">
      <w:start w:val="1"/>
      <w:numFmt w:val="lowerRoman"/>
      <w:lvlText w:val="%6."/>
      <w:lvlJc w:val="right"/>
      <w:pPr>
        <w:ind w:left="4320" w:hanging="180"/>
      </w:pPr>
    </w:lvl>
    <w:lvl w:ilvl="6" w:tplc="D20CBD70">
      <w:start w:val="1"/>
      <w:numFmt w:val="decimal"/>
      <w:lvlText w:val="%7."/>
      <w:lvlJc w:val="left"/>
      <w:pPr>
        <w:ind w:left="5040" w:hanging="360"/>
      </w:pPr>
    </w:lvl>
    <w:lvl w:ilvl="7" w:tplc="E528BB18">
      <w:start w:val="1"/>
      <w:numFmt w:val="lowerLetter"/>
      <w:lvlText w:val="%8."/>
      <w:lvlJc w:val="left"/>
      <w:pPr>
        <w:ind w:left="5760" w:hanging="360"/>
      </w:pPr>
    </w:lvl>
    <w:lvl w:ilvl="8" w:tplc="13E8F59E">
      <w:start w:val="1"/>
      <w:numFmt w:val="lowerRoman"/>
      <w:lvlText w:val="%9."/>
      <w:lvlJc w:val="right"/>
      <w:pPr>
        <w:ind w:left="6480" w:hanging="180"/>
      </w:pPr>
    </w:lvl>
  </w:abstractNum>
  <w:abstractNum w:abstractNumId="26" w15:restartNumberingAfterBreak="0">
    <w:nsid w:val="20076267"/>
    <w:multiLevelType w:val="hybridMultilevel"/>
    <w:tmpl w:val="1FF2D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31D5AA"/>
    <w:multiLevelType w:val="hybridMultilevel"/>
    <w:tmpl w:val="FFFFFFFF"/>
    <w:lvl w:ilvl="0" w:tplc="9606E450">
      <w:start w:val="1"/>
      <w:numFmt w:val="decimal"/>
      <w:lvlText w:val="%1."/>
      <w:lvlJc w:val="left"/>
      <w:pPr>
        <w:ind w:left="720" w:hanging="360"/>
      </w:pPr>
    </w:lvl>
    <w:lvl w:ilvl="1" w:tplc="4FA0FC3E">
      <w:start w:val="1"/>
      <w:numFmt w:val="lowerLetter"/>
      <w:lvlText w:val="%2."/>
      <w:lvlJc w:val="left"/>
      <w:pPr>
        <w:ind w:left="1440" w:hanging="360"/>
      </w:pPr>
    </w:lvl>
    <w:lvl w:ilvl="2" w:tplc="7B62E034">
      <w:start w:val="1"/>
      <w:numFmt w:val="lowerRoman"/>
      <w:lvlText w:val="%3."/>
      <w:lvlJc w:val="right"/>
      <w:pPr>
        <w:ind w:left="2160" w:hanging="180"/>
      </w:pPr>
    </w:lvl>
    <w:lvl w:ilvl="3" w:tplc="DC1013F6">
      <w:start w:val="1"/>
      <w:numFmt w:val="decimal"/>
      <w:lvlText w:val="%4."/>
      <w:lvlJc w:val="left"/>
      <w:pPr>
        <w:ind w:left="2880" w:hanging="360"/>
      </w:pPr>
    </w:lvl>
    <w:lvl w:ilvl="4" w:tplc="1F94FA32">
      <w:start w:val="1"/>
      <w:numFmt w:val="lowerLetter"/>
      <w:lvlText w:val="%5."/>
      <w:lvlJc w:val="left"/>
      <w:pPr>
        <w:ind w:left="3600" w:hanging="360"/>
      </w:pPr>
    </w:lvl>
    <w:lvl w:ilvl="5" w:tplc="E6F61BF2">
      <w:start w:val="1"/>
      <w:numFmt w:val="lowerRoman"/>
      <w:lvlText w:val="%6."/>
      <w:lvlJc w:val="right"/>
      <w:pPr>
        <w:ind w:left="4320" w:hanging="180"/>
      </w:pPr>
    </w:lvl>
    <w:lvl w:ilvl="6" w:tplc="92F658A0">
      <w:start w:val="1"/>
      <w:numFmt w:val="decimal"/>
      <w:lvlText w:val="%7."/>
      <w:lvlJc w:val="left"/>
      <w:pPr>
        <w:ind w:left="5040" w:hanging="360"/>
      </w:pPr>
    </w:lvl>
    <w:lvl w:ilvl="7" w:tplc="4D8A2332">
      <w:start w:val="1"/>
      <w:numFmt w:val="lowerLetter"/>
      <w:lvlText w:val="%8."/>
      <w:lvlJc w:val="left"/>
      <w:pPr>
        <w:ind w:left="5760" w:hanging="360"/>
      </w:pPr>
    </w:lvl>
    <w:lvl w:ilvl="8" w:tplc="797C16D4">
      <w:start w:val="1"/>
      <w:numFmt w:val="lowerRoman"/>
      <w:lvlText w:val="%9."/>
      <w:lvlJc w:val="right"/>
      <w:pPr>
        <w:ind w:left="6480" w:hanging="180"/>
      </w:pPr>
    </w:lvl>
  </w:abstractNum>
  <w:abstractNum w:abstractNumId="28" w15:restartNumberingAfterBreak="0">
    <w:nsid w:val="209C1C27"/>
    <w:multiLevelType w:val="hybridMultilevel"/>
    <w:tmpl w:val="FFFFFFFF"/>
    <w:lvl w:ilvl="0" w:tplc="ED5C6BC4">
      <w:start w:val="1"/>
      <w:numFmt w:val="decimal"/>
      <w:lvlText w:val="%1."/>
      <w:lvlJc w:val="left"/>
      <w:pPr>
        <w:ind w:left="720" w:hanging="360"/>
      </w:pPr>
    </w:lvl>
    <w:lvl w:ilvl="1" w:tplc="B1A0D3C8">
      <w:start w:val="1"/>
      <w:numFmt w:val="lowerLetter"/>
      <w:lvlText w:val="%2."/>
      <w:lvlJc w:val="left"/>
      <w:pPr>
        <w:ind w:left="1440" w:hanging="360"/>
      </w:pPr>
    </w:lvl>
    <w:lvl w:ilvl="2" w:tplc="15502158">
      <w:start w:val="1"/>
      <w:numFmt w:val="lowerRoman"/>
      <w:lvlText w:val="%3."/>
      <w:lvlJc w:val="right"/>
      <w:pPr>
        <w:ind w:left="2160" w:hanging="180"/>
      </w:pPr>
    </w:lvl>
    <w:lvl w:ilvl="3" w:tplc="6EF078AE">
      <w:start w:val="1"/>
      <w:numFmt w:val="decimal"/>
      <w:lvlText w:val="%4."/>
      <w:lvlJc w:val="left"/>
      <w:pPr>
        <w:ind w:left="2880" w:hanging="360"/>
      </w:pPr>
    </w:lvl>
    <w:lvl w:ilvl="4" w:tplc="26BEA718">
      <w:start w:val="1"/>
      <w:numFmt w:val="lowerLetter"/>
      <w:lvlText w:val="%5."/>
      <w:lvlJc w:val="left"/>
      <w:pPr>
        <w:ind w:left="3600" w:hanging="360"/>
      </w:pPr>
    </w:lvl>
    <w:lvl w:ilvl="5" w:tplc="ECC26C8E">
      <w:start w:val="1"/>
      <w:numFmt w:val="lowerRoman"/>
      <w:lvlText w:val="%6."/>
      <w:lvlJc w:val="right"/>
      <w:pPr>
        <w:ind w:left="4320" w:hanging="180"/>
      </w:pPr>
    </w:lvl>
    <w:lvl w:ilvl="6" w:tplc="0116211E">
      <w:start w:val="1"/>
      <w:numFmt w:val="decimal"/>
      <w:lvlText w:val="%7."/>
      <w:lvlJc w:val="left"/>
      <w:pPr>
        <w:ind w:left="5040" w:hanging="360"/>
      </w:pPr>
    </w:lvl>
    <w:lvl w:ilvl="7" w:tplc="C5AAACF2">
      <w:start w:val="1"/>
      <w:numFmt w:val="lowerLetter"/>
      <w:lvlText w:val="%8."/>
      <w:lvlJc w:val="left"/>
      <w:pPr>
        <w:ind w:left="5760" w:hanging="360"/>
      </w:pPr>
    </w:lvl>
    <w:lvl w:ilvl="8" w:tplc="744AD5D0">
      <w:start w:val="1"/>
      <w:numFmt w:val="lowerRoman"/>
      <w:lvlText w:val="%9."/>
      <w:lvlJc w:val="right"/>
      <w:pPr>
        <w:ind w:left="6480" w:hanging="180"/>
      </w:pPr>
    </w:lvl>
  </w:abstractNum>
  <w:abstractNum w:abstractNumId="29" w15:restartNumberingAfterBreak="0">
    <w:nsid w:val="219C219C"/>
    <w:multiLevelType w:val="hybridMultilevel"/>
    <w:tmpl w:val="24983EE8"/>
    <w:lvl w:ilvl="0" w:tplc="B99C19DA">
      <w:start w:val="1"/>
      <w:numFmt w:val="decimal"/>
      <w:lvlText w:val="%1 "/>
      <w:lvlJc w:val="left"/>
      <w:pPr>
        <w:ind w:left="1800" w:hanging="360"/>
      </w:pPr>
    </w:lvl>
    <w:lvl w:ilvl="1" w:tplc="3E76B900">
      <w:start w:val="1"/>
      <w:numFmt w:val="decimal"/>
      <w:lvlText w:val="%2 "/>
      <w:lvlJc w:val="left"/>
      <w:pPr>
        <w:ind w:left="1800" w:hanging="360"/>
      </w:pPr>
    </w:lvl>
    <w:lvl w:ilvl="2" w:tplc="E4FACE04">
      <w:start w:val="1"/>
      <w:numFmt w:val="decimal"/>
      <w:lvlText w:val="%3 "/>
      <w:lvlJc w:val="left"/>
      <w:pPr>
        <w:ind w:left="1800" w:hanging="360"/>
      </w:pPr>
    </w:lvl>
    <w:lvl w:ilvl="3" w:tplc="E6E2FA30">
      <w:start w:val="1"/>
      <w:numFmt w:val="decimal"/>
      <w:lvlText w:val="%4 "/>
      <w:lvlJc w:val="left"/>
      <w:pPr>
        <w:ind w:left="1800" w:hanging="360"/>
      </w:pPr>
    </w:lvl>
    <w:lvl w:ilvl="4" w:tplc="C848EADA">
      <w:start w:val="1"/>
      <w:numFmt w:val="decimal"/>
      <w:lvlText w:val="%5 "/>
      <w:lvlJc w:val="left"/>
      <w:pPr>
        <w:ind w:left="1800" w:hanging="360"/>
      </w:pPr>
    </w:lvl>
    <w:lvl w:ilvl="5" w:tplc="2C88C01A">
      <w:start w:val="1"/>
      <w:numFmt w:val="decimal"/>
      <w:lvlText w:val="%6 "/>
      <w:lvlJc w:val="left"/>
      <w:pPr>
        <w:ind w:left="1800" w:hanging="360"/>
      </w:pPr>
    </w:lvl>
    <w:lvl w:ilvl="6" w:tplc="157A5EF8">
      <w:start w:val="1"/>
      <w:numFmt w:val="decimal"/>
      <w:lvlText w:val="%7 "/>
      <w:lvlJc w:val="left"/>
      <w:pPr>
        <w:ind w:left="1800" w:hanging="360"/>
      </w:pPr>
    </w:lvl>
    <w:lvl w:ilvl="7" w:tplc="D6F8A844">
      <w:start w:val="1"/>
      <w:numFmt w:val="decimal"/>
      <w:lvlText w:val="%8 "/>
      <w:lvlJc w:val="left"/>
      <w:pPr>
        <w:ind w:left="1800" w:hanging="360"/>
      </w:pPr>
    </w:lvl>
    <w:lvl w:ilvl="8" w:tplc="D3C61528">
      <w:start w:val="1"/>
      <w:numFmt w:val="decimal"/>
      <w:lvlText w:val="%9 "/>
      <w:lvlJc w:val="left"/>
      <w:pPr>
        <w:ind w:left="1800" w:hanging="360"/>
      </w:pPr>
    </w:lvl>
  </w:abstractNum>
  <w:abstractNum w:abstractNumId="30" w15:restartNumberingAfterBreak="0">
    <w:nsid w:val="21AA2675"/>
    <w:multiLevelType w:val="hybridMultilevel"/>
    <w:tmpl w:val="FFFFFFFF"/>
    <w:lvl w:ilvl="0" w:tplc="4580BDF6">
      <w:start w:val="1"/>
      <w:numFmt w:val="decimal"/>
      <w:lvlText w:val="%1."/>
      <w:lvlJc w:val="left"/>
      <w:pPr>
        <w:ind w:left="720" w:hanging="360"/>
      </w:pPr>
    </w:lvl>
    <w:lvl w:ilvl="1" w:tplc="010211E0">
      <w:start w:val="1"/>
      <w:numFmt w:val="lowerLetter"/>
      <w:lvlText w:val="%2."/>
      <w:lvlJc w:val="left"/>
      <w:pPr>
        <w:ind w:left="1440" w:hanging="360"/>
      </w:pPr>
    </w:lvl>
    <w:lvl w:ilvl="2" w:tplc="2A92662E">
      <w:start w:val="1"/>
      <w:numFmt w:val="lowerRoman"/>
      <w:lvlText w:val="%3."/>
      <w:lvlJc w:val="right"/>
      <w:pPr>
        <w:ind w:left="2160" w:hanging="180"/>
      </w:pPr>
    </w:lvl>
    <w:lvl w:ilvl="3" w:tplc="5E58EEA2">
      <w:start w:val="1"/>
      <w:numFmt w:val="decimal"/>
      <w:lvlText w:val="%4."/>
      <w:lvlJc w:val="left"/>
      <w:pPr>
        <w:ind w:left="2880" w:hanging="360"/>
      </w:pPr>
    </w:lvl>
    <w:lvl w:ilvl="4" w:tplc="7E0C1FE0">
      <w:start w:val="1"/>
      <w:numFmt w:val="lowerLetter"/>
      <w:lvlText w:val="%5."/>
      <w:lvlJc w:val="left"/>
      <w:pPr>
        <w:ind w:left="3600" w:hanging="360"/>
      </w:pPr>
    </w:lvl>
    <w:lvl w:ilvl="5" w:tplc="1ADA8002">
      <w:start w:val="1"/>
      <w:numFmt w:val="lowerRoman"/>
      <w:lvlText w:val="%6."/>
      <w:lvlJc w:val="right"/>
      <w:pPr>
        <w:ind w:left="4320" w:hanging="180"/>
      </w:pPr>
    </w:lvl>
    <w:lvl w:ilvl="6" w:tplc="530ED13C">
      <w:start w:val="1"/>
      <w:numFmt w:val="decimal"/>
      <w:lvlText w:val="%7."/>
      <w:lvlJc w:val="left"/>
      <w:pPr>
        <w:ind w:left="5040" w:hanging="360"/>
      </w:pPr>
    </w:lvl>
    <w:lvl w:ilvl="7" w:tplc="7C7AC80A">
      <w:start w:val="1"/>
      <w:numFmt w:val="lowerLetter"/>
      <w:lvlText w:val="%8."/>
      <w:lvlJc w:val="left"/>
      <w:pPr>
        <w:ind w:left="5760" w:hanging="360"/>
      </w:pPr>
    </w:lvl>
    <w:lvl w:ilvl="8" w:tplc="E2CC5106">
      <w:start w:val="1"/>
      <w:numFmt w:val="lowerRoman"/>
      <w:lvlText w:val="%9."/>
      <w:lvlJc w:val="right"/>
      <w:pPr>
        <w:ind w:left="6480" w:hanging="180"/>
      </w:pPr>
    </w:lvl>
  </w:abstractNum>
  <w:abstractNum w:abstractNumId="31" w15:restartNumberingAfterBreak="0">
    <w:nsid w:val="23139A06"/>
    <w:multiLevelType w:val="hybridMultilevel"/>
    <w:tmpl w:val="FFFFFFFF"/>
    <w:lvl w:ilvl="0" w:tplc="D572307C">
      <w:start w:val="1"/>
      <w:numFmt w:val="decimal"/>
      <w:lvlText w:val="%1."/>
      <w:lvlJc w:val="left"/>
      <w:pPr>
        <w:ind w:left="720" w:hanging="360"/>
      </w:pPr>
    </w:lvl>
    <w:lvl w:ilvl="1" w:tplc="90B26696">
      <w:start w:val="1"/>
      <w:numFmt w:val="lowerLetter"/>
      <w:lvlText w:val="%2."/>
      <w:lvlJc w:val="left"/>
      <w:pPr>
        <w:ind w:left="1440" w:hanging="360"/>
      </w:pPr>
    </w:lvl>
    <w:lvl w:ilvl="2" w:tplc="056EBC02">
      <w:start w:val="1"/>
      <w:numFmt w:val="lowerRoman"/>
      <w:lvlText w:val="%3."/>
      <w:lvlJc w:val="right"/>
      <w:pPr>
        <w:ind w:left="2160" w:hanging="180"/>
      </w:pPr>
    </w:lvl>
    <w:lvl w:ilvl="3" w:tplc="4A2034FE">
      <w:start w:val="1"/>
      <w:numFmt w:val="decimal"/>
      <w:lvlText w:val="%4."/>
      <w:lvlJc w:val="left"/>
      <w:pPr>
        <w:ind w:left="2880" w:hanging="360"/>
      </w:pPr>
    </w:lvl>
    <w:lvl w:ilvl="4" w:tplc="6AEE9ABE">
      <w:start w:val="1"/>
      <w:numFmt w:val="lowerLetter"/>
      <w:lvlText w:val="%5."/>
      <w:lvlJc w:val="left"/>
      <w:pPr>
        <w:ind w:left="3600" w:hanging="360"/>
      </w:pPr>
    </w:lvl>
    <w:lvl w:ilvl="5" w:tplc="E9FAC26E">
      <w:start w:val="1"/>
      <w:numFmt w:val="lowerRoman"/>
      <w:lvlText w:val="%6."/>
      <w:lvlJc w:val="right"/>
      <w:pPr>
        <w:ind w:left="4320" w:hanging="180"/>
      </w:pPr>
    </w:lvl>
    <w:lvl w:ilvl="6" w:tplc="996C44B0">
      <w:start w:val="1"/>
      <w:numFmt w:val="decimal"/>
      <w:lvlText w:val="%7."/>
      <w:lvlJc w:val="left"/>
      <w:pPr>
        <w:ind w:left="5040" w:hanging="360"/>
      </w:pPr>
    </w:lvl>
    <w:lvl w:ilvl="7" w:tplc="6D2825E2">
      <w:start w:val="1"/>
      <w:numFmt w:val="lowerLetter"/>
      <w:lvlText w:val="%8."/>
      <w:lvlJc w:val="left"/>
      <w:pPr>
        <w:ind w:left="5760" w:hanging="360"/>
      </w:pPr>
    </w:lvl>
    <w:lvl w:ilvl="8" w:tplc="D41CD558">
      <w:start w:val="1"/>
      <w:numFmt w:val="lowerRoman"/>
      <w:lvlText w:val="%9."/>
      <w:lvlJc w:val="right"/>
      <w:pPr>
        <w:ind w:left="6480" w:hanging="180"/>
      </w:pPr>
    </w:lvl>
  </w:abstractNum>
  <w:abstractNum w:abstractNumId="32" w15:restartNumberingAfterBreak="0">
    <w:nsid w:val="25091610"/>
    <w:multiLevelType w:val="multilevel"/>
    <w:tmpl w:val="136EAE8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259A3924"/>
    <w:multiLevelType w:val="multilevel"/>
    <w:tmpl w:val="9FA2A4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B68ADE"/>
    <w:multiLevelType w:val="hybridMultilevel"/>
    <w:tmpl w:val="FFFFFFFF"/>
    <w:lvl w:ilvl="0" w:tplc="35EAA166">
      <w:start w:val="1"/>
      <w:numFmt w:val="decimal"/>
      <w:lvlText w:val="%1."/>
      <w:lvlJc w:val="left"/>
      <w:pPr>
        <w:ind w:left="720" w:hanging="360"/>
      </w:pPr>
    </w:lvl>
    <w:lvl w:ilvl="1" w:tplc="750A9E0A">
      <w:start w:val="1"/>
      <w:numFmt w:val="lowerLetter"/>
      <w:lvlText w:val="%2."/>
      <w:lvlJc w:val="left"/>
      <w:pPr>
        <w:ind w:left="1440" w:hanging="360"/>
      </w:pPr>
    </w:lvl>
    <w:lvl w:ilvl="2" w:tplc="6F3A9248">
      <w:start w:val="1"/>
      <w:numFmt w:val="lowerRoman"/>
      <w:lvlText w:val="%3."/>
      <w:lvlJc w:val="right"/>
      <w:pPr>
        <w:ind w:left="2160" w:hanging="180"/>
      </w:pPr>
    </w:lvl>
    <w:lvl w:ilvl="3" w:tplc="47282384">
      <w:start w:val="1"/>
      <w:numFmt w:val="decimal"/>
      <w:lvlText w:val="%4."/>
      <w:lvlJc w:val="left"/>
      <w:pPr>
        <w:ind w:left="2880" w:hanging="360"/>
      </w:pPr>
    </w:lvl>
    <w:lvl w:ilvl="4" w:tplc="CBD8BB6A">
      <w:start w:val="1"/>
      <w:numFmt w:val="lowerLetter"/>
      <w:lvlText w:val="%5."/>
      <w:lvlJc w:val="left"/>
      <w:pPr>
        <w:ind w:left="3600" w:hanging="360"/>
      </w:pPr>
    </w:lvl>
    <w:lvl w:ilvl="5" w:tplc="4E741B76">
      <w:start w:val="1"/>
      <w:numFmt w:val="lowerRoman"/>
      <w:lvlText w:val="%6."/>
      <w:lvlJc w:val="right"/>
      <w:pPr>
        <w:ind w:left="4320" w:hanging="180"/>
      </w:pPr>
    </w:lvl>
    <w:lvl w:ilvl="6" w:tplc="D2465378">
      <w:start w:val="1"/>
      <w:numFmt w:val="decimal"/>
      <w:lvlText w:val="%7."/>
      <w:lvlJc w:val="left"/>
      <w:pPr>
        <w:ind w:left="5040" w:hanging="360"/>
      </w:pPr>
    </w:lvl>
    <w:lvl w:ilvl="7" w:tplc="78D28EA0">
      <w:start w:val="1"/>
      <w:numFmt w:val="lowerLetter"/>
      <w:lvlText w:val="%8."/>
      <w:lvlJc w:val="left"/>
      <w:pPr>
        <w:ind w:left="5760" w:hanging="360"/>
      </w:pPr>
    </w:lvl>
    <w:lvl w:ilvl="8" w:tplc="2B802C68">
      <w:start w:val="1"/>
      <w:numFmt w:val="lowerRoman"/>
      <w:lvlText w:val="%9."/>
      <w:lvlJc w:val="right"/>
      <w:pPr>
        <w:ind w:left="6480" w:hanging="180"/>
      </w:pPr>
    </w:lvl>
  </w:abstractNum>
  <w:abstractNum w:abstractNumId="35" w15:restartNumberingAfterBreak="0">
    <w:nsid w:val="2A431175"/>
    <w:multiLevelType w:val="multilevel"/>
    <w:tmpl w:val="1ED41A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A7B738D"/>
    <w:multiLevelType w:val="hybridMultilevel"/>
    <w:tmpl w:val="6DBC5E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B7129FD"/>
    <w:multiLevelType w:val="hybridMultilevel"/>
    <w:tmpl w:val="FFFFFFFF"/>
    <w:lvl w:ilvl="0" w:tplc="434E65E2">
      <w:start w:val="1"/>
      <w:numFmt w:val="decimal"/>
      <w:lvlText w:val="%1."/>
      <w:lvlJc w:val="left"/>
      <w:pPr>
        <w:ind w:left="720" w:hanging="360"/>
      </w:pPr>
    </w:lvl>
    <w:lvl w:ilvl="1" w:tplc="06123750">
      <w:start w:val="1"/>
      <w:numFmt w:val="lowerLetter"/>
      <w:lvlText w:val="%2."/>
      <w:lvlJc w:val="left"/>
      <w:pPr>
        <w:ind w:left="1440" w:hanging="360"/>
      </w:pPr>
    </w:lvl>
    <w:lvl w:ilvl="2" w:tplc="463CC51A">
      <w:start w:val="1"/>
      <w:numFmt w:val="lowerRoman"/>
      <w:lvlText w:val="%3."/>
      <w:lvlJc w:val="right"/>
      <w:pPr>
        <w:ind w:left="2160" w:hanging="180"/>
      </w:pPr>
    </w:lvl>
    <w:lvl w:ilvl="3" w:tplc="0BFE9288">
      <w:start w:val="1"/>
      <w:numFmt w:val="decimal"/>
      <w:lvlText w:val="%4."/>
      <w:lvlJc w:val="left"/>
      <w:pPr>
        <w:ind w:left="2880" w:hanging="360"/>
      </w:pPr>
    </w:lvl>
    <w:lvl w:ilvl="4" w:tplc="0C522156">
      <w:start w:val="1"/>
      <w:numFmt w:val="lowerLetter"/>
      <w:lvlText w:val="%5."/>
      <w:lvlJc w:val="left"/>
      <w:pPr>
        <w:ind w:left="3600" w:hanging="360"/>
      </w:pPr>
    </w:lvl>
    <w:lvl w:ilvl="5" w:tplc="627EF71A">
      <w:start w:val="1"/>
      <w:numFmt w:val="lowerRoman"/>
      <w:lvlText w:val="%6."/>
      <w:lvlJc w:val="right"/>
      <w:pPr>
        <w:ind w:left="4320" w:hanging="180"/>
      </w:pPr>
    </w:lvl>
    <w:lvl w:ilvl="6" w:tplc="38AEC694">
      <w:start w:val="1"/>
      <w:numFmt w:val="decimal"/>
      <w:lvlText w:val="%7."/>
      <w:lvlJc w:val="left"/>
      <w:pPr>
        <w:ind w:left="5040" w:hanging="360"/>
      </w:pPr>
    </w:lvl>
    <w:lvl w:ilvl="7" w:tplc="8F0E8E08">
      <w:start w:val="1"/>
      <w:numFmt w:val="lowerLetter"/>
      <w:lvlText w:val="%8."/>
      <w:lvlJc w:val="left"/>
      <w:pPr>
        <w:ind w:left="5760" w:hanging="360"/>
      </w:pPr>
    </w:lvl>
    <w:lvl w:ilvl="8" w:tplc="61B01A6A">
      <w:start w:val="1"/>
      <w:numFmt w:val="lowerRoman"/>
      <w:lvlText w:val="%9."/>
      <w:lvlJc w:val="right"/>
      <w:pPr>
        <w:ind w:left="6480" w:hanging="180"/>
      </w:pPr>
    </w:lvl>
  </w:abstractNum>
  <w:abstractNum w:abstractNumId="38" w15:restartNumberingAfterBreak="0">
    <w:nsid w:val="2B9D2BB5"/>
    <w:multiLevelType w:val="hybridMultilevel"/>
    <w:tmpl w:val="FFFFFFFF"/>
    <w:lvl w:ilvl="0" w:tplc="AFD2C24E">
      <w:start w:val="1"/>
      <w:numFmt w:val="decimal"/>
      <w:lvlText w:val="%1."/>
      <w:lvlJc w:val="left"/>
      <w:pPr>
        <w:ind w:left="720" w:hanging="360"/>
      </w:pPr>
    </w:lvl>
    <w:lvl w:ilvl="1" w:tplc="E5385988">
      <w:start w:val="1"/>
      <w:numFmt w:val="lowerLetter"/>
      <w:lvlText w:val="%2."/>
      <w:lvlJc w:val="left"/>
      <w:pPr>
        <w:ind w:left="1440" w:hanging="360"/>
      </w:pPr>
    </w:lvl>
    <w:lvl w:ilvl="2" w:tplc="0B3442D0">
      <w:start w:val="1"/>
      <w:numFmt w:val="lowerRoman"/>
      <w:lvlText w:val="%3."/>
      <w:lvlJc w:val="right"/>
      <w:pPr>
        <w:ind w:left="2160" w:hanging="180"/>
      </w:pPr>
    </w:lvl>
    <w:lvl w:ilvl="3" w:tplc="B5BA3866">
      <w:start w:val="1"/>
      <w:numFmt w:val="decimal"/>
      <w:lvlText w:val="%4."/>
      <w:lvlJc w:val="left"/>
      <w:pPr>
        <w:ind w:left="2880" w:hanging="360"/>
      </w:pPr>
    </w:lvl>
    <w:lvl w:ilvl="4" w:tplc="F51A8340">
      <w:start w:val="1"/>
      <w:numFmt w:val="lowerLetter"/>
      <w:lvlText w:val="%5."/>
      <w:lvlJc w:val="left"/>
      <w:pPr>
        <w:ind w:left="3600" w:hanging="360"/>
      </w:pPr>
    </w:lvl>
    <w:lvl w:ilvl="5" w:tplc="8F7E712C">
      <w:start w:val="1"/>
      <w:numFmt w:val="lowerRoman"/>
      <w:lvlText w:val="%6."/>
      <w:lvlJc w:val="right"/>
      <w:pPr>
        <w:ind w:left="4320" w:hanging="180"/>
      </w:pPr>
    </w:lvl>
    <w:lvl w:ilvl="6" w:tplc="1D7A58DE">
      <w:start w:val="1"/>
      <w:numFmt w:val="decimal"/>
      <w:lvlText w:val="%7."/>
      <w:lvlJc w:val="left"/>
      <w:pPr>
        <w:ind w:left="5040" w:hanging="360"/>
      </w:pPr>
    </w:lvl>
    <w:lvl w:ilvl="7" w:tplc="9AD4405C">
      <w:start w:val="1"/>
      <w:numFmt w:val="lowerLetter"/>
      <w:lvlText w:val="%8."/>
      <w:lvlJc w:val="left"/>
      <w:pPr>
        <w:ind w:left="5760" w:hanging="360"/>
      </w:pPr>
    </w:lvl>
    <w:lvl w:ilvl="8" w:tplc="5D005312">
      <w:start w:val="1"/>
      <w:numFmt w:val="lowerRoman"/>
      <w:lvlText w:val="%9."/>
      <w:lvlJc w:val="right"/>
      <w:pPr>
        <w:ind w:left="6480" w:hanging="180"/>
      </w:pPr>
    </w:lvl>
  </w:abstractNum>
  <w:abstractNum w:abstractNumId="39" w15:restartNumberingAfterBreak="0">
    <w:nsid w:val="2D170C5D"/>
    <w:multiLevelType w:val="multilevel"/>
    <w:tmpl w:val="EFD2E8C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D8DCBF2"/>
    <w:multiLevelType w:val="hybridMultilevel"/>
    <w:tmpl w:val="FFFFFFFF"/>
    <w:lvl w:ilvl="0" w:tplc="54362444">
      <w:start w:val="1"/>
      <w:numFmt w:val="decimal"/>
      <w:lvlText w:val="%1."/>
      <w:lvlJc w:val="left"/>
      <w:pPr>
        <w:ind w:left="720" w:hanging="360"/>
      </w:pPr>
    </w:lvl>
    <w:lvl w:ilvl="1" w:tplc="8B608AEE">
      <w:start w:val="1"/>
      <w:numFmt w:val="lowerLetter"/>
      <w:lvlText w:val="%2."/>
      <w:lvlJc w:val="left"/>
      <w:pPr>
        <w:ind w:left="1440" w:hanging="360"/>
      </w:pPr>
    </w:lvl>
    <w:lvl w:ilvl="2" w:tplc="71181200">
      <w:start w:val="1"/>
      <w:numFmt w:val="lowerRoman"/>
      <w:lvlText w:val="%3."/>
      <w:lvlJc w:val="right"/>
      <w:pPr>
        <w:ind w:left="2160" w:hanging="180"/>
      </w:pPr>
    </w:lvl>
    <w:lvl w:ilvl="3" w:tplc="0DC2384E">
      <w:start w:val="1"/>
      <w:numFmt w:val="decimal"/>
      <w:lvlText w:val="%4."/>
      <w:lvlJc w:val="left"/>
      <w:pPr>
        <w:ind w:left="2880" w:hanging="360"/>
      </w:pPr>
    </w:lvl>
    <w:lvl w:ilvl="4" w:tplc="7712794C">
      <w:start w:val="1"/>
      <w:numFmt w:val="lowerLetter"/>
      <w:lvlText w:val="%5."/>
      <w:lvlJc w:val="left"/>
      <w:pPr>
        <w:ind w:left="3600" w:hanging="360"/>
      </w:pPr>
    </w:lvl>
    <w:lvl w:ilvl="5" w:tplc="FDA086EE">
      <w:start w:val="1"/>
      <w:numFmt w:val="lowerRoman"/>
      <w:lvlText w:val="%6."/>
      <w:lvlJc w:val="right"/>
      <w:pPr>
        <w:ind w:left="4320" w:hanging="180"/>
      </w:pPr>
    </w:lvl>
    <w:lvl w:ilvl="6" w:tplc="FCFCFEAA">
      <w:start w:val="1"/>
      <w:numFmt w:val="decimal"/>
      <w:lvlText w:val="%7."/>
      <w:lvlJc w:val="left"/>
      <w:pPr>
        <w:ind w:left="5040" w:hanging="360"/>
      </w:pPr>
    </w:lvl>
    <w:lvl w:ilvl="7" w:tplc="762E2D50">
      <w:start w:val="1"/>
      <w:numFmt w:val="lowerLetter"/>
      <w:lvlText w:val="%8."/>
      <w:lvlJc w:val="left"/>
      <w:pPr>
        <w:ind w:left="5760" w:hanging="360"/>
      </w:pPr>
    </w:lvl>
    <w:lvl w:ilvl="8" w:tplc="AF6082D4">
      <w:start w:val="1"/>
      <w:numFmt w:val="lowerRoman"/>
      <w:lvlText w:val="%9."/>
      <w:lvlJc w:val="right"/>
      <w:pPr>
        <w:ind w:left="6480" w:hanging="180"/>
      </w:pPr>
    </w:lvl>
  </w:abstractNum>
  <w:abstractNum w:abstractNumId="41" w15:restartNumberingAfterBreak="0">
    <w:nsid w:val="2D9F7017"/>
    <w:multiLevelType w:val="hybridMultilevel"/>
    <w:tmpl w:val="F59617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2EC02F08"/>
    <w:multiLevelType w:val="multilevel"/>
    <w:tmpl w:val="E030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EFA8150"/>
    <w:multiLevelType w:val="hybridMultilevel"/>
    <w:tmpl w:val="FFFFFFFF"/>
    <w:lvl w:ilvl="0" w:tplc="DF9844AA">
      <w:start w:val="1"/>
      <w:numFmt w:val="decimal"/>
      <w:lvlText w:val="%1."/>
      <w:lvlJc w:val="left"/>
      <w:pPr>
        <w:ind w:left="720" w:hanging="360"/>
      </w:pPr>
    </w:lvl>
    <w:lvl w:ilvl="1" w:tplc="BA1E8870">
      <w:start w:val="1"/>
      <w:numFmt w:val="lowerLetter"/>
      <w:lvlText w:val="%2."/>
      <w:lvlJc w:val="left"/>
      <w:pPr>
        <w:ind w:left="1440" w:hanging="360"/>
      </w:pPr>
    </w:lvl>
    <w:lvl w:ilvl="2" w:tplc="ADDC6342">
      <w:start w:val="1"/>
      <w:numFmt w:val="lowerRoman"/>
      <w:lvlText w:val="%3."/>
      <w:lvlJc w:val="right"/>
      <w:pPr>
        <w:ind w:left="2160" w:hanging="180"/>
      </w:pPr>
    </w:lvl>
    <w:lvl w:ilvl="3" w:tplc="306C09A8">
      <w:start w:val="1"/>
      <w:numFmt w:val="decimal"/>
      <w:lvlText w:val="%4."/>
      <w:lvlJc w:val="left"/>
      <w:pPr>
        <w:ind w:left="2880" w:hanging="360"/>
      </w:pPr>
    </w:lvl>
    <w:lvl w:ilvl="4" w:tplc="E11A22A0">
      <w:start w:val="1"/>
      <w:numFmt w:val="lowerLetter"/>
      <w:lvlText w:val="%5."/>
      <w:lvlJc w:val="left"/>
      <w:pPr>
        <w:ind w:left="3600" w:hanging="360"/>
      </w:pPr>
    </w:lvl>
    <w:lvl w:ilvl="5" w:tplc="C2E2CD8A">
      <w:start w:val="1"/>
      <w:numFmt w:val="lowerRoman"/>
      <w:lvlText w:val="%6."/>
      <w:lvlJc w:val="right"/>
      <w:pPr>
        <w:ind w:left="4320" w:hanging="180"/>
      </w:pPr>
    </w:lvl>
    <w:lvl w:ilvl="6" w:tplc="E5045048">
      <w:start w:val="1"/>
      <w:numFmt w:val="decimal"/>
      <w:lvlText w:val="%7."/>
      <w:lvlJc w:val="left"/>
      <w:pPr>
        <w:ind w:left="5040" w:hanging="360"/>
      </w:pPr>
    </w:lvl>
    <w:lvl w:ilvl="7" w:tplc="71BEE372">
      <w:start w:val="1"/>
      <w:numFmt w:val="lowerLetter"/>
      <w:lvlText w:val="%8."/>
      <w:lvlJc w:val="left"/>
      <w:pPr>
        <w:ind w:left="5760" w:hanging="360"/>
      </w:pPr>
    </w:lvl>
    <w:lvl w:ilvl="8" w:tplc="496E985E">
      <w:start w:val="1"/>
      <w:numFmt w:val="lowerRoman"/>
      <w:lvlText w:val="%9."/>
      <w:lvlJc w:val="right"/>
      <w:pPr>
        <w:ind w:left="6480" w:hanging="180"/>
      </w:pPr>
    </w:lvl>
  </w:abstractNum>
  <w:abstractNum w:abstractNumId="44" w15:restartNumberingAfterBreak="0">
    <w:nsid w:val="308A47CA"/>
    <w:multiLevelType w:val="hybridMultilevel"/>
    <w:tmpl w:val="FFFFFFFF"/>
    <w:lvl w:ilvl="0" w:tplc="FD5C7338">
      <w:start w:val="1"/>
      <w:numFmt w:val="decimal"/>
      <w:lvlText w:val="%1."/>
      <w:lvlJc w:val="left"/>
      <w:pPr>
        <w:ind w:left="720" w:hanging="360"/>
      </w:pPr>
    </w:lvl>
    <w:lvl w:ilvl="1" w:tplc="B1161A06">
      <w:start w:val="1"/>
      <w:numFmt w:val="lowerLetter"/>
      <w:lvlText w:val="%2."/>
      <w:lvlJc w:val="left"/>
      <w:pPr>
        <w:ind w:left="1440" w:hanging="360"/>
      </w:pPr>
    </w:lvl>
    <w:lvl w:ilvl="2" w:tplc="AB820E6A">
      <w:start w:val="1"/>
      <w:numFmt w:val="lowerRoman"/>
      <w:lvlText w:val="%3."/>
      <w:lvlJc w:val="right"/>
      <w:pPr>
        <w:ind w:left="2160" w:hanging="180"/>
      </w:pPr>
    </w:lvl>
    <w:lvl w:ilvl="3" w:tplc="4326553A">
      <w:start w:val="1"/>
      <w:numFmt w:val="decimal"/>
      <w:lvlText w:val="%4."/>
      <w:lvlJc w:val="left"/>
      <w:pPr>
        <w:ind w:left="2880" w:hanging="360"/>
      </w:pPr>
    </w:lvl>
    <w:lvl w:ilvl="4" w:tplc="25B03DEE">
      <w:start w:val="1"/>
      <w:numFmt w:val="lowerLetter"/>
      <w:lvlText w:val="%5."/>
      <w:lvlJc w:val="left"/>
      <w:pPr>
        <w:ind w:left="3600" w:hanging="360"/>
      </w:pPr>
    </w:lvl>
    <w:lvl w:ilvl="5" w:tplc="4058D8E2">
      <w:start w:val="1"/>
      <w:numFmt w:val="lowerRoman"/>
      <w:lvlText w:val="%6."/>
      <w:lvlJc w:val="right"/>
      <w:pPr>
        <w:ind w:left="4320" w:hanging="180"/>
      </w:pPr>
    </w:lvl>
    <w:lvl w:ilvl="6" w:tplc="DC0693CC">
      <w:start w:val="1"/>
      <w:numFmt w:val="decimal"/>
      <w:lvlText w:val="%7."/>
      <w:lvlJc w:val="left"/>
      <w:pPr>
        <w:ind w:left="5040" w:hanging="360"/>
      </w:pPr>
    </w:lvl>
    <w:lvl w:ilvl="7" w:tplc="7A6E31D6">
      <w:start w:val="1"/>
      <w:numFmt w:val="lowerLetter"/>
      <w:lvlText w:val="%8."/>
      <w:lvlJc w:val="left"/>
      <w:pPr>
        <w:ind w:left="5760" w:hanging="360"/>
      </w:pPr>
    </w:lvl>
    <w:lvl w:ilvl="8" w:tplc="4A90CCD8">
      <w:start w:val="1"/>
      <w:numFmt w:val="lowerRoman"/>
      <w:lvlText w:val="%9."/>
      <w:lvlJc w:val="right"/>
      <w:pPr>
        <w:ind w:left="6480" w:hanging="180"/>
      </w:pPr>
    </w:lvl>
  </w:abstractNum>
  <w:abstractNum w:abstractNumId="45" w15:restartNumberingAfterBreak="0">
    <w:nsid w:val="32E06E8A"/>
    <w:multiLevelType w:val="hybridMultilevel"/>
    <w:tmpl w:val="1FF2D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56FB0F8"/>
    <w:multiLevelType w:val="hybridMultilevel"/>
    <w:tmpl w:val="FFFFFFFF"/>
    <w:lvl w:ilvl="0" w:tplc="7124F228">
      <w:start w:val="1"/>
      <w:numFmt w:val="decimal"/>
      <w:lvlText w:val="%1."/>
      <w:lvlJc w:val="left"/>
      <w:pPr>
        <w:ind w:left="720" w:hanging="360"/>
      </w:pPr>
    </w:lvl>
    <w:lvl w:ilvl="1" w:tplc="7C0093A2">
      <w:start w:val="1"/>
      <w:numFmt w:val="lowerLetter"/>
      <w:lvlText w:val="%2."/>
      <w:lvlJc w:val="left"/>
      <w:pPr>
        <w:ind w:left="1440" w:hanging="360"/>
      </w:pPr>
    </w:lvl>
    <w:lvl w:ilvl="2" w:tplc="334C6136">
      <w:start w:val="1"/>
      <w:numFmt w:val="lowerRoman"/>
      <w:lvlText w:val="%3."/>
      <w:lvlJc w:val="right"/>
      <w:pPr>
        <w:ind w:left="2160" w:hanging="180"/>
      </w:pPr>
    </w:lvl>
    <w:lvl w:ilvl="3" w:tplc="DD72EF60">
      <w:start w:val="1"/>
      <w:numFmt w:val="decimal"/>
      <w:lvlText w:val="%4."/>
      <w:lvlJc w:val="left"/>
      <w:pPr>
        <w:ind w:left="2880" w:hanging="360"/>
      </w:pPr>
    </w:lvl>
    <w:lvl w:ilvl="4" w:tplc="FC2810BE">
      <w:start w:val="1"/>
      <w:numFmt w:val="lowerLetter"/>
      <w:lvlText w:val="%5."/>
      <w:lvlJc w:val="left"/>
      <w:pPr>
        <w:ind w:left="3600" w:hanging="360"/>
      </w:pPr>
    </w:lvl>
    <w:lvl w:ilvl="5" w:tplc="844CE538">
      <w:start w:val="1"/>
      <w:numFmt w:val="lowerRoman"/>
      <w:lvlText w:val="%6."/>
      <w:lvlJc w:val="right"/>
      <w:pPr>
        <w:ind w:left="4320" w:hanging="180"/>
      </w:pPr>
    </w:lvl>
    <w:lvl w:ilvl="6" w:tplc="413AE15A">
      <w:start w:val="1"/>
      <w:numFmt w:val="decimal"/>
      <w:lvlText w:val="%7."/>
      <w:lvlJc w:val="left"/>
      <w:pPr>
        <w:ind w:left="5040" w:hanging="360"/>
      </w:pPr>
    </w:lvl>
    <w:lvl w:ilvl="7" w:tplc="EF4263F0">
      <w:start w:val="1"/>
      <w:numFmt w:val="lowerLetter"/>
      <w:lvlText w:val="%8."/>
      <w:lvlJc w:val="left"/>
      <w:pPr>
        <w:ind w:left="5760" w:hanging="360"/>
      </w:pPr>
    </w:lvl>
    <w:lvl w:ilvl="8" w:tplc="5A06FD32">
      <w:start w:val="1"/>
      <w:numFmt w:val="lowerRoman"/>
      <w:lvlText w:val="%9."/>
      <w:lvlJc w:val="right"/>
      <w:pPr>
        <w:ind w:left="6480" w:hanging="180"/>
      </w:pPr>
    </w:lvl>
  </w:abstractNum>
  <w:abstractNum w:abstractNumId="47" w15:restartNumberingAfterBreak="0">
    <w:nsid w:val="35852EB6"/>
    <w:multiLevelType w:val="hybridMultilevel"/>
    <w:tmpl w:val="FFFFFFFF"/>
    <w:lvl w:ilvl="0" w:tplc="1A8276A8">
      <w:start w:val="1"/>
      <w:numFmt w:val="decimal"/>
      <w:lvlText w:val="%1."/>
      <w:lvlJc w:val="left"/>
      <w:pPr>
        <w:ind w:left="720" w:hanging="360"/>
      </w:pPr>
    </w:lvl>
    <w:lvl w:ilvl="1" w:tplc="9176E590">
      <w:start w:val="1"/>
      <w:numFmt w:val="lowerLetter"/>
      <w:lvlText w:val="%2."/>
      <w:lvlJc w:val="left"/>
      <w:pPr>
        <w:ind w:left="1440" w:hanging="360"/>
      </w:pPr>
    </w:lvl>
    <w:lvl w:ilvl="2" w:tplc="689ED258">
      <w:start w:val="1"/>
      <w:numFmt w:val="lowerRoman"/>
      <w:lvlText w:val="%3."/>
      <w:lvlJc w:val="right"/>
      <w:pPr>
        <w:ind w:left="2160" w:hanging="180"/>
      </w:pPr>
    </w:lvl>
    <w:lvl w:ilvl="3" w:tplc="F544D3C6">
      <w:start w:val="1"/>
      <w:numFmt w:val="decimal"/>
      <w:lvlText w:val="%4."/>
      <w:lvlJc w:val="left"/>
      <w:pPr>
        <w:ind w:left="2880" w:hanging="360"/>
      </w:pPr>
    </w:lvl>
    <w:lvl w:ilvl="4" w:tplc="0908BF88">
      <w:start w:val="1"/>
      <w:numFmt w:val="lowerLetter"/>
      <w:lvlText w:val="%5."/>
      <w:lvlJc w:val="left"/>
      <w:pPr>
        <w:ind w:left="3600" w:hanging="360"/>
      </w:pPr>
    </w:lvl>
    <w:lvl w:ilvl="5" w:tplc="34EA65E8">
      <w:start w:val="1"/>
      <w:numFmt w:val="lowerRoman"/>
      <w:lvlText w:val="%6."/>
      <w:lvlJc w:val="right"/>
      <w:pPr>
        <w:ind w:left="4320" w:hanging="180"/>
      </w:pPr>
    </w:lvl>
    <w:lvl w:ilvl="6" w:tplc="E4DA0A02">
      <w:start w:val="1"/>
      <w:numFmt w:val="decimal"/>
      <w:lvlText w:val="%7."/>
      <w:lvlJc w:val="left"/>
      <w:pPr>
        <w:ind w:left="5040" w:hanging="360"/>
      </w:pPr>
    </w:lvl>
    <w:lvl w:ilvl="7" w:tplc="74463628">
      <w:start w:val="1"/>
      <w:numFmt w:val="lowerLetter"/>
      <w:lvlText w:val="%8."/>
      <w:lvlJc w:val="left"/>
      <w:pPr>
        <w:ind w:left="5760" w:hanging="360"/>
      </w:pPr>
    </w:lvl>
    <w:lvl w:ilvl="8" w:tplc="EC8A31F8">
      <w:start w:val="1"/>
      <w:numFmt w:val="lowerRoman"/>
      <w:lvlText w:val="%9."/>
      <w:lvlJc w:val="right"/>
      <w:pPr>
        <w:ind w:left="6480" w:hanging="180"/>
      </w:pPr>
    </w:lvl>
  </w:abstractNum>
  <w:abstractNum w:abstractNumId="48" w15:restartNumberingAfterBreak="0">
    <w:nsid w:val="35DD1257"/>
    <w:multiLevelType w:val="multilevel"/>
    <w:tmpl w:val="6D04A37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5FC3EF9"/>
    <w:multiLevelType w:val="multilevel"/>
    <w:tmpl w:val="1ED41A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9A4615"/>
    <w:multiLevelType w:val="hybridMultilevel"/>
    <w:tmpl w:val="FFFFFFFF"/>
    <w:lvl w:ilvl="0" w:tplc="D04CACF8">
      <w:start w:val="1"/>
      <w:numFmt w:val="decimal"/>
      <w:lvlText w:val="%1."/>
      <w:lvlJc w:val="left"/>
      <w:pPr>
        <w:ind w:left="720" w:hanging="360"/>
      </w:pPr>
    </w:lvl>
    <w:lvl w:ilvl="1" w:tplc="488CAD94">
      <w:start w:val="1"/>
      <w:numFmt w:val="lowerLetter"/>
      <w:lvlText w:val="%2."/>
      <w:lvlJc w:val="left"/>
      <w:pPr>
        <w:ind w:left="1440" w:hanging="360"/>
      </w:pPr>
    </w:lvl>
    <w:lvl w:ilvl="2" w:tplc="A6C09E48">
      <w:start w:val="1"/>
      <w:numFmt w:val="lowerRoman"/>
      <w:lvlText w:val="%3."/>
      <w:lvlJc w:val="right"/>
      <w:pPr>
        <w:ind w:left="2160" w:hanging="180"/>
      </w:pPr>
    </w:lvl>
    <w:lvl w:ilvl="3" w:tplc="DD161688">
      <w:start w:val="1"/>
      <w:numFmt w:val="decimal"/>
      <w:lvlText w:val="%4."/>
      <w:lvlJc w:val="left"/>
      <w:pPr>
        <w:ind w:left="2880" w:hanging="360"/>
      </w:pPr>
    </w:lvl>
    <w:lvl w:ilvl="4" w:tplc="BDF02C10">
      <w:start w:val="1"/>
      <w:numFmt w:val="lowerLetter"/>
      <w:lvlText w:val="%5."/>
      <w:lvlJc w:val="left"/>
      <w:pPr>
        <w:ind w:left="3600" w:hanging="360"/>
      </w:pPr>
    </w:lvl>
    <w:lvl w:ilvl="5" w:tplc="F0B6FBD2">
      <w:start w:val="1"/>
      <w:numFmt w:val="lowerRoman"/>
      <w:lvlText w:val="%6."/>
      <w:lvlJc w:val="right"/>
      <w:pPr>
        <w:ind w:left="4320" w:hanging="180"/>
      </w:pPr>
    </w:lvl>
    <w:lvl w:ilvl="6" w:tplc="49827A8E">
      <w:start w:val="1"/>
      <w:numFmt w:val="decimal"/>
      <w:lvlText w:val="%7."/>
      <w:lvlJc w:val="left"/>
      <w:pPr>
        <w:ind w:left="5040" w:hanging="360"/>
      </w:pPr>
    </w:lvl>
    <w:lvl w:ilvl="7" w:tplc="1EA4C086">
      <w:start w:val="1"/>
      <w:numFmt w:val="lowerLetter"/>
      <w:lvlText w:val="%8."/>
      <w:lvlJc w:val="left"/>
      <w:pPr>
        <w:ind w:left="5760" w:hanging="360"/>
      </w:pPr>
    </w:lvl>
    <w:lvl w:ilvl="8" w:tplc="7A08107E">
      <w:start w:val="1"/>
      <w:numFmt w:val="lowerRoman"/>
      <w:lvlText w:val="%9."/>
      <w:lvlJc w:val="right"/>
      <w:pPr>
        <w:ind w:left="6480" w:hanging="180"/>
      </w:pPr>
    </w:lvl>
  </w:abstractNum>
  <w:abstractNum w:abstractNumId="51" w15:restartNumberingAfterBreak="0">
    <w:nsid w:val="36B53B15"/>
    <w:multiLevelType w:val="hybridMultilevel"/>
    <w:tmpl w:val="FFFFFFFF"/>
    <w:lvl w:ilvl="0" w:tplc="A6EE7A40">
      <w:start w:val="1"/>
      <w:numFmt w:val="decimal"/>
      <w:lvlText w:val="%1."/>
      <w:lvlJc w:val="left"/>
      <w:pPr>
        <w:ind w:left="720" w:hanging="360"/>
      </w:pPr>
    </w:lvl>
    <w:lvl w:ilvl="1" w:tplc="450A05D4">
      <w:start w:val="1"/>
      <w:numFmt w:val="lowerLetter"/>
      <w:lvlText w:val="%2."/>
      <w:lvlJc w:val="left"/>
      <w:pPr>
        <w:ind w:left="1440" w:hanging="360"/>
      </w:pPr>
    </w:lvl>
    <w:lvl w:ilvl="2" w:tplc="D518A4A2">
      <w:start w:val="1"/>
      <w:numFmt w:val="lowerRoman"/>
      <w:lvlText w:val="%3."/>
      <w:lvlJc w:val="right"/>
      <w:pPr>
        <w:ind w:left="2160" w:hanging="180"/>
      </w:pPr>
    </w:lvl>
    <w:lvl w:ilvl="3" w:tplc="4600C4E2">
      <w:start w:val="1"/>
      <w:numFmt w:val="decimal"/>
      <w:lvlText w:val="%4."/>
      <w:lvlJc w:val="left"/>
      <w:pPr>
        <w:ind w:left="2880" w:hanging="360"/>
      </w:pPr>
    </w:lvl>
    <w:lvl w:ilvl="4" w:tplc="C442BB12">
      <w:start w:val="1"/>
      <w:numFmt w:val="lowerLetter"/>
      <w:lvlText w:val="%5."/>
      <w:lvlJc w:val="left"/>
      <w:pPr>
        <w:ind w:left="3600" w:hanging="360"/>
      </w:pPr>
    </w:lvl>
    <w:lvl w:ilvl="5" w:tplc="2A988CE2">
      <w:start w:val="1"/>
      <w:numFmt w:val="lowerRoman"/>
      <w:lvlText w:val="%6."/>
      <w:lvlJc w:val="right"/>
      <w:pPr>
        <w:ind w:left="4320" w:hanging="180"/>
      </w:pPr>
    </w:lvl>
    <w:lvl w:ilvl="6" w:tplc="3CE6A63A">
      <w:start w:val="1"/>
      <w:numFmt w:val="decimal"/>
      <w:lvlText w:val="%7."/>
      <w:lvlJc w:val="left"/>
      <w:pPr>
        <w:ind w:left="5040" w:hanging="360"/>
      </w:pPr>
    </w:lvl>
    <w:lvl w:ilvl="7" w:tplc="82F8F50E">
      <w:start w:val="1"/>
      <w:numFmt w:val="lowerLetter"/>
      <w:lvlText w:val="%8."/>
      <w:lvlJc w:val="left"/>
      <w:pPr>
        <w:ind w:left="5760" w:hanging="360"/>
      </w:pPr>
    </w:lvl>
    <w:lvl w:ilvl="8" w:tplc="B854E37C">
      <w:start w:val="1"/>
      <w:numFmt w:val="lowerRoman"/>
      <w:lvlText w:val="%9."/>
      <w:lvlJc w:val="right"/>
      <w:pPr>
        <w:ind w:left="6480" w:hanging="180"/>
      </w:pPr>
    </w:lvl>
  </w:abstractNum>
  <w:abstractNum w:abstractNumId="52" w15:restartNumberingAfterBreak="0">
    <w:nsid w:val="36D36E2C"/>
    <w:multiLevelType w:val="multilevel"/>
    <w:tmpl w:val="426695FC"/>
    <w:lvl w:ilvl="0">
      <w:start w:val="1"/>
      <w:numFmt w:val="decimal"/>
      <w:lvlText w:val="%1."/>
      <w:lvlJc w:val="left"/>
      <w:pPr>
        <w:tabs>
          <w:tab w:val="num" w:pos="720"/>
        </w:tabs>
        <w:ind w:left="720" w:hanging="360"/>
      </w:pPr>
      <w:rPr>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554341"/>
    <w:multiLevelType w:val="hybridMultilevel"/>
    <w:tmpl w:val="FFFFFFFF"/>
    <w:lvl w:ilvl="0" w:tplc="618EF3AE">
      <w:start w:val="1"/>
      <w:numFmt w:val="decimal"/>
      <w:lvlText w:val="%1."/>
      <w:lvlJc w:val="left"/>
      <w:pPr>
        <w:ind w:left="720" w:hanging="360"/>
      </w:pPr>
    </w:lvl>
    <w:lvl w:ilvl="1" w:tplc="113CA054">
      <w:start w:val="1"/>
      <w:numFmt w:val="lowerLetter"/>
      <w:lvlText w:val="%2."/>
      <w:lvlJc w:val="left"/>
      <w:pPr>
        <w:ind w:left="1440" w:hanging="360"/>
      </w:pPr>
    </w:lvl>
    <w:lvl w:ilvl="2" w:tplc="2142695E">
      <w:start w:val="1"/>
      <w:numFmt w:val="lowerRoman"/>
      <w:lvlText w:val="%3."/>
      <w:lvlJc w:val="right"/>
      <w:pPr>
        <w:ind w:left="2160" w:hanging="180"/>
      </w:pPr>
    </w:lvl>
    <w:lvl w:ilvl="3" w:tplc="A198E328">
      <w:start w:val="1"/>
      <w:numFmt w:val="decimal"/>
      <w:lvlText w:val="%4."/>
      <w:lvlJc w:val="left"/>
      <w:pPr>
        <w:ind w:left="2880" w:hanging="360"/>
      </w:pPr>
    </w:lvl>
    <w:lvl w:ilvl="4" w:tplc="056C801E">
      <w:start w:val="1"/>
      <w:numFmt w:val="lowerLetter"/>
      <w:lvlText w:val="%5."/>
      <w:lvlJc w:val="left"/>
      <w:pPr>
        <w:ind w:left="3600" w:hanging="360"/>
      </w:pPr>
    </w:lvl>
    <w:lvl w:ilvl="5" w:tplc="922AE8BC">
      <w:start w:val="1"/>
      <w:numFmt w:val="lowerRoman"/>
      <w:lvlText w:val="%6."/>
      <w:lvlJc w:val="right"/>
      <w:pPr>
        <w:ind w:left="4320" w:hanging="180"/>
      </w:pPr>
    </w:lvl>
    <w:lvl w:ilvl="6" w:tplc="2F58BE32">
      <w:start w:val="1"/>
      <w:numFmt w:val="decimal"/>
      <w:lvlText w:val="%7."/>
      <w:lvlJc w:val="left"/>
      <w:pPr>
        <w:ind w:left="5040" w:hanging="360"/>
      </w:pPr>
    </w:lvl>
    <w:lvl w:ilvl="7" w:tplc="1DACC0A8">
      <w:start w:val="1"/>
      <w:numFmt w:val="lowerLetter"/>
      <w:lvlText w:val="%8."/>
      <w:lvlJc w:val="left"/>
      <w:pPr>
        <w:ind w:left="5760" w:hanging="360"/>
      </w:pPr>
    </w:lvl>
    <w:lvl w:ilvl="8" w:tplc="8A485F00">
      <w:start w:val="1"/>
      <w:numFmt w:val="lowerRoman"/>
      <w:lvlText w:val="%9."/>
      <w:lvlJc w:val="right"/>
      <w:pPr>
        <w:ind w:left="6480" w:hanging="180"/>
      </w:pPr>
    </w:lvl>
  </w:abstractNum>
  <w:abstractNum w:abstractNumId="54" w15:restartNumberingAfterBreak="0">
    <w:nsid w:val="378A07B8"/>
    <w:multiLevelType w:val="hybridMultilevel"/>
    <w:tmpl w:val="FFFFFFFF"/>
    <w:lvl w:ilvl="0" w:tplc="DC60CCE2">
      <w:start w:val="1"/>
      <w:numFmt w:val="decimal"/>
      <w:lvlText w:val="%1."/>
      <w:lvlJc w:val="left"/>
      <w:pPr>
        <w:ind w:left="720" w:hanging="360"/>
      </w:pPr>
    </w:lvl>
    <w:lvl w:ilvl="1" w:tplc="9E64FDF4">
      <w:start w:val="1"/>
      <w:numFmt w:val="lowerLetter"/>
      <w:lvlText w:val="%2."/>
      <w:lvlJc w:val="left"/>
      <w:pPr>
        <w:ind w:left="1440" w:hanging="360"/>
      </w:pPr>
    </w:lvl>
    <w:lvl w:ilvl="2" w:tplc="2DA216E8">
      <w:start w:val="1"/>
      <w:numFmt w:val="lowerRoman"/>
      <w:lvlText w:val="%3."/>
      <w:lvlJc w:val="right"/>
      <w:pPr>
        <w:ind w:left="2160" w:hanging="180"/>
      </w:pPr>
    </w:lvl>
    <w:lvl w:ilvl="3" w:tplc="424A95A0">
      <w:start w:val="1"/>
      <w:numFmt w:val="decimal"/>
      <w:lvlText w:val="%4."/>
      <w:lvlJc w:val="left"/>
      <w:pPr>
        <w:ind w:left="2880" w:hanging="360"/>
      </w:pPr>
    </w:lvl>
    <w:lvl w:ilvl="4" w:tplc="C85E32AE">
      <w:start w:val="1"/>
      <w:numFmt w:val="lowerLetter"/>
      <w:lvlText w:val="%5."/>
      <w:lvlJc w:val="left"/>
      <w:pPr>
        <w:ind w:left="3600" w:hanging="360"/>
      </w:pPr>
    </w:lvl>
    <w:lvl w:ilvl="5" w:tplc="CBE6EE68">
      <w:start w:val="1"/>
      <w:numFmt w:val="lowerRoman"/>
      <w:lvlText w:val="%6."/>
      <w:lvlJc w:val="right"/>
      <w:pPr>
        <w:ind w:left="4320" w:hanging="180"/>
      </w:pPr>
    </w:lvl>
    <w:lvl w:ilvl="6" w:tplc="C8C016D2">
      <w:start w:val="1"/>
      <w:numFmt w:val="decimal"/>
      <w:lvlText w:val="%7."/>
      <w:lvlJc w:val="left"/>
      <w:pPr>
        <w:ind w:left="5040" w:hanging="360"/>
      </w:pPr>
    </w:lvl>
    <w:lvl w:ilvl="7" w:tplc="FC828EE8">
      <w:start w:val="1"/>
      <w:numFmt w:val="lowerLetter"/>
      <w:lvlText w:val="%8."/>
      <w:lvlJc w:val="left"/>
      <w:pPr>
        <w:ind w:left="5760" w:hanging="360"/>
      </w:pPr>
    </w:lvl>
    <w:lvl w:ilvl="8" w:tplc="F5B242F6">
      <w:start w:val="1"/>
      <w:numFmt w:val="lowerRoman"/>
      <w:lvlText w:val="%9."/>
      <w:lvlJc w:val="right"/>
      <w:pPr>
        <w:ind w:left="6480" w:hanging="180"/>
      </w:pPr>
    </w:lvl>
  </w:abstractNum>
  <w:abstractNum w:abstractNumId="55" w15:restartNumberingAfterBreak="0">
    <w:nsid w:val="37A9482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95F22F8"/>
    <w:multiLevelType w:val="multilevel"/>
    <w:tmpl w:val="63B22D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A31167B"/>
    <w:multiLevelType w:val="hybridMultilevel"/>
    <w:tmpl w:val="51B28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A312C32"/>
    <w:multiLevelType w:val="hybridMultilevel"/>
    <w:tmpl w:val="659C8B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A3B24CE"/>
    <w:multiLevelType w:val="hybridMultilevel"/>
    <w:tmpl w:val="FFFFFFFF"/>
    <w:lvl w:ilvl="0" w:tplc="705283D8">
      <w:start w:val="1"/>
      <w:numFmt w:val="decimal"/>
      <w:lvlText w:val="%1."/>
      <w:lvlJc w:val="left"/>
      <w:pPr>
        <w:ind w:left="720" w:hanging="360"/>
      </w:pPr>
    </w:lvl>
    <w:lvl w:ilvl="1" w:tplc="614AC244">
      <w:start w:val="1"/>
      <w:numFmt w:val="lowerLetter"/>
      <w:lvlText w:val="%2."/>
      <w:lvlJc w:val="left"/>
      <w:pPr>
        <w:ind w:left="1440" w:hanging="360"/>
      </w:pPr>
    </w:lvl>
    <w:lvl w:ilvl="2" w:tplc="4C6E8754">
      <w:start w:val="1"/>
      <w:numFmt w:val="lowerRoman"/>
      <w:lvlText w:val="%3."/>
      <w:lvlJc w:val="right"/>
      <w:pPr>
        <w:ind w:left="2160" w:hanging="180"/>
      </w:pPr>
    </w:lvl>
    <w:lvl w:ilvl="3" w:tplc="122A14F6">
      <w:start w:val="1"/>
      <w:numFmt w:val="decimal"/>
      <w:lvlText w:val="%4."/>
      <w:lvlJc w:val="left"/>
      <w:pPr>
        <w:ind w:left="2880" w:hanging="360"/>
      </w:pPr>
    </w:lvl>
    <w:lvl w:ilvl="4" w:tplc="6D8E62D8">
      <w:start w:val="1"/>
      <w:numFmt w:val="lowerLetter"/>
      <w:lvlText w:val="%5."/>
      <w:lvlJc w:val="left"/>
      <w:pPr>
        <w:ind w:left="3600" w:hanging="360"/>
      </w:pPr>
    </w:lvl>
    <w:lvl w:ilvl="5" w:tplc="68F04F3C">
      <w:start w:val="1"/>
      <w:numFmt w:val="lowerRoman"/>
      <w:lvlText w:val="%6."/>
      <w:lvlJc w:val="right"/>
      <w:pPr>
        <w:ind w:left="4320" w:hanging="180"/>
      </w:pPr>
    </w:lvl>
    <w:lvl w:ilvl="6" w:tplc="1AF22068">
      <w:start w:val="1"/>
      <w:numFmt w:val="decimal"/>
      <w:lvlText w:val="%7."/>
      <w:lvlJc w:val="left"/>
      <w:pPr>
        <w:ind w:left="5040" w:hanging="360"/>
      </w:pPr>
    </w:lvl>
    <w:lvl w:ilvl="7" w:tplc="9A2C2D2A">
      <w:start w:val="1"/>
      <w:numFmt w:val="lowerLetter"/>
      <w:lvlText w:val="%8."/>
      <w:lvlJc w:val="left"/>
      <w:pPr>
        <w:ind w:left="5760" w:hanging="360"/>
      </w:pPr>
    </w:lvl>
    <w:lvl w:ilvl="8" w:tplc="31920514">
      <w:start w:val="1"/>
      <w:numFmt w:val="lowerRoman"/>
      <w:lvlText w:val="%9."/>
      <w:lvlJc w:val="right"/>
      <w:pPr>
        <w:ind w:left="6480" w:hanging="180"/>
      </w:pPr>
    </w:lvl>
  </w:abstractNum>
  <w:abstractNum w:abstractNumId="60" w15:restartNumberingAfterBreak="0">
    <w:nsid w:val="3BCD776B"/>
    <w:multiLevelType w:val="hybridMultilevel"/>
    <w:tmpl w:val="FFFFFFFF"/>
    <w:lvl w:ilvl="0" w:tplc="1646BA3E">
      <w:start w:val="1"/>
      <w:numFmt w:val="decimal"/>
      <w:lvlText w:val="%1."/>
      <w:lvlJc w:val="left"/>
      <w:pPr>
        <w:ind w:left="720" w:hanging="360"/>
      </w:pPr>
    </w:lvl>
    <w:lvl w:ilvl="1" w:tplc="6394BF20">
      <w:start w:val="1"/>
      <w:numFmt w:val="lowerLetter"/>
      <w:lvlText w:val="%2."/>
      <w:lvlJc w:val="left"/>
      <w:pPr>
        <w:ind w:left="1440" w:hanging="360"/>
      </w:pPr>
    </w:lvl>
    <w:lvl w:ilvl="2" w:tplc="C23C25AE">
      <w:start w:val="1"/>
      <w:numFmt w:val="lowerRoman"/>
      <w:lvlText w:val="%3."/>
      <w:lvlJc w:val="right"/>
      <w:pPr>
        <w:ind w:left="2160" w:hanging="180"/>
      </w:pPr>
    </w:lvl>
    <w:lvl w:ilvl="3" w:tplc="FBEC4376">
      <w:start w:val="1"/>
      <w:numFmt w:val="decimal"/>
      <w:lvlText w:val="%4."/>
      <w:lvlJc w:val="left"/>
      <w:pPr>
        <w:ind w:left="2880" w:hanging="360"/>
      </w:pPr>
    </w:lvl>
    <w:lvl w:ilvl="4" w:tplc="83BEB640">
      <w:start w:val="1"/>
      <w:numFmt w:val="lowerLetter"/>
      <w:lvlText w:val="%5."/>
      <w:lvlJc w:val="left"/>
      <w:pPr>
        <w:ind w:left="3600" w:hanging="360"/>
      </w:pPr>
    </w:lvl>
    <w:lvl w:ilvl="5" w:tplc="4164FAF6">
      <w:start w:val="1"/>
      <w:numFmt w:val="lowerRoman"/>
      <w:lvlText w:val="%6."/>
      <w:lvlJc w:val="right"/>
      <w:pPr>
        <w:ind w:left="4320" w:hanging="180"/>
      </w:pPr>
    </w:lvl>
    <w:lvl w:ilvl="6" w:tplc="6B80682E">
      <w:start w:val="1"/>
      <w:numFmt w:val="decimal"/>
      <w:lvlText w:val="%7."/>
      <w:lvlJc w:val="left"/>
      <w:pPr>
        <w:ind w:left="5040" w:hanging="360"/>
      </w:pPr>
    </w:lvl>
    <w:lvl w:ilvl="7" w:tplc="25244688">
      <w:start w:val="1"/>
      <w:numFmt w:val="lowerLetter"/>
      <w:lvlText w:val="%8."/>
      <w:lvlJc w:val="left"/>
      <w:pPr>
        <w:ind w:left="5760" w:hanging="360"/>
      </w:pPr>
    </w:lvl>
    <w:lvl w:ilvl="8" w:tplc="504CF43A">
      <w:start w:val="1"/>
      <w:numFmt w:val="lowerRoman"/>
      <w:lvlText w:val="%9."/>
      <w:lvlJc w:val="right"/>
      <w:pPr>
        <w:ind w:left="6480" w:hanging="180"/>
      </w:pPr>
    </w:lvl>
  </w:abstractNum>
  <w:abstractNum w:abstractNumId="61" w15:restartNumberingAfterBreak="0">
    <w:nsid w:val="3BEF0510"/>
    <w:multiLevelType w:val="hybridMultilevel"/>
    <w:tmpl w:val="C3D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A411DA"/>
    <w:multiLevelType w:val="hybridMultilevel"/>
    <w:tmpl w:val="63900F96"/>
    <w:lvl w:ilvl="0" w:tplc="B9209840">
      <w:start w:val="1"/>
      <w:numFmt w:val="bullet"/>
      <w:pStyle w:val="squarebullets"/>
      <w:lvlText w:val=""/>
      <w:lvlJc w:val="left"/>
      <w:pPr>
        <w:ind w:left="360" w:hanging="360"/>
      </w:pPr>
      <w:rPr>
        <w:rFonts w:ascii="Wingdings" w:hAnsi="Wingdings" w:hint="default"/>
        <w:color w:val="00A74A"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D4E518A"/>
    <w:multiLevelType w:val="hybridMultilevel"/>
    <w:tmpl w:val="FFFFFFFF"/>
    <w:lvl w:ilvl="0" w:tplc="4E161BA0">
      <w:start w:val="1"/>
      <w:numFmt w:val="decimal"/>
      <w:lvlText w:val="%1."/>
      <w:lvlJc w:val="left"/>
      <w:pPr>
        <w:ind w:left="720" w:hanging="360"/>
      </w:pPr>
    </w:lvl>
    <w:lvl w:ilvl="1" w:tplc="311A344A">
      <w:start w:val="1"/>
      <w:numFmt w:val="lowerLetter"/>
      <w:lvlText w:val="%2."/>
      <w:lvlJc w:val="left"/>
      <w:pPr>
        <w:ind w:left="1440" w:hanging="360"/>
      </w:pPr>
    </w:lvl>
    <w:lvl w:ilvl="2" w:tplc="6CD0C36E">
      <w:start w:val="1"/>
      <w:numFmt w:val="lowerRoman"/>
      <w:lvlText w:val="%3."/>
      <w:lvlJc w:val="right"/>
      <w:pPr>
        <w:ind w:left="2160" w:hanging="180"/>
      </w:pPr>
    </w:lvl>
    <w:lvl w:ilvl="3" w:tplc="F9886288">
      <w:start w:val="1"/>
      <w:numFmt w:val="decimal"/>
      <w:lvlText w:val="%4."/>
      <w:lvlJc w:val="left"/>
      <w:pPr>
        <w:ind w:left="2880" w:hanging="360"/>
      </w:pPr>
    </w:lvl>
    <w:lvl w:ilvl="4" w:tplc="9AEAB096">
      <w:start w:val="1"/>
      <w:numFmt w:val="lowerLetter"/>
      <w:lvlText w:val="%5."/>
      <w:lvlJc w:val="left"/>
      <w:pPr>
        <w:ind w:left="3600" w:hanging="360"/>
      </w:pPr>
    </w:lvl>
    <w:lvl w:ilvl="5" w:tplc="17382912">
      <w:start w:val="1"/>
      <w:numFmt w:val="lowerRoman"/>
      <w:lvlText w:val="%6."/>
      <w:lvlJc w:val="right"/>
      <w:pPr>
        <w:ind w:left="4320" w:hanging="180"/>
      </w:pPr>
    </w:lvl>
    <w:lvl w:ilvl="6" w:tplc="EF484E4E">
      <w:start w:val="1"/>
      <w:numFmt w:val="decimal"/>
      <w:lvlText w:val="%7."/>
      <w:lvlJc w:val="left"/>
      <w:pPr>
        <w:ind w:left="5040" w:hanging="360"/>
      </w:pPr>
    </w:lvl>
    <w:lvl w:ilvl="7" w:tplc="86005004">
      <w:start w:val="1"/>
      <w:numFmt w:val="lowerLetter"/>
      <w:lvlText w:val="%8."/>
      <w:lvlJc w:val="left"/>
      <w:pPr>
        <w:ind w:left="5760" w:hanging="360"/>
      </w:pPr>
    </w:lvl>
    <w:lvl w:ilvl="8" w:tplc="3CA2936A">
      <w:start w:val="1"/>
      <w:numFmt w:val="lowerRoman"/>
      <w:lvlText w:val="%9."/>
      <w:lvlJc w:val="right"/>
      <w:pPr>
        <w:ind w:left="6480" w:hanging="180"/>
      </w:pPr>
    </w:lvl>
  </w:abstractNum>
  <w:abstractNum w:abstractNumId="64" w15:restartNumberingAfterBreak="0">
    <w:nsid w:val="3DB4FE15"/>
    <w:multiLevelType w:val="hybridMultilevel"/>
    <w:tmpl w:val="FFFFFFFF"/>
    <w:lvl w:ilvl="0" w:tplc="5510E012">
      <w:start w:val="1"/>
      <w:numFmt w:val="decimal"/>
      <w:lvlText w:val="%1."/>
      <w:lvlJc w:val="left"/>
      <w:pPr>
        <w:ind w:left="720" w:hanging="360"/>
      </w:pPr>
    </w:lvl>
    <w:lvl w:ilvl="1" w:tplc="C4AA2FD4">
      <w:start w:val="1"/>
      <w:numFmt w:val="lowerLetter"/>
      <w:lvlText w:val="%2."/>
      <w:lvlJc w:val="left"/>
      <w:pPr>
        <w:ind w:left="1440" w:hanging="360"/>
      </w:pPr>
    </w:lvl>
    <w:lvl w:ilvl="2" w:tplc="4F9EC186">
      <w:start w:val="1"/>
      <w:numFmt w:val="lowerRoman"/>
      <w:lvlText w:val="%3."/>
      <w:lvlJc w:val="right"/>
      <w:pPr>
        <w:ind w:left="2160" w:hanging="180"/>
      </w:pPr>
    </w:lvl>
    <w:lvl w:ilvl="3" w:tplc="DCC89B38">
      <w:start w:val="1"/>
      <w:numFmt w:val="decimal"/>
      <w:lvlText w:val="%4."/>
      <w:lvlJc w:val="left"/>
      <w:pPr>
        <w:ind w:left="2880" w:hanging="360"/>
      </w:pPr>
    </w:lvl>
    <w:lvl w:ilvl="4" w:tplc="6396E6D8">
      <w:start w:val="1"/>
      <w:numFmt w:val="lowerLetter"/>
      <w:lvlText w:val="%5."/>
      <w:lvlJc w:val="left"/>
      <w:pPr>
        <w:ind w:left="3600" w:hanging="360"/>
      </w:pPr>
    </w:lvl>
    <w:lvl w:ilvl="5" w:tplc="6DB0734E">
      <w:start w:val="1"/>
      <w:numFmt w:val="lowerRoman"/>
      <w:lvlText w:val="%6."/>
      <w:lvlJc w:val="right"/>
      <w:pPr>
        <w:ind w:left="4320" w:hanging="180"/>
      </w:pPr>
    </w:lvl>
    <w:lvl w:ilvl="6" w:tplc="177EAAE0">
      <w:start w:val="1"/>
      <w:numFmt w:val="decimal"/>
      <w:lvlText w:val="%7."/>
      <w:lvlJc w:val="left"/>
      <w:pPr>
        <w:ind w:left="5040" w:hanging="360"/>
      </w:pPr>
    </w:lvl>
    <w:lvl w:ilvl="7" w:tplc="CA0A75CA">
      <w:start w:val="1"/>
      <w:numFmt w:val="lowerLetter"/>
      <w:lvlText w:val="%8."/>
      <w:lvlJc w:val="left"/>
      <w:pPr>
        <w:ind w:left="5760" w:hanging="360"/>
      </w:pPr>
    </w:lvl>
    <w:lvl w:ilvl="8" w:tplc="22986A56">
      <w:start w:val="1"/>
      <w:numFmt w:val="lowerRoman"/>
      <w:lvlText w:val="%9."/>
      <w:lvlJc w:val="right"/>
      <w:pPr>
        <w:ind w:left="6480" w:hanging="180"/>
      </w:pPr>
    </w:lvl>
  </w:abstractNum>
  <w:abstractNum w:abstractNumId="65" w15:restartNumberingAfterBreak="0">
    <w:nsid w:val="3DF36153"/>
    <w:multiLevelType w:val="multilevel"/>
    <w:tmpl w:val="1ED41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EED622B"/>
    <w:multiLevelType w:val="hybridMultilevel"/>
    <w:tmpl w:val="FFFFFFFF"/>
    <w:lvl w:ilvl="0" w:tplc="3FC49564">
      <w:start w:val="1"/>
      <w:numFmt w:val="decimal"/>
      <w:lvlText w:val="%1."/>
      <w:lvlJc w:val="left"/>
      <w:pPr>
        <w:ind w:left="720" w:hanging="360"/>
      </w:pPr>
    </w:lvl>
    <w:lvl w:ilvl="1" w:tplc="91922A82">
      <w:start w:val="1"/>
      <w:numFmt w:val="lowerLetter"/>
      <w:lvlText w:val="%2."/>
      <w:lvlJc w:val="left"/>
      <w:pPr>
        <w:ind w:left="1440" w:hanging="360"/>
      </w:pPr>
    </w:lvl>
    <w:lvl w:ilvl="2" w:tplc="0F942466">
      <w:start w:val="1"/>
      <w:numFmt w:val="lowerRoman"/>
      <w:lvlText w:val="%3."/>
      <w:lvlJc w:val="right"/>
      <w:pPr>
        <w:ind w:left="2160" w:hanging="180"/>
      </w:pPr>
    </w:lvl>
    <w:lvl w:ilvl="3" w:tplc="E34A3990">
      <w:start w:val="1"/>
      <w:numFmt w:val="decimal"/>
      <w:lvlText w:val="%4."/>
      <w:lvlJc w:val="left"/>
      <w:pPr>
        <w:ind w:left="2880" w:hanging="360"/>
      </w:pPr>
    </w:lvl>
    <w:lvl w:ilvl="4" w:tplc="AA4A4250">
      <w:start w:val="1"/>
      <w:numFmt w:val="lowerLetter"/>
      <w:lvlText w:val="%5."/>
      <w:lvlJc w:val="left"/>
      <w:pPr>
        <w:ind w:left="3600" w:hanging="360"/>
      </w:pPr>
    </w:lvl>
    <w:lvl w:ilvl="5" w:tplc="75BAC21C">
      <w:start w:val="1"/>
      <w:numFmt w:val="lowerRoman"/>
      <w:lvlText w:val="%6."/>
      <w:lvlJc w:val="right"/>
      <w:pPr>
        <w:ind w:left="4320" w:hanging="180"/>
      </w:pPr>
    </w:lvl>
    <w:lvl w:ilvl="6" w:tplc="35FC5340">
      <w:start w:val="1"/>
      <w:numFmt w:val="decimal"/>
      <w:lvlText w:val="%7."/>
      <w:lvlJc w:val="left"/>
      <w:pPr>
        <w:ind w:left="5040" w:hanging="360"/>
      </w:pPr>
    </w:lvl>
    <w:lvl w:ilvl="7" w:tplc="55BEE766">
      <w:start w:val="1"/>
      <w:numFmt w:val="lowerLetter"/>
      <w:lvlText w:val="%8."/>
      <w:lvlJc w:val="left"/>
      <w:pPr>
        <w:ind w:left="5760" w:hanging="360"/>
      </w:pPr>
    </w:lvl>
    <w:lvl w:ilvl="8" w:tplc="D4EE6A36">
      <w:start w:val="1"/>
      <w:numFmt w:val="lowerRoman"/>
      <w:lvlText w:val="%9."/>
      <w:lvlJc w:val="right"/>
      <w:pPr>
        <w:ind w:left="6480" w:hanging="180"/>
      </w:pPr>
    </w:lvl>
  </w:abstractNum>
  <w:abstractNum w:abstractNumId="67" w15:restartNumberingAfterBreak="0">
    <w:nsid w:val="3F89C128"/>
    <w:multiLevelType w:val="hybridMultilevel"/>
    <w:tmpl w:val="FFFFFFFF"/>
    <w:lvl w:ilvl="0" w:tplc="298427AE">
      <w:start w:val="1"/>
      <w:numFmt w:val="decimal"/>
      <w:lvlText w:val="%1."/>
      <w:lvlJc w:val="left"/>
      <w:pPr>
        <w:ind w:left="720" w:hanging="360"/>
      </w:pPr>
    </w:lvl>
    <w:lvl w:ilvl="1" w:tplc="B13CD53E">
      <w:start w:val="1"/>
      <w:numFmt w:val="lowerLetter"/>
      <w:lvlText w:val="%2."/>
      <w:lvlJc w:val="left"/>
      <w:pPr>
        <w:ind w:left="1440" w:hanging="360"/>
      </w:pPr>
    </w:lvl>
    <w:lvl w:ilvl="2" w:tplc="3090734E">
      <w:start w:val="1"/>
      <w:numFmt w:val="lowerRoman"/>
      <w:lvlText w:val="%3."/>
      <w:lvlJc w:val="right"/>
      <w:pPr>
        <w:ind w:left="2160" w:hanging="180"/>
      </w:pPr>
    </w:lvl>
    <w:lvl w:ilvl="3" w:tplc="0D70CB60">
      <w:start w:val="1"/>
      <w:numFmt w:val="decimal"/>
      <w:lvlText w:val="%4."/>
      <w:lvlJc w:val="left"/>
      <w:pPr>
        <w:ind w:left="2880" w:hanging="360"/>
      </w:pPr>
    </w:lvl>
    <w:lvl w:ilvl="4" w:tplc="B9269828">
      <w:start w:val="1"/>
      <w:numFmt w:val="lowerLetter"/>
      <w:lvlText w:val="%5."/>
      <w:lvlJc w:val="left"/>
      <w:pPr>
        <w:ind w:left="3600" w:hanging="360"/>
      </w:pPr>
    </w:lvl>
    <w:lvl w:ilvl="5" w:tplc="A8E4B234">
      <w:start w:val="1"/>
      <w:numFmt w:val="lowerRoman"/>
      <w:lvlText w:val="%6."/>
      <w:lvlJc w:val="right"/>
      <w:pPr>
        <w:ind w:left="4320" w:hanging="180"/>
      </w:pPr>
    </w:lvl>
    <w:lvl w:ilvl="6" w:tplc="F6C0D0A4">
      <w:start w:val="1"/>
      <w:numFmt w:val="decimal"/>
      <w:lvlText w:val="%7."/>
      <w:lvlJc w:val="left"/>
      <w:pPr>
        <w:ind w:left="5040" w:hanging="360"/>
      </w:pPr>
    </w:lvl>
    <w:lvl w:ilvl="7" w:tplc="C0668F36">
      <w:start w:val="1"/>
      <w:numFmt w:val="lowerLetter"/>
      <w:lvlText w:val="%8."/>
      <w:lvlJc w:val="left"/>
      <w:pPr>
        <w:ind w:left="5760" w:hanging="360"/>
      </w:pPr>
    </w:lvl>
    <w:lvl w:ilvl="8" w:tplc="AE129202">
      <w:start w:val="1"/>
      <w:numFmt w:val="lowerRoman"/>
      <w:lvlText w:val="%9."/>
      <w:lvlJc w:val="right"/>
      <w:pPr>
        <w:ind w:left="6480" w:hanging="180"/>
      </w:pPr>
    </w:lvl>
  </w:abstractNum>
  <w:abstractNum w:abstractNumId="68" w15:restartNumberingAfterBreak="0">
    <w:nsid w:val="4053D814"/>
    <w:multiLevelType w:val="hybridMultilevel"/>
    <w:tmpl w:val="FFFFFFFF"/>
    <w:lvl w:ilvl="0" w:tplc="30B020F4">
      <w:start w:val="1"/>
      <w:numFmt w:val="decimal"/>
      <w:lvlText w:val="%1."/>
      <w:lvlJc w:val="left"/>
      <w:pPr>
        <w:ind w:left="720" w:hanging="360"/>
      </w:pPr>
    </w:lvl>
    <w:lvl w:ilvl="1" w:tplc="BD2E22E6">
      <w:start w:val="1"/>
      <w:numFmt w:val="lowerLetter"/>
      <w:lvlText w:val="%2."/>
      <w:lvlJc w:val="left"/>
      <w:pPr>
        <w:ind w:left="1440" w:hanging="360"/>
      </w:pPr>
    </w:lvl>
    <w:lvl w:ilvl="2" w:tplc="45ECCB0C">
      <w:start w:val="1"/>
      <w:numFmt w:val="lowerRoman"/>
      <w:lvlText w:val="%3."/>
      <w:lvlJc w:val="right"/>
      <w:pPr>
        <w:ind w:left="2160" w:hanging="180"/>
      </w:pPr>
    </w:lvl>
    <w:lvl w:ilvl="3" w:tplc="1396E7EE">
      <w:start w:val="1"/>
      <w:numFmt w:val="decimal"/>
      <w:lvlText w:val="%4."/>
      <w:lvlJc w:val="left"/>
      <w:pPr>
        <w:ind w:left="2880" w:hanging="360"/>
      </w:pPr>
    </w:lvl>
    <w:lvl w:ilvl="4" w:tplc="366AEA56">
      <w:start w:val="1"/>
      <w:numFmt w:val="lowerLetter"/>
      <w:lvlText w:val="%5."/>
      <w:lvlJc w:val="left"/>
      <w:pPr>
        <w:ind w:left="3600" w:hanging="360"/>
      </w:pPr>
    </w:lvl>
    <w:lvl w:ilvl="5" w:tplc="68F26C60">
      <w:start w:val="1"/>
      <w:numFmt w:val="lowerRoman"/>
      <w:lvlText w:val="%6."/>
      <w:lvlJc w:val="right"/>
      <w:pPr>
        <w:ind w:left="4320" w:hanging="180"/>
      </w:pPr>
    </w:lvl>
    <w:lvl w:ilvl="6" w:tplc="F956FD70">
      <w:start w:val="1"/>
      <w:numFmt w:val="decimal"/>
      <w:lvlText w:val="%7."/>
      <w:lvlJc w:val="left"/>
      <w:pPr>
        <w:ind w:left="5040" w:hanging="360"/>
      </w:pPr>
    </w:lvl>
    <w:lvl w:ilvl="7" w:tplc="7DE096C4">
      <w:start w:val="1"/>
      <w:numFmt w:val="lowerLetter"/>
      <w:lvlText w:val="%8."/>
      <w:lvlJc w:val="left"/>
      <w:pPr>
        <w:ind w:left="5760" w:hanging="360"/>
      </w:pPr>
    </w:lvl>
    <w:lvl w:ilvl="8" w:tplc="83C495E2">
      <w:start w:val="1"/>
      <w:numFmt w:val="lowerRoman"/>
      <w:lvlText w:val="%9."/>
      <w:lvlJc w:val="right"/>
      <w:pPr>
        <w:ind w:left="6480" w:hanging="180"/>
      </w:pPr>
    </w:lvl>
  </w:abstractNum>
  <w:abstractNum w:abstractNumId="69" w15:restartNumberingAfterBreak="0">
    <w:nsid w:val="406F4232"/>
    <w:multiLevelType w:val="hybridMultilevel"/>
    <w:tmpl w:val="FFFFFFFF"/>
    <w:lvl w:ilvl="0" w:tplc="95126448">
      <w:start w:val="1"/>
      <w:numFmt w:val="decimal"/>
      <w:lvlText w:val="%1."/>
      <w:lvlJc w:val="left"/>
      <w:pPr>
        <w:ind w:left="720" w:hanging="360"/>
      </w:pPr>
    </w:lvl>
    <w:lvl w:ilvl="1" w:tplc="75281F20">
      <w:start w:val="1"/>
      <w:numFmt w:val="lowerLetter"/>
      <w:lvlText w:val="%2."/>
      <w:lvlJc w:val="left"/>
      <w:pPr>
        <w:ind w:left="1440" w:hanging="360"/>
      </w:pPr>
    </w:lvl>
    <w:lvl w:ilvl="2" w:tplc="53F40CDA">
      <w:start w:val="1"/>
      <w:numFmt w:val="lowerRoman"/>
      <w:lvlText w:val="%3."/>
      <w:lvlJc w:val="right"/>
      <w:pPr>
        <w:ind w:left="2160" w:hanging="180"/>
      </w:pPr>
    </w:lvl>
    <w:lvl w:ilvl="3" w:tplc="7C706CEA">
      <w:start w:val="1"/>
      <w:numFmt w:val="decimal"/>
      <w:lvlText w:val="%4."/>
      <w:lvlJc w:val="left"/>
      <w:pPr>
        <w:ind w:left="2880" w:hanging="360"/>
      </w:pPr>
    </w:lvl>
    <w:lvl w:ilvl="4" w:tplc="AC40912A">
      <w:start w:val="1"/>
      <w:numFmt w:val="lowerLetter"/>
      <w:lvlText w:val="%5."/>
      <w:lvlJc w:val="left"/>
      <w:pPr>
        <w:ind w:left="3600" w:hanging="360"/>
      </w:pPr>
    </w:lvl>
    <w:lvl w:ilvl="5" w:tplc="90A0F762">
      <w:start w:val="1"/>
      <w:numFmt w:val="lowerRoman"/>
      <w:lvlText w:val="%6."/>
      <w:lvlJc w:val="right"/>
      <w:pPr>
        <w:ind w:left="4320" w:hanging="180"/>
      </w:pPr>
    </w:lvl>
    <w:lvl w:ilvl="6" w:tplc="12E0713A">
      <w:start w:val="1"/>
      <w:numFmt w:val="decimal"/>
      <w:lvlText w:val="%7."/>
      <w:lvlJc w:val="left"/>
      <w:pPr>
        <w:ind w:left="5040" w:hanging="360"/>
      </w:pPr>
    </w:lvl>
    <w:lvl w:ilvl="7" w:tplc="46E04D10">
      <w:start w:val="1"/>
      <w:numFmt w:val="lowerLetter"/>
      <w:lvlText w:val="%8."/>
      <w:lvlJc w:val="left"/>
      <w:pPr>
        <w:ind w:left="5760" w:hanging="360"/>
      </w:pPr>
    </w:lvl>
    <w:lvl w:ilvl="8" w:tplc="AD8672BE">
      <w:start w:val="1"/>
      <w:numFmt w:val="lowerRoman"/>
      <w:lvlText w:val="%9."/>
      <w:lvlJc w:val="right"/>
      <w:pPr>
        <w:ind w:left="6480" w:hanging="180"/>
      </w:pPr>
    </w:lvl>
  </w:abstractNum>
  <w:abstractNum w:abstractNumId="70" w15:restartNumberingAfterBreak="0">
    <w:nsid w:val="41DE3550"/>
    <w:multiLevelType w:val="multilevel"/>
    <w:tmpl w:val="1ED41A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25C0EE5"/>
    <w:multiLevelType w:val="hybridMultilevel"/>
    <w:tmpl w:val="FFFFFFFF"/>
    <w:lvl w:ilvl="0" w:tplc="E13EB37A">
      <w:start w:val="1"/>
      <w:numFmt w:val="decimal"/>
      <w:lvlText w:val="%1."/>
      <w:lvlJc w:val="left"/>
      <w:pPr>
        <w:ind w:left="720" w:hanging="360"/>
      </w:pPr>
    </w:lvl>
    <w:lvl w:ilvl="1" w:tplc="F4B2EDF8">
      <w:start w:val="1"/>
      <w:numFmt w:val="lowerLetter"/>
      <w:lvlText w:val="%2."/>
      <w:lvlJc w:val="left"/>
      <w:pPr>
        <w:ind w:left="1440" w:hanging="360"/>
      </w:pPr>
    </w:lvl>
    <w:lvl w:ilvl="2" w:tplc="C14C142C">
      <w:start w:val="1"/>
      <w:numFmt w:val="lowerRoman"/>
      <w:lvlText w:val="%3."/>
      <w:lvlJc w:val="right"/>
      <w:pPr>
        <w:ind w:left="2160" w:hanging="180"/>
      </w:pPr>
    </w:lvl>
    <w:lvl w:ilvl="3" w:tplc="4F7256C6">
      <w:start w:val="1"/>
      <w:numFmt w:val="decimal"/>
      <w:lvlText w:val="%4."/>
      <w:lvlJc w:val="left"/>
      <w:pPr>
        <w:ind w:left="2880" w:hanging="360"/>
      </w:pPr>
    </w:lvl>
    <w:lvl w:ilvl="4" w:tplc="82A09666">
      <w:start w:val="1"/>
      <w:numFmt w:val="lowerLetter"/>
      <w:lvlText w:val="%5."/>
      <w:lvlJc w:val="left"/>
      <w:pPr>
        <w:ind w:left="3600" w:hanging="360"/>
      </w:pPr>
    </w:lvl>
    <w:lvl w:ilvl="5" w:tplc="44C0E772">
      <w:start w:val="1"/>
      <w:numFmt w:val="lowerRoman"/>
      <w:lvlText w:val="%6."/>
      <w:lvlJc w:val="right"/>
      <w:pPr>
        <w:ind w:left="4320" w:hanging="180"/>
      </w:pPr>
    </w:lvl>
    <w:lvl w:ilvl="6" w:tplc="A6FC9FE0">
      <w:start w:val="1"/>
      <w:numFmt w:val="decimal"/>
      <w:lvlText w:val="%7."/>
      <w:lvlJc w:val="left"/>
      <w:pPr>
        <w:ind w:left="5040" w:hanging="360"/>
      </w:pPr>
    </w:lvl>
    <w:lvl w:ilvl="7" w:tplc="DCE83A44">
      <w:start w:val="1"/>
      <w:numFmt w:val="lowerLetter"/>
      <w:lvlText w:val="%8."/>
      <w:lvlJc w:val="left"/>
      <w:pPr>
        <w:ind w:left="5760" w:hanging="360"/>
      </w:pPr>
    </w:lvl>
    <w:lvl w:ilvl="8" w:tplc="9584552E">
      <w:start w:val="1"/>
      <w:numFmt w:val="lowerRoman"/>
      <w:lvlText w:val="%9."/>
      <w:lvlJc w:val="right"/>
      <w:pPr>
        <w:ind w:left="6480" w:hanging="180"/>
      </w:pPr>
    </w:lvl>
  </w:abstractNum>
  <w:abstractNum w:abstractNumId="72" w15:restartNumberingAfterBreak="0">
    <w:nsid w:val="427263F6"/>
    <w:multiLevelType w:val="multilevel"/>
    <w:tmpl w:val="406E3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410581B"/>
    <w:multiLevelType w:val="multilevel"/>
    <w:tmpl w:val="9A94A0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67A7B19"/>
    <w:multiLevelType w:val="hybridMultilevel"/>
    <w:tmpl w:val="6044A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6DD5827"/>
    <w:multiLevelType w:val="multilevel"/>
    <w:tmpl w:val="346098A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47502466"/>
    <w:multiLevelType w:val="hybridMultilevel"/>
    <w:tmpl w:val="FFFFFFFF"/>
    <w:lvl w:ilvl="0" w:tplc="BD10A3DC">
      <w:start w:val="1"/>
      <w:numFmt w:val="decimal"/>
      <w:lvlText w:val="%1."/>
      <w:lvlJc w:val="left"/>
      <w:pPr>
        <w:ind w:left="720" w:hanging="360"/>
      </w:pPr>
    </w:lvl>
    <w:lvl w:ilvl="1" w:tplc="DE1EB0BC">
      <w:start w:val="1"/>
      <w:numFmt w:val="lowerLetter"/>
      <w:lvlText w:val="%2."/>
      <w:lvlJc w:val="left"/>
      <w:pPr>
        <w:ind w:left="1440" w:hanging="360"/>
      </w:pPr>
    </w:lvl>
    <w:lvl w:ilvl="2" w:tplc="CF92CE72">
      <w:start w:val="1"/>
      <w:numFmt w:val="lowerRoman"/>
      <w:lvlText w:val="%3."/>
      <w:lvlJc w:val="right"/>
      <w:pPr>
        <w:ind w:left="2160" w:hanging="180"/>
      </w:pPr>
    </w:lvl>
    <w:lvl w:ilvl="3" w:tplc="809C595C">
      <w:start w:val="1"/>
      <w:numFmt w:val="decimal"/>
      <w:lvlText w:val="%4."/>
      <w:lvlJc w:val="left"/>
      <w:pPr>
        <w:ind w:left="2880" w:hanging="360"/>
      </w:pPr>
    </w:lvl>
    <w:lvl w:ilvl="4" w:tplc="7EB685C8">
      <w:start w:val="1"/>
      <w:numFmt w:val="lowerLetter"/>
      <w:lvlText w:val="%5."/>
      <w:lvlJc w:val="left"/>
      <w:pPr>
        <w:ind w:left="3600" w:hanging="360"/>
      </w:pPr>
    </w:lvl>
    <w:lvl w:ilvl="5" w:tplc="B6DA7958">
      <w:start w:val="1"/>
      <w:numFmt w:val="lowerRoman"/>
      <w:lvlText w:val="%6."/>
      <w:lvlJc w:val="right"/>
      <w:pPr>
        <w:ind w:left="4320" w:hanging="180"/>
      </w:pPr>
    </w:lvl>
    <w:lvl w:ilvl="6" w:tplc="9FFC04AA">
      <w:start w:val="1"/>
      <w:numFmt w:val="decimal"/>
      <w:lvlText w:val="%7."/>
      <w:lvlJc w:val="left"/>
      <w:pPr>
        <w:ind w:left="5040" w:hanging="360"/>
      </w:pPr>
    </w:lvl>
    <w:lvl w:ilvl="7" w:tplc="494E9EE2">
      <w:start w:val="1"/>
      <w:numFmt w:val="lowerLetter"/>
      <w:lvlText w:val="%8."/>
      <w:lvlJc w:val="left"/>
      <w:pPr>
        <w:ind w:left="5760" w:hanging="360"/>
      </w:pPr>
    </w:lvl>
    <w:lvl w:ilvl="8" w:tplc="C7AEECF6">
      <w:start w:val="1"/>
      <w:numFmt w:val="lowerRoman"/>
      <w:lvlText w:val="%9."/>
      <w:lvlJc w:val="right"/>
      <w:pPr>
        <w:ind w:left="6480" w:hanging="180"/>
      </w:pPr>
    </w:lvl>
  </w:abstractNum>
  <w:abstractNum w:abstractNumId="77" w15:restartNumberingAfterBreak="0">
    <w:nsid w:val="475144A9"/>
    <w:multiLevelType w:val="hybridMultilevel"/>
    <w:tmpl w:val="B3F8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AC77F52"/>
    <w:multiLevelType w:val="hybridMultilevel"/>
    <w:tmpl w:val="97287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4DD4AE99"/>
    <w:multiLevelType w:val="hybridMultilevel"/>
    <w:tmpl w:val="FFFFFFFF"/>
    <w:lvl w:ilvl="0" w:tplc="F9560F80">
      <w:start w:val="1"/>
      <w:numFmt w:val="decimal"/>
      <w:lvlText w:val="%1."/>
      <w:lvlJc w:val="left"/>
      <w:pPr>
        <w:ind w:left="720" w:hanging="360"/>
      </w:pPr>
    </w:lvl>
    <w:lvl w:ilvl="1" w:tplc="1B74AEC0">
      <w:start w:val="1"/>
      <w:numFmt w:val="lowerLetter"/>
      <w:lvlText w:val="%2."/>
      <w:lvlJc w:val="left"/>
      <w:pPr>
        <w:ind w:left="1440" w:hanging="360"/>
      </w:pPr>
    </w:lvl>
    <w:lvl w:ilvl="2" w:tplc="90962C72">
      <w:start w:val="1"/>
      <w:numFmt w:val="lowerRoman"/>
      <w:lvlText w:val="%3."/>
      <w:lvlJc w:val="right"/>
      <w:pPr>
        <w:ind w:left="2160" w:hanging="180"/>
      </w:pPr>
    </w:lvl>
    <w:lvl w:ilvl="3" w:tplc="6A966750">
      <w:start w:val="1"/>
      <w:numFmt w:val="decimal"/>
      <w:lvlText w:val="%4."/>
      <w:lvlJc w:val="left"/>
      <w:pPr>
        <w:ind w:left="2880" w:hanging="360"/>
      </w:pPr>
    </w:lvl>
    <w:lvl w:ilvl="4" w:tplc="BF721F7E">
      <w:start w:val="1"/>
      <w:numFmt w:val="lowerLetter"/>
      <w:lvlText w:val="%5."/>
      <w:lvlJc w:val="left"/>
      <w:pPr>
        <w:ind w:left="3600" w:hanging="360"/>
      </w:pPr>
    </w:lvl>
    <w:lvl w:ilvl="5" w:tplc="ADD2FABC">
      <w:start w:val="1"/>
      <w:numFmt w:val="lowerRoman"/>
      <w:lvlText w:val="%6."/>
      <w:lvlJc w:val="right"/>
      <w:pPr>
        <w:ind w:left="4320" w:hanging="180"/>
      </w:pPr>
    </w:lvl>
    <w:lvl w:ilvl="6" w:tplc="B11E6898">
      <w:start w:val="1"/>
      <w:numFmt w:val="decimal"/>
      <w:lvlText w:val="%7."/>
      <w:lvlJc w:val="left"/>
      <w:pPr>
        <w:ind w:left="5040" w:hanging="360"/>
      </w:pPr>
    </w:lvl>
    <w:lvl w:ilvl="7" w:tplc="001696D4">
      <w:start w:val="1"/>
      <w:numFmt w:val="lowerLetter"/>
      <w:lvlText w:val="%8."/>
      <w:lvlJc w:val="left"/>
      <w:pPr>
        <w:ind w:left="5760" w:hanging="360"/>
      </w:pPr>
    </w:lvl>
    <w:lvl w:ilvl="8" w:tplc="F2AC6050">
      <w:start w:val="1"/>
      <w:numFmt w:val="lowerRoman"/>
      <w:lvlText w:val="%9."/>
      <w:lvlJc w:val="right"/>
      <w:pPr>
        <w:ind w:left="6480" w:hanging="180"/>
      </w:pPr>
    </w:lvl>
  </w:abstractNum>
  <w:abstractNum w:abstractNumId="80" w15:restartNumberingAfterBreak="0">
    <w:nsid w:val="4E5C54AA"/>
    <w:multiLevelType w:val="hybridMultilevel"/>
    <w:tmpl w:val="FFFFFFFF"/>
    <w:lvl w:ilvl="0" w:tplc="C752476C">
      <w:start w:val="1"/>
      <w:numFmt w:val="decimal"/>
      <w:lvlText w:val="%1."/>
      <w:lvlJc w:val="left"/>
      <w:pPr>
        <w:ind w:left="720" w:hanging="360"/>
      </w:pPr>
    </w:lvl>
    <w:lvl w:ilvl="1" w:tplc="67884614">
      <w:start w:val="1"/>
      <w:numFmt w:val="lowerLetter"/>
      <w:lvlText w:val="%2."/>
      <w:lvlJc w:val="left"/>
      <w:pPr>
        <w:ind w:left="1440" w:hanging="360"/>
      </w:pPr>
    </w:lvl>
    <w:lvl w:ilvl="2" w:tplc="EB2805E4">
      <w:start w:val="1"/>
      <w:numFmt w:val="lowerRoman"/>
      <w:lvlText w:val="%3."/>
      <w:lvlJc w:val="right"/>
      <w:pPr>
        <w:ind w:left="2160" w:hanging="180"/>
      </w:pPr>
    </w:lvl>
    <w:lvl w:ilvl="3" w:tplc="619C326C">
      <w:start w:val="1"/>
      <w:numFmt w:val="decimal"/>
      <w:lvlText w:val="%4."/>
      <w:lvlJc w:val="left"/>
      <w:pPr>
        <w:ind w:left="2880" w:hanging="360"/>
      </w:pPr>
    </w:lvl>
    <w:lvl w:ilvl="4" w:tplc="A14EAF66">
      <w:start w:val="1"/>
      <w:numFmt w:val="lowerLetter"/>
      <w:lvlText w:val="%5."/>
      <w:lvlJc w:val="left"/>
      <w:pPr>
        <w:ind w:left="3600" w:hanging="360"/>
      </w:pPr>
    </w:lvl>
    <w:lvl w:ilvl="5" w:tplc="5E16F8D0">
      <w:start w:val="1"/>
      <w:numFmt w:val="lowerRoman"/>
      <w:lvlText w:val="%6."/>
      <w:lvlJc w:val="right"/>
      <w:pPr>
        <w:ind w:left="4320" w:hanging="180"/>
      </w:pPr>
    </w:lvl>
    <w:lvl w:ilvl="6" w:tplc="EAB271A6">
      <w:start w:val="1"/>
      <w:numFmt w:val="decimal"/>
      <w:lvlText w:val="%7."/>
      <w:lvlJc w:val="left"/>
      <w:pPr>
        <w:ind w:left="5040" w:hanging="360"/>
      </w:pPr>
    </w:lvl>
    <w:lvl w:ilvl="7" w:tplc="79320DBE">
      <w:start w:val="1"/>
      <w:numFmt w:val="lowerLetter"/>
      <w:lvlText w:val="%8."/>
      <w:lvlJc w:val="left"/>
      <w:pPr>
        <w:ind w:left="5760" w:hanging="360"/>
      </w:pPr>
    </w:lvl>
    <w:lvl w:ilvl="8" w:tplc="7750B0EE">
      <w:start w:val="1"/>
      <w:numFmt w:val="lowerRoman"/>
      <w:lvlText w:val="%9."/>
      <w:lvlJc w:val="right"/>
      <w:pPr>
        <w:ind w:left="6480" w:hanging="180"/>
      </w:pPr>
    </w:lvl>
  </w:abstractNum>
  <w:abstractNum w:abstractNumId="81" w15:restartNumberingAfterBreak="0">
    <w:nsid w:val="4EB1341C"/>
    <w:multiLevelType w:val="multilevel"/>
    <w:tmpl w:val="9C76F4D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4F5C53E5"/>
    <w:multiLevelType w:val="multilevel"/>
    <w:tmpl w:val="6ECC2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FECDCDC"/>
    <w:multiLevelType w:val="hybridMultilevel"/>
    <w:tmpl w:val="FFFFFFFF"/>
    <w:lvl w:ilvl="0" w:tplc="A77E1976">
      <w:start w:val="1"/>
      <w:numFmt w:val="decimal"/>
      <w:lvlText w:val="%1."/>
      <w:lvlJc w:val="left"/>
      <w:pPr>
        <w:ind w:left="720" w:hanging="360"/>
      </w:pPr>
    </w:lvl>
    <w:lvl w:ilvl="1" w:tplc="45428822">
      <w:start w:val="1"/>
      <w:numFmt w:val="lowerLetter"/>
      <w:lvlText w:val="%2."/>
      <w:lvlJc w:val="left"/>
      <w:pPr>
        <w:ind w:left="1440" w:hanging="360"/>
      </w:pPr>
    </w:lvl>
    <w:lvl w:ilvl="2" w:tplc="14A2E0B6">
      <w:start w:val="1"/>
      <w:numFmt w:val="lowerRoman"/>
      <w:lvlText w:val="%3."/>
      <w:lvlJc w:val="right"/>
      <w:pPr>
        <w:ind w:left="2160" w:hanging="180"/>
      </w:pPr>
    </w:lvl>
    <w:lvl w:ilvl="3" w:tplc="21400E8C">
      <w:start w:val="1"/>
      <w:numFmt w:val="decimal"/>
      <w:lvlText w:val="%4."/>
      <w:lvlJc w:val="left"/>
      <w:pPr>
        <w:ind w:left="2880" w:hanging="360"/>
      </w:pPr>
    </w:lvl>
    <w:lvl w:ilvl="4" w:tplc="8512ACE6">
      <w:start w:val="1"/>
      <w:numFmt w:val="lowerLetter"/>
      <w:lvlText w:val="%5."/>
      <w:lvlJc w:val="left"/>
      <w:pPr>
        <w:ind w:left="3600" w:hanging="360"/>
      </w:pPr>
    </w:lvl>
    <w:lvl w:ilvl="5" w:tplc="9B5ED0A2">
      <w:start w:val="1"/>
      <w:numFmt w:val="lowerRoman"/>
      <w:lvlText w:val="%6."/>
      <w:lvlJc w:val="right"/>
      <w:pPr>
        <w:ind w:left="4320" w:hanging="180"/>
      </w:pPr>
    </w:lvl>
    <w:lvl w:ilvl="6" w:tplc="7A46730C">
      <w:start w:val="1"/>
      <w:numFmt w:val="decimal"/>
      <w:lvlText w:val="%7."/>
      <w:lvlJc w:val="left"/>
      <w:pPr>
        <w:ind w:left="5040" w:hanging="360"/>
      </w:pPr>
    </w:lvl>
    <w:lvl w:ilvl="7" w:tplc="102CD922">
      <w:start w:val="1"/>
      <w:numFmt w:val="lowerLetter"/>
      <w:lvlText w:val="%8."/>
      <w:lvlJc w:val="left"/>
      <w:pPr>
        <w:ind w:left="5760" w:hanging="360"/>
      </w:pPr>
    </w:lvl>
    <w:lvl w:ilvl="8" w:tplc="A404BBA2">
      <w:start w:val="1"/>
      <w:numFmt w:val="lowerRoman"/>
      <w:lvlText w:val="%9."/>
      <w:lvlJc w:val="right"/>
      <w:pPr>
        <w:ind w:left="6480" w:hanging="180"/>
      </w:pPr>
    </w:lvl>
  </w:abstractNum>
  <w:abstractNum w:abstractNumId="84" w15:restartNumberingAfterBreak="0">
    <w:nsid w:val="511137E5"/>
    <w:multiLevelType w:val="hybridMultilevel"/>
    <w:tmpl w:val="6DBC5E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2FACB84"/>
    <w:multiLevelType w:val="hybridMultilevel"/>
    <w:tmpl w:val="FFFFFFFF"/>
    <w:lvl w:ilvl="0" w:tplc="DD602D4E">
      <w:start w:val="1"/>
      <w:numFmt w:val="decimal"/>
      <w:lvlText w:val="%1."/>
      <w:lvlJc w:val="left"/>
      <w:pPr>
        <w:ind w:left="720" w:hanging="360"/>
      </w:pPr>
    </w:lvl>
    <w:lvl w:ilvl="1" w:tplc="6F78C6B4">
      <w:start w:val="1"/>
      <w:numFmt w:val="lowerLetter"/>
      <w:lvlText w:val="%2."/>
      <w:lvlJc w:val="left"/>
      <w:pPr>
        <w:ind w:left="1440" w:hanging="360"/>
      </w:pPr>
    </w:lvl>
    <w:lvl w:ilvl="2" w:tplc="7A38237C">
      <w:start w:val="1"/>
      <w:numFmt w:val="lowerRoman"/>
      <w:lvlText w:val="%3."/>
      <w:lvlJc w:val="right"/>
      <w:pPr>
        <w:ind w:left="2160" w:hanging="180"/>
      </w:pPr>
    </w:lvl>
    <w:lvl w:ilvl="3" w:tplc="BE765D94">
      <w:start w:val="1"/>
      <w:numFmt w:val="decimal"/>
      <w:lvlText w:val="%4."/>
      <w:lvlJc w:val="left"/>
      <w:pPr>
        <w:ind w:left="2880" w:hanging="360"/>
      </w:pPr>
    </w:lvl>
    <w:lvl w:ilvl="4" w:tplc="947C067C">
      <w:start w:val="1"/>
      <w:numFmt w:val="lowerLetter"/>
      <w:lvlText w:val="%5."/>
      <w:lvlJc w:val="left"/>
      <w:pPr>
        <w:ind w:left="3600" w:hanging="360"/>
      </w:pPr>
    </w:lvl>
    <w:lvl w:ilvl="5" w:tplc="36B41C1A">
      <w:start w:val="1"/>
      <w:numFmt w:val="lowerRoman"/>
      <w:lvlText w:val="%6."/>
      <w:lvlJc w:val="right"/>
      <w:pPr>
        <w:ind w:left="4320" w:hanging="180"/>
      </w:pPr>
    </w:lvl>
    <w:lvl w:ilvl="6" w:tplc="58FE6276">
      <w:start w:val="1"/>
      <w:numFmt w:val="decimal"/>
      <w:lvlText w:val="%7."/>
      <w:lvlJc w:val="left"/>
      <w:pPr>
        <w:ind w:left="5040" w:hanging="360"/>
      </w:pPr>
    </w:lvl>
    <w:lvl w:ilvl="7" w:tplc="A782C23C">
      <w:start w:val="1"/>
      <w:numFmt w:val="lowerLetter"/>
      <w:lvlText w:val="%8."/>
      <w:lvlJc w:val="left"/>
      <w:pPr>
        <w:ind w:left="5760" w:hanging="360"/>
      </w:pPr>
    </w:lvl>
    <w:lvl w:ilvl="8" w:tplc="3496B71E">
      <w:start w:val="1"/>
      <w:numFmt w:val="lowerRoman"/>
      <w:lvlText w:val="%9."/>
      <w:lvlJc w:val="right"/>
      <w:pPr>
        <w:ind w:left="6480" w:hanging="180"/>
      </w:pPr>
    </w:lvl>
  </w:abstractNum>
  <w:abstractNum w:abstractNumId="86" w15:restartNumberingAfterBreak="0">
    <w:nsid w:val="5395B220"/>
    <w:multiLevelType w:val="hybridMultilevel"/>
    <w:tmpl w:val="FFFFFFFF"/>
    <w:lvl w:ilvl="0" w:tplc="865AB9CE">
      <w:start w:val="1"/>
      <w:numFmt w:val="decimal"/>
      <w:lvlText w:val="%1."/>
      <w:lvlJc w:val="left"/>
      <w:pPr>
        <w:ind w:left="720" w:hanging="360"/>
      </w:pPr>
    </w:lvl>
    <w:lvl w:ilvl="1" w:tplc="86E6A696">
      <w:start w:val="1"/>
      <w:numFmt w:val="lowerLetter"/>
      <w:lvlText w:val="%2."/>
      <w:lvlJc w:val="left"/>
      <w:pPr>
        <w:ind w:left="1440" w:hanging="360"/>
      </w:pPr>
    </w:lvl>
    <w:lvl w:ilvl="2" w:tplc="7A2AFE76">
      <w:start w:val="1"/>
      <w:numFmt w:val="lowerRoman"/>
      <w:lvlText w:val="%3."/>
      <w:lvlJc w:val="right"/>
      <w:pPr>
        <w:ind w:left="2160" w:hanging="180"/>
      </w:pPr>
    </w:lvl>
    <w:lvl w:ilvl="3" w:tplc="C09491A6">
      <w:start w:val="1"/>
      <w:numFmt w:val="decimal"/>
      <w:lvlText w:val="%4."/>
      <w:lvlJc w:val="left"/>
      <w:pPr>
        <w:ind w:left="2880" w:hanging="360"/>
      </w:pPr>
    </w:lvl>
    <w:lvl w:ilvl="4" w:tplc="334C4022">
      <w:start w:val="1"/>
      <w:numFmt w:val="lowerLetter"/>
      <w:lvlText w:val="%5."/>
      <w:lvlJc w:val="left"/>
      <w:pPr>
        <w:ind w:left="3600" w:hanging="360"/>
      </w:pPr>
    </w:lvl>
    <w:lvl w:ilvl="5" w:tplc="CDD272E4">
      <w:start w:val="1"/>
      <w:numFmt w:val="lowerRoman"/>
      <w:lvlText w:val="%6."/>
      <w:lvlJc w:val="right"/>
      <w:pPr>
        <w:ind w:left="4320" w:hanging="180"/>
      </w:pPr>
    </w:lvl>
    <w:lvl w:ilvl="6" w:tplc="03CE6A6E">
      <w:start w:val="1"/>
      <w:numFmt w:val="decimal"/>
      <w:lvlText w:val="%7."/>
      <w:lvlJc w:val="left"/>
      <w:pPr>
        <w:ind w:left="5040" w:hanging="360"/>
      </w:pPr>
    </w:lvl>
    <w:lvl w:ilvl="7" w:tplc="87622A64">
      <w:start w:val="1"/>
      <w:numFmt w:val="lowerLetter"/>
      <w:lvlText w:val="%8."/>
      <w:lvlJc w:val="left"/>
      <w:pPr>
        <w:ind w:left="5760" w:hanging="360"/>
      </w:pPr>
    </w:lvl>
    <w:lvl w:ilvl="8" w:tplc="9DD81500">
      <w:start w:val="1"/>
      <w:numFmt w:val="lowerRoman"/>
      <w:lvlText w:val="%9."/>
      <w:lvlJc w:val="right"/>
      <w:pPr>
        <w:ind w:left="6480" w:hanging="180"/>
      </w:pPr>
    </w:lvl>
  </w:abstractNum>
  <w:abstractNum w:abstractNumId="87" w15:restartNumberingAfterBreak="0">
    <w:nsid w:val="56CFF365"/>
    <w:multiLevelType w:val="hybridMultilevel"/>
    <w:tmpl w:val="FFFFFFFF"/>
    <w:lvl w:ilvl="0" w:tplc="1E702456">
      <w:start w:val="1"/>
      <w:numFmt w:val="decimal"/>
      <w:lvlText w:val="%1."/>
      <w:lvlJc w:val="left"/>
      <w:pPr>
        <w:ind w:left="720" w:hanging="360"/>
      </w:pPr>
    </w:lvl>
    <w:lvl w:ilvl="1" w:tplc="7786BB56">
      <w:start w:val="1"/>
      <w:numFmt w:val="lowerLetter"/>
      <w:lvlText w:val="%2."/>
      <w:lvlJc w:val="left"/>
      <w:pPr>
        <w:ind w:left="1440" w:hanging="360"/>
      </w:pPr>
    </w:lvl>
    <w:lvl w:ilvl="2" w:tplc="8B56CF70">
      <w:start w:val="1"/>
      <w:numFmt w:val="lowerRoman"/>
      <w:lvlText w:val="%3."/>
      <w:lvlJc w:val="right"/>
      <w:pPr>
        <w:ind w:left="2160" w:hanging="180"/>
      </w:pPr>
    </w:lvl>
    <w:lvl w:ilvl="3" w:tplc="7D5A510A">
      <w:start w:val="1"/>
      <w:numFmt w:val="decimal"/>
      <w:lvlText w:val="%4."/>
      <w:lvlJc w:val="left"/>
      <w:pPr>
        <w:ind w:left="2880" w:hanging="360"/>
      </w:pPr>
    </w:lvl>
    <w:lvl w:ilvl="4" w:tplc="597684A8">
      <w:start w:val="1"/>
      <w:numFmt w:val="lowerLetter"/>
      <w:lvlText w:val="%5."/>
      <w:lvlJc w:val="left"/>
      <w:pPr>
        <w:ind w:left="3600" w:hanging="360"/>
      </w:pPr>
    </w:lvl>
    <w:lvl w:ilvl="5" w:tplc="B3FE9AC0">
      <w:start w:val="1"/>
      <w:numFmt w:val="lowerRoman"/>
      <w:lvlText w:val="%6."/>
      <w:lvlJc w:val="right"/>
      <w:pPr>
        <w:ind w:left="4320" w:hanging="180"/>
      </w:pPr>
    </w:lvl>
    <w:lvl w:ilvl="6" w:tplc="52E0D158">
      <w:start w:val="1"/>
      <w:numFmt w:val="decimal"/>
      <w:lvlText w:val="%7."/>
      <w:lvlJc w:val="left"/>
      <w:pPr>
        <w:ind w:left="5040" w:hanging="360"/>
      </w:pPr>
    </w:lvl>
    <w:lvl w:ilvl="7" w:tplc="D5EA00EC">
      <w:start w:val="1"/>
      <w:numFmt w:val="lowerLetter"/>
      <w:lvlText w:val="%8."/>
      <w:lvlJc w:val="left"/>
      <w:pPr>
        <w:ind w:left="5760" w:hanging="360"/>
      </w:pPr>
    </w:lvl>
    <w:lvl w:ilvl="8" w:tplc="CEEE236C">
      <w:start w:val="1"/>
      <w:numFmt w:val="lowerRoman"/>
      <w:lvlText w:val="%9."/>
      <w:lvlJc w:val="right"/>
      <w:pPr>
        <w:ind w:left="6480" w:hanging="180"/>
      </w:pPr>
    </w:lvl>
  </w:abstractNum>
  <w:abstractNum w:abstractNumId="88" w15:restartNumberingAfterBreak="0">
    <w:nsid w:val="58551769"/>
    <w:multiLevelType w:val="hybridMultilevel"/>
    <w:tmpl w:val="FFFFFFFF"/>
    <w:lvl w:ilvl="0" w:tplc="2C46E216">
      <w:start w:val="1"/>
      <w:numFmt w:val="decimal"/>
      <w:lvlText w:val="%1."/>
      <w:lvlJc w:val="left"/>
      <w:pPr>
        <w:ind w:left="720" w:hanging="360"/>
      </w:pPr>
    </w:lvl>
    <w:lvl w:ilvl="1" w:tplc="F8A0A764">
      <w:start w:val="1"/>
      <w:numFmt w:val="lowerLetter"/>
      <w:lvlText w:val="%2."/>
      <w:lvlJc w:val="left"/>
      <w:pPr>
        <w:ind w:left="1440" w:hanging="360"/>
      </w:pPr>
    </w:lvl>
    <w:lvl w:ilvl="2" w:tplc="5318385A">
      <w:start w:val="1"/>
      <w:numFmt w:val="lowerRoman"/>
      <w:lvlText w:val="%3."/>
      <w:lvlJc w:val="right"/>
      <w:pPr>
        <w:ind w:left="2160" w:hanging="180"/>
      </w:pPr>
    </w:lvl>
    <w:lvl w:ilvl="3" w:tplc="3CB8AB16">
      <w:start w:val="1"/>
      <w:numFmt w:val="decimal"/>
      <w:lvlText w:val="%4."/>
      <w:lvlJc w:val="left"/>
      <w:pPr>
        <w:ind w:left="2880" w:hanging="360"/>
      </w:pPr>
    </w:lvl>
    <w:lvl w:ilvl="4" w:tplc="1486C236">
      <w:start w:val="1"/>
      <w:numFmt w:val="lowerLetter"/>
      <w:lvlText w:val="%5."/>
      <w:lvlJc w:val="left"/>
      <w:pPr>
        <w:ind w:left="3600" w:hanging="360"/>
      </w:pPr>
    </w:lvl>
    <w:lvl w:ilvl="5" w:tplc="1E08677A">
      <w:start w:val="1"/>
      <w:numFmt w:val="lowerRoman"/>
      <w:lvlText w:val="%6."/>
      <w:lvlJc w:val="right"/>
      <w:pPr>
        <w:ind w:left="4320" w:hanging="180"/>
      </w:pPr>
    </w:lvl>
    <w:lvl w:ilvl="6" w:tplc="4A8C71C0">
      <w:start w:val="1"/>
      <w:numFmt w:val="decimal"/>
      <w:lvlText w:val="%7."/>
      <w:lvlJc w:val="left"/>
      <w:pPr>
        <w:ind w:left="5040" w:hanging="360"/>
      </w:pPr>
    </w:lvl>
    <w:lvl w:ilvl="7" w:tplc="3B3CBDFE">
      <w:start w:val="1"/>
      <w:numFmt w:val="lowerLetter"/>
      <w:lvlText w:val="%8."/>
      <w:lvlJc w:val="left"/>
      <w:pPr>
        <w:ind w:left="5760" w:hanging="360"/>
      </w:pPr>
    </w:lvl>
    <w:lvl w:ilvl="8" w:tplc="6702512A">
      <w:start w:val="1"/>
      <w:numFmt w:val="lowerRoman"/>
      <w:lvlText w:val="%9."/>
      <w:lvlJc w:val="right"/>
      <w:pPr>
        <w:ind w:left="6480" w:hanging="180"/>
      </w:pPr>
    </w:lvl>
  </w:abstractNum>
  <w:abstractNum w:abstractNumId="89" w15:restartNumberingAfterBreak="0">
    <w:nsid w:val="58640415"/>
    <w:multiLevelType w:val="hybridMultilevel"/>
    <w:tmpl w:val="FFFFFFFF"/>
    <w:lvl w:ilvl="0" w:tplc="6BD430DC">
      <w:start w:val="1"/>
      <w:numFmt w:val="decimal"/>
      <w:lvlText w:val="%1."/>
      <w:lvlJc w:val="left"/>
      <w:pPr>
        <w:ind w:left="720" w:hanging="360"/>
      </w:pPr>
    </w:lvl>
    <w:lvl w:ilvl="1" w:tplc="E06050C0">
      <w:start w:val="1"/>
      <w:numFmt w:val="lowerLetter"/>
      <w:lvlText w:val="%2."/>
      <w:lvlJc w:val="left"/>
      <w:pPr>
        <w:ind w:left="1440" w:hanging="360"/>
      </w:pPr>
    </w:lvl>
    <w:lvl w:ilvl="2" w:tplc="62EEA858">
      <w:start w:val="1"/>
      <w:numFmt w:val="lowerRoman"/>
      <w:lvlText w:val="%3."/>
      <w:lvlJc w:val="right"/>
      <w:pPr>
        <w:ind w:left="2160" w:hanging="180"/>
      </w:pPr>
    </w:lvl>
    <w:lvl w:ilvl="3" w:tplc="EBD01342">
      <w:start w:val="1"/>
      <w:numFmt w:val="decimal"/>
      <w:lvlText w:val="%4."/>
      <w:lvlJc w:val="left"/>
      <w:pPr>
        <w:ind w:left="2880" w:hanging="360"/>
      </w:pPr>
    </w:lvl>
    <w:lvl w:ilvl="4" w:tplc="2FE4AA92">
      <w:start w:val="1"/>
      <w:numFmt w:val="lowerLetter"/>
      <w:lvlText w:val="%5."/>
      <w:lvlJc w:val="left"/>
      <w:pPr>
        <w:ind w:left="3600" w:hanging="360"/>
      </w:pPr>
    </w:lvl>
    <w:lvl w:ilvl="5" w:tplc="105AC6A6">
      <w:start w:val="1"/>
      <w:numFmt w:val="lowerRoman"/>
      <w:lvlText w:val="%6."/>
      <w:lvlJc w:val="right"/>
      <w:pPr>
        <w:ind w:left="4320" w:hanging="180"/>
      </w:pPr>
    </w:lvl>
    <w:lvl w:ilvl="6" w:tplc="88EEA77A">
      <w:start w:val="1"/>
      <w:numFmt w:val="decimal"/>
      <w:lvlText w:val="%7."/>
      <w:lvlJc w:val="left"/>
      <w:pPr>
        <w:ind w:left="5040" w:hanging="360"/>
      </w:pPr>
    </w:lvl>
    <w:lvl w:ilvl="7" w:tplc="964AFE82">
      <w:start w:val="1"/>
      <w:numFmt w:val="lowerLetter"/>
      <w:lvlText w:val="%8."/>
      <w:lvlJc w:val="left"/>
      <w:pPr>
        <w:ind w:left="5760" w:hanging="360"/>
      </w:pPr>
    </w:lvl>
    <w:lvl w:ilvl="8" w:tplc="6742ADCC">
      <w:start w:val="1"/>
      <w:numFmt w:val="lowerRoman"/>
      <w:lvlText w:val="%9."/>
      <w:lvlJc w:val="right"/>
      <w:pPr>
        <w:ind w:left="6480" w:hanging="180"/>
      </w:pPr>
    </w:lvl>
  </w:abstractNum>
  <w:abstractNum w:abstractNumId="90" w15:restartNumberingAfterBreak="0">
    <w:nsid w:val="58DC2BD7"/>
    <w:multiLevelType w:val="hybridMultilevel"/>
    <w:tmpl w:val="24FE81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1" w15:restartNumberingAfterBreak="0">
    <w:nsid w:val="598CA72E"/>
    <w:multiLevelType w:val="hybridMultilevel"/>
    <w:tmpl w:val="FFFFFFFF"/>
    <w:lvl w:ilvl="0" w:tplc="3AE85DFE">
      <w:start w:val="1"/>
      <w:numFmt w:val="decimal"/>
      <w:lvlText w:val="%1."/>
      <w:lvlJc w:val="left"/>
      <w:pPr>
        <w:ind w:left="720" w:hanging="360"/>
      </w:pPr>
    </w:lvl>
    <w:lvl w:ilvl="1" w:tplc="56648E98">
      <w:start w:val="1"/>
      <w:numFmt w:val="lowerLetter"/>
      <w:lvlText w:val="%2."/>
      <w:lvlJc w:val="left"/>
      <w:pPr>
        <w:ind w:left="1440" w:hanging="360"/>
      </w:pPr>
    </w:lvl>
    <w:lvl w:ilvl="2" w:tplc="D75A120A">
      <w:start w:val="1"/>
      <w:numFmt w:val="lowerRoman"/>
      <w:lvlText w:val="%3."/>
      <w:lvlJc w:val="right"/>
      <w:pPr>
        <w:ind w:left="2160" w:hanging="180"/>
      </w:pPr>
    </w:lvl>
    <w:lvl w:ilvl="3" w:tplc="48369A6E">
      <w:start w:val="1"/>
      <w:numFmt w:val="decimal"/>
      <w:lvlText w:val="%4."/>
      <w:lvlJc w:val="left"/>
      <w:pPr>
        <w:ind w:left="2880" w:hanging="360"/>
      </w:pPr>
    </w:lvl>
    <w:lvl w:ilvl="4" w:tplc="1D6E65B0">
      <w:start w:val="1"/>
      <w:numFmt w:val="lowerLetter"/>
      <w:lvlText w:val="%5."/>
      <w:lvlJc w:val="left"/>
      <w:pPr>
        <w:ind w:left="3600" w:hanging="360"/>
      </w:pPr>
    </w:lvl>
    <w:lvl w:ilvl="5" w:tplc="72848CD4">
      <w:start w:val="1"/>
      <w:numFmt w:val="lowerRoman"/>
      <w:lvlText w:val="%6."/>
      <w:lvlJc w:val="right"/>
      <w:pPr>
        <w:ind w:left="4320" w:hanging="180"/>
      </w:pPr>
    </w:lvl>
    <w:lvl w:ilvl="6" w:tplc="06CE885E">
      <w:start w:val="1"/>
      <w:numFmt w:val="decimal"/>
      <w:lvlText w:val="%7."/>
      <w:lvlJc w:val="left"/>
      <w:pPr>
        <w:ind w:left="5040" w:hanging="360"/>
      </w:pPr>
    </w:lvl>
    <w:lvl w:ilvl="7" w:tplc="19F07E1E">
      <w:start w:val="1"/>
      <w:numFmt w:val="lowerLetter"/>
      <w:lvlText w:val="%8."/>
      <w:lvlJc w:val="left"/>
      <w:pPr>
        <w:ind w:left="5760" w:hanging="360"/>
      </w:pPr>
    </w:lvl>
    <w:lvl w:ilvl="8" w:tplc="D7F8C5F0">
      <w:start w:val="1"/>
      <w:numFmt w:val="lowerRoman"/>
      <w:lvlText w:val="%9."/>
      <w:lvlJc w:val="right"/>
      <w:pPr>
        <w:ind w:left="6480" w:hanging="180"/>
      </w:pPr>
    </w:lvl>
  </w:abstractNum>
  <w:abstractNum w:abstractNumId="92" w15:restartNumberingAfterBreak="0">
    <w:nsid w:val="59C10156"/>
    <w:multiLevelType w:val="hybridMultilevel"/>
    <w:tmpl w:val="FFFFFFFF"/>
    <w:lvl w:ilvl="0" w:tplc="54E414C2">
      <w:start w:val="1"/>
      <w:numFmt w:val="decimal"/>
      <w:lvlText w:val="%1."/>
      <w:lvlJc w:val="left"/>
      <w:pPr>
        <w:ind w:left="720" w:hanging="360"/>
      </w:pPr>
    </w:lvl>
    <w:lvl w:ilvl="1" w:tplc="987A23E2">
      <w:start w:val="1"/>
      <w:numFmt w:val="lowerLetter"/>
      <w:lvlText w:val="%2."/>
      <w:lvlJc w:val="left"/>
      <w:pPr>
        <w:ind w:left="1440" w:hanging="360"/>
      </w:pPr>
    </w:lvl>
    <w:lvl w:ilvl="2" w:tplc="DB46C566">
      <w:start w:val="1"/>
      <w:numFmt w:val="lowerRoman"/>
      <w:lvlText w:val="%3."/>
      <w:lvlJc w:val="right"/>
      <w:pPr>
        <w:ind w:left="2160" w:hanging="180"/>
      </w:pPr>
    </w:lvl>
    <w:lvl w:ilvl="3" w:tplc="4D427064">
      <w:start w:val="1"/>
      <w:numFmt w:val="decimal"/>
      <w:lvlText w:val="%4."/>
      <w:lvlJc w:val="left"/>
      <w:pPr>
        <w:ind w:left="2880" w:hanging="360"/>
      </w:pPr>
    </w:lvl>
    <w:lvl w:ilvl="4" w:tplc="09204CD0">
      <w:start w:val="1"/>
      <w:numFmt w:val="lowerLetter"/>
      <w:lvlText w:val="%5."/>
      <w:lvlJc w:val="left"/>
      <w:pPr>
        <w:ind w:left="3600" w:hanging="360"/>
      </w:pPr>
    </w:lvl>
    <w:lvl w:ilvl="5" w:tplc="1A22FD98">
      <w:start w:val="1"/>
      <w:numFmt w:val="lowerRoman"/>
      <w:lvlText w:val="%6."/>
      <w:lvlJc w:val="right"/>
      <w:pPr>
        <w:ind w:left="4320" w:hanging="180"/>
      </w:pPr>
    </w:lvl>
    <w:lvl w:ilvl="6" w:tplc="432EBF42">
      <w:start w:val="1"/>
      <w:numFmt w:val="decimal"/>
      <w:lvlText w:val="%7."/>
      <w:lvlJc w:val="left"/>
      <w:pPr>
        <w:ind w:left="5040" w:hanging="360"/>
      </w:pPr>
    </w:lvl>
    <w:lvl w:ilvl="7" w:tplc="C53C0DA2">
      <w:start w:val="1"/>
      <w:numFmt w:val="lowerLetter"/>
      <w:lvlText w:val="%8."/>
      <w:lvlJc w:val="left"/>
      <w:pPr>
        <w:ind w:left="5760" w:hanging="360"/>
      </w:pPr>
    </w:lvl>
    <w:lvl w:ilvl="8" w:tplc="3A789002">
      <w:start w:val="1"/>
      <w:numFmt w:val="lowerRoman"/>
      <w:lvlText w:val="%9."/>
      <w:lvlJc w:val="right"/>
      <w:pPr>
        <w:ind w:left="6480" w:hanging="180"/>
      </w:pPr>
    </w:lvl>
  </w:abstractNum>
  <w:abstractNum w:abstractNumId="93" w15:restartNumberingAfterBreak="0">
    <w:nsid w:val="5B29A86B"/>
    <w:multiLevelType w:val="hybridMultilevel"/>
    <w:tmpl w:val="FFFFFFFF"/>
    <w:lvl w:ilvl="0" w:tplc="DB4A4B5C">
      <w:start w:val="1"/>
      <w:numFmt w:val="decimal"/>
      <w:lvlText w:val="%1."/>
      <w:lvlJc w:val="left"/>
      <w:pPr>
        <w:ind w:left="720" w:hanging="360"/>
      </w:pPr>
    </w:lvl>
    <w:lvl w:ilvl="1" w:tplc="7FA454F0">
      <w:start w:val="1"/>
      <w:numFmt w:val="lowerLetter"/>
      <w:lvlText w:val="%2."/>
      <w:lvlJc w:val="left"/>
      <w:pPr>
        <w:ind w:left="1440" w:hanging="360"/>
      </w:pPr>
    </w:lvl>
    <w:lvl w:ilvl="2" w:tplc="DF0C6944">
      <w:start w:val="1"/>
      <w:numFmt w:val="lowerRoman"/>
      <w:lvlText w:val="%3."/>
      <w:lvlJc w:val="right"/>
      <w:pPr>
        <w:ind w:left="2160" w:hanging="180"/>
      </w:pPr>
    </w:lvl>
    <w:lvl w:ilvl="3" w:tplc="AF54B3E2">
      <w:start w:val="1"/>
      <w:numFmt w:val="decimal"/>
      <w:lvlText w:val="%4."/>
      <w:lvlJc w:val="left"/>
      <w:pPr>
        <w:ind w:left="2880" w:hanging="360"/>
      </w:pPr>
    </w:lvl>
    <w:lvl w:ilvl="4" w:tplc="97366AE6">
      <w:start w:val="1"/>
      <w:numFmt w:val="lowerLetter"/>
      <w:lvlText w:val="%5."/>
      <w:lvlJc w:val="left"/>
      <w:pPr>
        <w:ind w:left="3600" w:hanging="360"/>
      </w:pPr>
    </w:lvl>
    <w:lvl w:ilvl="5" w:tplc="87E8597C">
      <w:start w:val="1"/>
      <w:numFmt w:val="lowerRoman"/>
      <w:lvlText w:val="%6."/>
      <w:lvlJc w:val="right"/>
      <w:pPr>
        <w:ind w:left="4320" w:hanging="180"/>
      </w:pPr>
    </w:lvl>
    <w:lvl w:ilvl="6" w:tplc="3D22B0B2">
      <w:start w:val="1"/>
      <w:numFmt w:val="decimal"/>
      <w:lvlText w:val="%7."/>
      <w:lvlJc w:val="left"/>
      <w:pPr>
        <w:ind w:left="5040" w:hanging="360"/>
      </w:pPr>
    </w:lvl>
    <w:lvl w:ilvl="7" w:tplc="29A6081E">
      <w:start w:val="1"/>
      <w:numFmt w:val="lowerLetter"/>
      <w:lvlText w:val="%8."/>
      <w:lvlJc w:val="left"/>
      <w:pPr>
        <w:ind w:left="5760" w:hanging="360"/>
      </w:pPr>
    </w:lvl>
    <w:lvl w:ilvl="8" w:tplc="C5E2FB68">
      <w:start w:val="1"/>
      <w:numFmt w:val="lowerRoman"/>
      <w:lvlText w:val="%9."/>
      <w:lvlJc w:val="right"/>
      <w:pPr>
        <w:ind w:left="6480" w:hanging="180"/>
      </w:pPr>
    </w:lvl>
  </w:abstractNum>
  <w:abstractNum w:abstractNumId="94" w15:restartNumberingAfterBreak="0">
    <w:nsid w:val="5BE47827"/>
    <w:multiLevelType w:val="hybridMultilevel"/>
    <w:tmpl w:val="8D5A34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5BEAFEAA"/>
    <w:multiLevelType w:val="hybridMultilevel"/>
    <w:tmpl w:val="FFFFFFFF"/>
    <w:lvl w:ilvl="0" w:tplc="A0C2D362">
      <w:start w:val="1"/>
      <w:numFmt w:val="decimal"/>
      <w:lvlText w:val="%1."/>
      <w:lvlJc w:val="left"/>
      <w:pPr>
        <w:ind w:left="720" w:hanging="360"/>
      </w:pPr>
    </w:lvl>
    <w:lvl w:ilvl="1" w:tplc="E64ECBE8">
      <w:start w:val="1"/>
      <w:numFmt w:val="lowerLetter"/>
      <w:lvlText w:val="%2."/>
      <w:lvlJc w:val="left"/>
      <w:pPr>
        <w:ind w:left="1440" w:hanging="360"/>
      </w:pPr>
    </w:lvl>
    <w:lvl w:ilvl="2" w:tplc="02A48B10">
      <w:start w:val="1"/>
      <w:numFmt w:val="lowerRoman"/>
      <w:lvlText w:val="%3."/>
      <w:lvlJc w:val="right"/>
      <w:pPr>
        <w:ind w:left="2160" w:hanging="180"/>
      </w:pPr>
    </w:lvl>
    <w:lvl w:ilvl="3" w:tplc="7DC46D6C">
      <w:start w:val="1"/>
      <w:numFmt w:val="decimal"/>
      <w:lvlText w:val="%4."/>
      <w:lvlJc w:val="left"/>
      <w:pPr>
        <w:ind w:left="2880" w:hanging="360"/>
      </w:pPr>
    </w:lvl>
    <w:lvl w:ilvl="4" w:tplc="68E81962">
      <w:start w:val="1"/>
      <w:numFmt w:val="lowerLetter"/>
      <w:lvlText w:val="%5."/>
      <w:lvlJc w:val="left"/>
      <w:pPr>
        <w:ind w:left="3600" w:hanging="360"/>
      </w:pPr>
    </w:lvl>
    <w:lvl w:ilvl="5" w:tplc="32988134">
      <w:start w:val="1"/>
      <w:numFmt w:val="lowerRoman"/>
      <w:lvlText w:val="%6."/>
      <w:lvlJc w:val="right"/>
      <w:pPr>
        <w:ind w:left="4320" w:hanging="180"/>
      </w:pPr>
    </w:lvl>
    <w:lvl w:ilvl="6" w:tplc="2684FE50">
      <w:start w:val="1"/>
      <w:numFmt w:val="decimal"/>
      <w:lvlText w:val="%7."/>
      <w:lvlJc w:val="left"/>
      <w:pPr>
        <w:ind w:left="5040" w:hanging="360"/>
      </w:pPr>
    </w:lvl>
    <w:lvl w:ilvl="7" w:tplc="0E3211CC">
      <w:start w:val="1"/>
      <w:numFmt w:val="lowerLetter"/>
      <w:lvlText w:val="%8."/>
      <w:lvlJc w:val="left"/>
      <w:pPr>
        <w:ind w:left="5760" w:hanging="360"/>
      </w:pPr>
    </w:lvl>
    <w:lvl w:ilvl="8" w:tplc="1ED677BE">
      <w:start w:val="1"/>
      <w:numFmt w:val="lowerRoman"/>
      <w:lvlText w:val="%9."/>
      <w:lvlJc w:val="right"/>
      <w:pPr>
        <w:ind w:left="6480" w:hanging="180"/>
      </w:pPr>
    </w:lvl>
  </w:abstractNum>
  <w:abstractNum w:abstractNumId="96" w15:restartNumberingAfterBreak="0">
    <w:nsid w:val="5D292F56"/>
    <w:multiLevelType w:val="hybridMultilevel"/>
    <w:tmpl w:val="7F9CE2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5ED56F32"/>
    <w:multiLevelType w:val="hybridMultilevel"/>
    <w:tmpl w:val="FFFFFFFF"/>
    <w:lvl w:ilvl="0" w:tplc="57C82010">
      <w:start w:val="1"/>
      <w:numFmt w:val="decimal"/>
      <w:lvlText w:val="%1."/>
      <w:lvlJc w:val="left"/>
      <w:pPr>
        <w:ind w:left="720" w:hanging="360"/>
      </w:pPr>
    </w:lvl>
    <w:lvl w:ilvl="1" w:tplc="7318033C">
      <w:start w:val="1"/>
      <w:numFmt w:val="lowerLetter"/>
      <w:lvlText w:val="%2."/>
      <w:lvlJc w:val="left"/>
      <w:pPr>
        <w:ind w:left="1440" w:hanging="360"/>
      </w:pPr>
    </w:lvl>
    <w:lvl w:ilvl="2" w:tplc="8056D0AC">
      <w:start w:val="1"/>
      <w:numFmt w:val="lowerRoman"/>
      <w:lvlText w:val="%3."/>
      <w:lvlJc w:val="right"/>
      <w:pPr>
        <w:ind w:left="2160" w:hanging="180"/>
      </w:pPr>
    </w:lvl>
    <w:lvl w:ilvl="3" w:tplc="04487B40">
      <w:start w:val="1"/>
      <w:numFmt w:val="decimal"/>
      <w:lvlText w:val="%4."/>
      <w:lvlJc w:val="left"/>
      <w:pPr>
        <w:ind w:left="2880" w:hanging="360"/>
      </w:pPr>
    </w:lvl>
    <w:lvl w:ilvl="4" w:tplc="D136BC36">
      <w:start w:val="1"/>
      <w:numFmt w:val="lowerLetter"/>
      <w:lvlText w:val="%5."/>
      <w:lvlJc w:val="left"/>
      <w:pPr>
        <w:ind w:left="3600" w:hanging="360"/>
      </w:pPr>
    </w:lvl>
    <w:lvl w:ilvl="5" w:tplc="05644BCC">
      <w:start w:val="1"/>
      <w:numFmt w:val="lowerRoman"/>
      <w:lvlText w:val="%6."/>
      <w:lvlJc w:val="right"/>
      <w:pPr>
        <w:ind w:left="4320" w:hanging="180"/>
      </w:pPr>
    </w:lvl>
    <w:lvl w:ilvl="6" w:tplc="32BE083A">
      <w:start w:val="1"/>
      <w:numFmt w:val="decimal"/>
      <w:lvlText w:val="%7."/>
      <w:lvlJc w:val="left"/>
      <w:pPr>
        <w:ind w:left="5040" w:hanging="360"/>
      </w:pPr>
    </w:lvl>
    <w:lvl w:ilvl="7" w:tplc="EDA43B06">
      <w:start w:val="1"/>
      <w:numFmt w:val="lowerLetter"/>
      <w:lvlText w:val="%8."/>
      <w:lvlJc w:val="left"/>
      <w:pPr>
        <w:ind w:left="5760" w:hanging="360"/>
      </w:pPr>
    </w:lvl>
    <w:lvl w:ilvl="8" w:tplc="E11A2F0A">
      <w:start w:val="1"/>
      <w:numFmt w:val="lowerRoman"/>
      <w:lvlText w:val="%9."/>
      <w:lvlJc w:val="right"/>
      <w:pPr>
        <w:ind w:left="6480" w:hanging="180"/>
      </w:pPr>
    </w:lvl>
  </w:abstractNum>
  <w:abstractNum w:abstractNumId="98" w15:restartNumberingAfterBreak="0">
    <w:nsid w:val="5F58EAE4"/>
    <w:multiLevelType w:val="hybridMultilevel"/>
    <w:tmpl w:val="FFFFFFFF"/>
    <w:lvl w:ilvl="0" w:tplc="B88EA4AE">
      <w:start w:val="1"/>
      <w:numFmt w:val="decimal"/>
      <w:lvlText w:val="%1."/>
      <w:lvlJc w:val="left"/>
      <w:pPr>
        <w:ind w:left="720" w:hanging="360"/>
      </w:pPr>
    </w:lvl>
    <w:lvl w:ilvl="1" w:tplc="27181006">
      <w:start w:val="1"/>
      <w:numFmt w:val="lowerLetter"/>
      <w:lvlText w:val="%2."/>
      <w:lvlJc w:val="left"/>
      <w:pPr>
        <w:ind w:left="1440" w:hanging="360"/>
      </w:pPr>
    </w:lvl>
    <w:lvl w:ilvl="2" w:tplc="2AB24F5A">
      <w:start w:val="1"/>
      <w:numFmt w:val="lowerRoman"/>
      <w:lvlText w:val="%3."/>
      <w:lvlJc w:val="right"/>
      <w:pPr>
        <w:ind w:left="2160" w:hanging="180"/>
      </w:pPr>
    </w:lvl>
    <w:lvl w:ilvl="3" w:tplc="86A6057C">
      <w:start w:val="1"/>
      <w:numFmt w:val="decimal"/>
      <w:lvlText w:val="%4."/>
      <w:lvlJc w:val="left"/>
      <w:pPr>
        <w:ind w:left="2880" w:hanging="360"/>
      </w:pPr>
    </w:lvl>
    <w:lvl w:ilvl="4" w:tplc="DC78A3F0">
      <w:start w:val="1"/>
      <w:numFmt w:val="lowerLetter"/>
      <w:lvlText w:val="%5."/>
      <w:lvlJc w:val="left"/>
      <w:pPr>
        <w:ind w:left="3600" w:hanging="360"/>
      </w:pPr>
    </w:lvl>
    <w:lvl w:ilvl="5" w:tplc="9BCA418A">
      <w:start w:val="1"/>
      <w:numFmt w:val="lowerRoman"/>
      <w:lvlText w:val="%6."/>
      <w:lvlJc w:val="right"/>
      <w:pPr>
        <w:ind w:left="4320" w:hanging="180"/>
      </w:pPr>
    </w:lvl>
    <w:lvl w:ilvl="6" w:tplc="CB2C0A48">
      <w:start w:val="1"/>
      <w:numFmt w:val="decimal"/>
      <w:lvlText w:val="%7."/>
      <w:lvlJc w:val="left"/>
      <w:pPr>
        <w:ind w:left="5040" w:hanging="360"/>
      </w:pPr>
    </w:lvl>
    <w:lvl w:ilvl="7" w:tplc="B3A8B87E">
      <w:start w:val="1"/>
      <w:numFmt w:val="lowerLetter"/>
      <w:lvlText w:val="%8."/>
      <w:lvlJc w:val="left"/>
      <w:pPr>
        <w:ind w:left="5760" w:hanging="360"/>
      </w:pPr>
    </w:lvl>
    <w:lvl w:ilvl="8" w:tplc="41140664">
      <w:start w:val="1"/>
      <w:numFmt w:val="lowerRoman"/>
      <w:lvlText w:val="%9."/>
      <w:lvlJc w:val="right"/>
      <w:pPr>
        <w:ind w:left="6480" w:hanging="180"/>
      </w:pPr>
    </w:lvl>
  </w:abstractNum>
  <w:abstractNum w:abstractNumId="99" w15:restartNumberingAfterBreak="0">
    <w:nsid w:val="610ABAFD"/>
    <w:multiLevelType w:val="hybridMultilevel"/>
    <w:tmpl w:val="FFFFFFFF"/>
    <w:lvl w:ilvl="0" w:tplc="E1147602">
      <w:start w:val="1"/>
      <w:numFmt w:val="decimal"/>
      <w:lvlText w:val="%1."/>
      <w:lvlJc w:val="left"/>
      <w:pPr>
        <w:ind w:left="720" w:hanging="360"/>
      </w:pPr>
    </w:lvl>
    <w:lvl w:ilvl="1" w:tplc="8DEE7F64">
      <w:start w:val="1"/>
      <w:numFmt w:val="lowerLetter"/>
      <w:lvlText w:val="%2."/>
      <w:lvlJc w:val="left"/>
      <w:pPr>
        <w:ind w:left="1440" w:hanging="360"/>
      </w:pPr>
    </w:lvl>
    <w:lvl w:ilvl="2" w:tplc="C0EA761C">
      <w:start w:val="1"/>
      <w:numFmt w:val="lowerRoman"/>
      <w:lvlText w:val="%3."/>
      <w:lvlJc w:val="right"/>
      <w:pPr>
        <w:ind w:left="2160" w:hanging="180"/>
      </w:pPr>
    </w:lvl>
    <w:lvl w:ilvl="3" w:tplc="8930693A">
      <w:start w:val="1"/>
      <w:numFmt w:val="decimal"/>
      <w:lvlText w:val="%4."/>
      <w:lvlJc w:val="left"/>
      <w:pPr>
        <w:ind w:left="2880" w:hanging="360"/>
      </w:pPr>
    </w:lvl>
    <w:lvl w:ilvl="4" w:tplc="4D344630">
      <w:start w:val="1"/>
      <w:numFmt w:val="lowerLetter"/>
      <w:lvlText w:val="%5."/>
      <w:lvlJc w:val="left"/>
      <w:pPr>
        <w:ind w:left="3600" w:hanging="360"/>
      </w:pPr>
    </w:lvl>
    <w:lvl w:ilvl="5" w:tplc="32A68DF6">
      <w:start w:val="1"/>
      <w:numFmt w:val="lowerRoman"/>
      <w:lvlText w:val="%6."/>
      <w:lvlJc w:val="right"/>
      <w:pPr>
        <w:ind w:left="4320" w:hanging="180"/>
      </w:pPr>
    </w:lvl>
    <w:lvl w:ilvl="6" w:tplc="82A0CF06">
      <w:start w:val="1"/>
      <w:numFmt w:val="decimal"/>
      <w:lvlText w:val="%7."/>
      <w:lvlJc w:val="left"/>
      <w:pPr>
        <w:ind w:left="5040" w:hanging="360"/>
      </w:pPr>
    </w:lvl>
    <w:lvl w:ilvl="7" w:tplc="D534CFF8">
      <w:start w:val="1"/>
      <w:numFmt w:val="lowerLetter"/>
      <w:lvlText w:val="%8."/>
      <w:lvlJc w:val="left"/>
      <w:pPr>
        <w:ind w:left="5760" w:hanging="360"/>
      </w:pPr>
    </w:lvl>
    <w:lvl w:ilvl="8" w:tplc="D67ABA18">
      <w:start w:val="1"/>
      <w:numFmt w:val="lowerRoman"/>
      <w:lvlText w:val="%9."/>
      <w:lvlJc w:val="right"/>
      <w:pPr>
        <w:ind w:left="6480" w:hanging="180"/>
      </w:pPr>
    </w:lvl>
  </w:abstractNum>
  <w:abstractNum w:abstractNumId="100" w15:restartNumberingAfterBreak="0">
    <w:nsid w:val="631B3C24"/>
    <w:multiLevelType w:val="multilevel"/>
    <w:tmpl w:val="E38AC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35165D6"/>
    <w:multiLevelType w:val="multilevel"/>
    <w:tmpl w:val="1ED41A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373102C"/>
    <w:multiLevelType w:val="multilevel"/>
    <w:tmpl w:val="1ED41A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42F2C0B"/>
    <w:multiLevelType w:val="hybridMultilevel"/>
    <w:tmpl w:val="E2A210FA"/>
    <w:lvl w:ilvl="0" w:tplc="AA309A60">
      <w:start w:val="1"/>
      <w:numFmt w:val="bullet"/>
      <w:lvlText w:val=""/>
      <w:lvlJc w:val="left"/>
      <w:pPr>
        <w:ind w:left="360" w:hanging="360"/>
      </w:pPr>
      <w:rPr>
        <w:rFonts w:ascii="Wingdings" w:hAnsi="Wingdings" w:hint="default"/>
        <w:color w:val="000000"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6518034E"/>
    <w:multiLevelType w:val="hybridMultilevel"/>
    <w:tmpl w:val="70F4A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5BF4662"/>
    <w:multiLevelType w:val="hybridMultilevel"/>
    <w:tmpl w:val="FFFFFFFF"/>
    <w:lvl w:ilvl="0" w:tplc="63563A76">
      <w:start w:val="1"/>
      <w:numFmt w:val="decimal"/>
      <w:lvlText w:val="%1."/>
      <w:lvlJc w:val="left"/>
      <w:pPr>
        <w:ind w:left="720" w:hanging="360"/>
      </w:pPr>
    </w:lvl>
    <w:lvl w:ilvl="1" w:tplc="33F0EFC8">
      <w:start w:val="1"/>
      <w:numFmt w:val="lowerLetter"/>
      <w:lvlText w:val="%2."/>
      <w:lvlJc w:val="left"/>
      <w:pPr>
        <w:ind w:left="1440" w:hanging="360"/>
      </w:pPr>
    </w:lvl>
    <w:lvl w:ilvl="2" w:tplc="56B0F0A4">
      <w:start w:val="1"/>
      <w:numFmt w:val="lowerRoman"/>
      <w:lvlText w:val="%3."/>
      <w:lvlJc w:val="right"/>
      <w:pPr>
        <w:ind w:left="2160" w:hanging="180"/>
      </w:pPr>
    </w:lvl>
    <w:lvl w:ilvl="3" w:tplc="8D5212DC">
      <w:start w:val="1"/>
      <w:numFmt w:val="decimal"/>
      <w:lvlText w:val="%4."/>
      <w:lvlJc w:val="left"/>
      <w:pPr>
        <w:ind w:left="2880" w:hanging="360"/>
      </w:pPr>
    </w:lvl>
    <w:lvl w:ilvl="4" w:tplc="C0089226">
      <w:start w:val="1"/>
      <w:numFmt w:val="lowerLetter"/>
      <w:lvlText w:val="%5."/>
      <w:lvlJc w:val="left"/>
      <w:pPr>
        <w:ind w:left="3600" w:hanging="360"/>
      </w:pPr>
    </w:lvl>
    <w:lvl w:ilvl="5" w:tplc="50100FA0">
      <w:start w:val="1"/>
      <w:numFmt w:val="lowerRoman"/>
      <w:lvlText w:val="%6."/>
      <w:lvlJc w:val="right"/>
      <w:pPr>
        <w:ind w:left="4320" w:hanging="180"/>
      </w:pPr>
    </w:lvl>
    <w:lvl w:ilvl="6" w:tplc="CD5AB4E0">
      <w:start w:val="1"/>
      <w:numFmt w:val="decimal"/>
      <w:lvlText w:val="%7."/>
      <w:lvlJc w:val="left"/>
      <w:pPr>
        <w:ind w:left="5040" w:hanging="360"/>
      </w:pPr>
    </w:lvl>
    <w:lvl w:ilvl="7" w:tplc="A54022D2">
      <w:start w:val="1"/>
      <w:numFmt w:val="lowerLetter"/>
      <w:lvlText w:val="%8."/>
      <w:lvlJc w:val="left"/>
      <w:pPr>
        <w:ind w:left="5760" w:hanging="360"/>
      </w:pPr>
    </w:lvl>
    <w:lvl w:ilvl="8" w:tplc="39641DF4">
      <w:start w:val="1"/>
      <w:numFmt w:val="lowerRoman"/>
      <w:lvlText w:val="%9."/>
      <w:lvlJc w:val="right"/>
      <w:pPr>
        <w:ind w:left="6480" w:hanging="180"/>
      </w:pPr>
    </w:lvl>
  </w:abstractNum>
  <w:abstractNum w:abstractNumId="106" w15:restartNumberingAfterBreak="0">
    <w:nsid w:val="65C466D0"/>
    <w:multiLevelType w:val="multilevel"/>
    <w:tmpl w:val="25DCE6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5E25C7E"/>
    <w:multiLevelType w:val="multilevel"/>
    <w:tmpl w:val="2AD21C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6192366"/>
    <w:multiLevelType w:val="multilevel"/>
    <w:tmpl w:val="1ED41A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645A0F2"/>
    <w:multiLevelType w:val="hybridMultilevel"/>
    <w:tmpl w:val="FFFFFFFF"/>
    <w:lvl w:ilvl="0" w:tplc="03F08870">
      <w:start w:val="1"/>
      <w:numFmt w:val="decimal"/>
      <w:lvlText w:val="%1."/>
      <w:lvlJc w:val="left"/>
      <w:pPr>
        <w:ind w:left="720" w:hanging="360"/>
      </w:pPr>
    </w:lvl>
    <w:lvl w:ilvl="1" w:tplc="CB28668A">
      <w:start w:val="1"/>
      <w:numFmt w:val="lowerLetter"/>
      <w:lvlText w:val="%2."/>
      <w:lvlJc w:val="left"/>
      <w:pPr>
        <w:ind w:left="1440" w:hanging="360"/>
      </w:pPr>
    </w:lvl>
    <w:lvl w:ilvl="2" w:tplc="35D217EC">
      <w:start w:val="1"/>
      <w:numFmt w:val="lowerRoman"/>
      <w:lvlText w:val="%3."/>
      <w:lvlJc w:val="right"/>
      <w:pPr>
        <w:ind w:left="2160" w:hanging="180"/>
      </w:pPr>
    </w:lvl>
    <w:lvl w:ilvl="3" w:tplc="1E109228">
      <w:start w:val="1"/>
      <w:numFmt w:val="decimal"/>
      <w:lvlText w:val="%4."/>
      <w:lvlJc w:val="left"/>
      <w:pPr>
        <w:ind w:left="2880" w:hanging="360"/>
      </w:pPr>
    </w:lvl>
    <w:lvl w:ilvl="4" w:tplc="8048B368">
      <w:start w:val="1"/>
      <w:numFmt w:val="lowerLetter"/>
      <w:lvlText w:val="%5."/>
      <w:lvlJc w:val="left"/>
      <w:pPr>
        <w:ind w:left="3600" w:hanging="360"/>
      </w:pPr>
    </w:lvl>
    <w:lvl w:ilvl="5" w:tplc="19BCA1CA">
      <w:start w:val="1"/>
      <w:numFmt w:val="lowerRoman"/>
      <w:lvlText w:val="%6."/>
      <w:lvlJc w:val="right"/>
      <w:pPr>
        <w:ind w:left="4320" w:hanging="180"/>
      </w:pPr>
    </w:lvl>
    <w:lvl w:ilvl="6" w:tplc="60A4C7EA">
      <w:start w:val="1"/>
      <w:numFmt w:val="decimal"/>
      <w:lvlText w:val="%7."/>
      <w:lvlJc w:val="left"/>
      <w:pPr>
        <w:ind w:left="5040" w:hanging="360"/>
      </w:pPr>
    </w:lvl>
    <w:lvl w:ilvl="7" w:tplc="025A9BAA">
      <w:start w:val="1"/>
      <w:numFmt w:val="lowerLetter"/>
      <w:lvlText w:val="%8."/>
      <w:lvlJc w:val="left"/>
      <w:pPr>
        <w:ind w:left="5760" w:hanging="360"/>
      </w:pPr>
    </w:lvl>
    <w:lvl w:ilvl="8" w:tplc="6CDA582E">
      <w:start w:val="1"/>
      <w:numFmt w:val="lowerRoman"/>
      <w:lvlText w:val="%9."/>
      <w:lvlJc w:val="right"/>
      <w:pPr>
        <w:ind w:left="6480" w:hanging="180"/>
      </w:pPr>
    </w:lvl>
  </w:abstractNum>
  <w:abstractNum w:abstractNumId="110" w15:restartNumberingAfterBreak="0">
    <w:nsid w:val="671434BC"/>
    <w:multiLevelType w:val="hybridMultilevel"/>
    <w:tmpl w:val="80A47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769B571"/>
    <w:multiLevelType w:val="hybridMultilevel"/>
    <w:tmpl w:val="FFFFFFFF"/>
    <w:lvl w:ilvl="0" w:tplc="59BAD170">
      <w:start w:val="1"/>
      <w:numFmt w:val="decimal"/>
      <w:lvlText w:val="%1."/>
      <w:lvlJc w:val="left"/>
      <w:pPr>
        <w:ind w:left="720" w:hanging="360"/>
      </w:pPr>
    </w:lvl>
    <w:lvl w:ilvl="1" w:tplc="342E248E">
      <w:start w:val="1"/>
      <w:numFmt w:val="lowerLetter"/>
      <w:lvlText w:val="%2."/>
      <w:lvlJc w:val="left"/>
      <w:pPr>
        <w:ind w:left="1440" w:hanging="360"/>
      </w:pPr>
    </w:lvl>
    <w:lvl w:ilvl="2" w:tplc="BD1EC5C0">
      <w:start w:val="1"/>
      <w:numFmt w:val="lowerRoman"/>
      <w:lvlText w:val="%3."/>
      <w:lvlJc w:val="right"/>
      <w:pPr>
        <w:ind w:left="2160" w:hanging="180"/>
      </w:pPr>
    </w:lvl>
    <w:lvl w:ilvl="3" w:tplc="E0EC5406">
      <w:start w:val="1"/>
      <w:numFmt w:val="decimal"/>
      <w:lvlText w:val="%4."/>
      <w:lvlJc w:val="left"/>
      <w:pPr>
        <w:ind w:left="2880" w:hanging="360"/>
      </w:pPr>
    </w:lvl>
    <w:lvl w:ilvl="4" w:tplc="BE148732">
      <w:start w:val="1"/>
      <w:numFmt w:val="lowerLetter"/>
      <w:lvlText w:val="%5."/>
      <w:lvlJc w:val="left"/>
      <w:pPr>
        <w:ind w:left="3600" w:hanging="360"/>
      </w:pPr>
    </w:lvl>
    <w:lvl w:ilvl="5" w:tplc="08FCE6EE">
      <w:start w:val="1"/>
      <w:numFmt w:val="lowerRoman"/>
      <w:lvlText w:val="%6."/>
      <w:lvlJc w:val="right"/>
      <w:pPr>
        <w:ind w:left="4320" w:hanging="180"/>
      </w:pPr>
    </w:lvl>
    <w:lvl w:ilvl="6" w:tplc="F4FAAC4E">
      <w:start w:val="1"/>
      <w:numFmt w:val="decimal"/>
      <w:lvlText w:val="%7."/>
      <w:lvlJc w:val="left"/>
      <w:pPr>
        <w:ind w:left="5040" w:hanging="360"/>
      </w:pPr>
    </w:lvl>
    <w:lvl w:ilvl="7" w:tplc="C6C63A92">
      <w:start w:val="1"/>
      <w:numFmt w:val="lowerLetter"/>
      <w:lvlText w:val="%8."/>
      <w:lvlJc w:val="left"/>
      <w:pPr>
        <w:ind w:left="5760" w:hanging="360"/>
      </w:pPr>
    </w:lvl>
    <w:lvl w:ilvl="8" w:tplc="63507942">
      <w:start w:val="1"/>
      <w:numFmt w:val="lowerRoman"/>
      <w:lvlText w:val="%9."/>
      <w:lvlJc w:val="right"/>
      <w:pPr>
        <w:ind w:left="6480" w:hanging="180"/>
      </w:pPr>
    </w:lvl>
  </w:abstractNum>
  <w:abstractNum w:abstractNumId="112" w15:restartNumberingAfterBreak="0">
    <w:nsid w:val="67BE35CC"/>
    <w:multiLevelType w:val="hybridMultilevel"/>
    <w:tmpl w:val="6DBC5E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9EF35E7"/>
    <w:multiLevelType w:val="hybridMultilevel"/>
    <w:tmpl w:val="245AD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AF802BE"/>
    <w:multiLevelType w:val="multilevel"/>
    <w:tmpl w:val="DA767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C0D0B29"/>
    <w:multiLevelType w:val="hybridMultilevel"/>
    <w:tmpl w:val="97D8B5B0"/>
    <w:numStyleLink w:val="Bullet"/>
  </w:abstractNum>
  <w:abstractNum w:abstractNumId="116" w15:restartNumberingAfterBreak="0">
    <w:nsid w:val="6C5E294B"/>
    <w:multiLevelType w:val="hybridMultilevel"/>
    <w:tmpl w:val="A26C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D22066E"/>
    <w:multiLevelType w:val="hybridMultilevel"/>
    <w:tmpl w:val="FFFFFFFF"/>
    <w:lvl w:ilvl="0" w:tplc="56488B08">
      <w:start w:val="1"/>
      <w:numFmt w:val="decimal"/>
      <w:lvlText w:val="%1."/>
      <w:lvlJc w:val="left"/>
      <w:pPr>
        <w:ind w:left="720" w:hanging="360"/>
      </w:pPr>
    </w:lvl>
    <w:lvl w:ilvl="1" w:tplc="2AFEC1E8">
      <w:start w:val="1"/>
      <w:numFmt w:val="lowerLetter"/>
      <w:lvlText w:val="%2."/>
      <w:lvlJc w:val="left"/>
      <w:pPr>
        <w:ind w:left="1440" w:hanging="360"/>
      </w:pPr>
    </w:lvl>
    <w:lvl w:ilvl="2" w:tplc="7806FDDE">
      <w:start w:val="1"/>
      <w:numFmt w:val="lowerRoman"/>
      <w:lvlText w:val="%3."/>
      <w:lvlJc w:val="right"/>
      <w:pPr>
        <w:ind w:left="2160" w:hanging="180"/>
      </w:pPr>
    </w:lvl>
    <w:lvl w:ilvl="3" w:tplc="EB8E6F0E">
      <w:start w:val="1"/>
      <w:numFmt w:val="decimal"/>
      <w:lvlText w:val="%4."/>
      <w:lvlJc w:val="left"/>
      <w:pPr>
        <w:ind w:left="2880" w:hanging="360"/>
      </w:pPr>
    </w:lvl>
    <w:lvl w:ilvl="4" w:tplc="C62E6B18">
      <w:start w:val="1"/>
      <w:numFmt w:val="lowerLetter"/>
      <w:lvlText w:val="%5."/>
      <w:lvlJc w:val="left"/>
      <w:pPr>
        <w:ind w:left="3600" w:hanging="360"/>
      </w:pPr>
    </w:lvl>
    <w:lvl w:ilvl="5" w:tplc="0D1080F6">
      <w:start w:val="1"/>
      <w:numFmt w:val="lowerRoman"/>
      <w:lvlText w:val="%6."/>
      <w:lvlJc w:val="right"/>
      <w:pPr>
        <w:ind w:left="4320" w:hanging="180"/>
      </w:pPr>
    </w:lvl>
    <w:lvl w:ilvl="6" w:tplc="F45CFB7A">
      <w:start w:val="1"/>
      <w:numFmt w:val="decimal"/>
      <w:lvlText w:val="%7."/>
      <w:lvlJc w:val="left"/>
      <w:pPr>
        <w:ind w:left="5040" w:hanging="360"/>
      </w:pPr>
    </w:lvl>
    <w:lvl w:ilvl="7" w:tplc="3A9A99F8">
      <w:start w:val="1"/>
      <w:numFmt w:val="lowerLetter"/>
      <w:lvlText w:val="%8."/>
      <w:lvlJc w:val="left"/>
      <w:pPr>
        <w:ind w:left="5760" w:hanging="360"/>
      </w:pPr>
    </w:lvl>
    <w:lvl w:ilvl="8" w:tplc="55C285C4">
      <w:start w:val="1"/>
      <w:numFmt w:val="lowerRoman"/>
      <w:lvlText w:val="%9."/>
      <w:lvlJc w:val="right"/>
      <w:pPr>
        <w:ind w:left="6480" w:hanging="180"/>
      </w:pPr>
    </w:lvl>
  </w:abstractNum>
  <w:abstractNum w:abstractNumId="118" w15:restartNumberingAfterBreak="0">
    <w:nsid w:val="6E4A5C3F"/>
    <w:multiLevelType w:val="multilevel"/>
    <w:tmpl w:val="1ED41A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F863CF2"/>
    <w:multiLevelType w:val="hybridMultilevel"/>
    <w:tmpl w:val="29B4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1BFBB9E"/>
    <w:multiLevelType w:val="hybridMultilevel"/>
    <w:tmpl w:val="FFFFFFFF"/>
    <w:lvl w:ilvl="0" w:tplc="4D400CE2">
      <w:start w:val="1"/>
      <w:numFmt w:val="decimal"/>
      <w:lvlText w:val="%1."/>
      <w:lvlJc w:val="left"/>
      <w:pPr>
        <w:ind w:left="720" w:hanging="360"/>
      </w:pPr>
    </w:lvl>
    <w:lvl w:ilvl="1" w:tplc="A63E23E4">
      <w:start w:val="1"/>
      <w:numFmt w:val="lowerLetter"/>
      <w:lvlText w:val="%2."/>
      <w:lvlJc w:val="left"/>
      <w:pPr>
        <w:ind w:left="1440" w:hanging="360"/>
      </w:pPr>
    </w:lvl>
    <w:lvl w:ilvl="2" w:tplc="46BC0D8C">
      <w:start w:val="1"/>
      <w:numFmt w:val="lowerRoman"/>
      <w:lvlText w:val="%3."/>
      <w:lvlJc w:val="right"/>
      <w:pPr>
        <w:ind w:left="2160" w:hanging="180"/>
      </w:pPr>
    </w:lvl>
    <w:lvl w:ilvl="3" w:tplc="F754F69A">
      <w:start w:val="1"/>
      <w:numFmt w:val="decimal"/>
      <w:lvlText w:val="%4."/>
      <w:lvlJc w:val="left"/>
      <w:pPr>
        <w:ind w:left="2880" w:hanging="360"/>
      </w:pPr>
    </w:lvl>
    <w:lvl w:ilvl="4" w:tplc="F99A351C">
      <w:start w:val="1"/>
      <w:numFmt w:val="lowerLetter"/>
      <w:lvlText w:val="%5."/>
      <w:lvlJc w:val="left"/>
      <w:pPr>
        <w:ind w:left="3600" w:hanging="360"/>
      </w:pPr>
    </w:lvl>
    <w:lvl w:ilvl="5" w:tplc="F9364E9E">
      <w:start w:val="1"/>
      <w:numFmt w:val="lowerRoman"/>
      <w:lvlText w:val="%6."/>
      <w:lvlJc w:val="right"/>
      <w:pPr>
        <w:ind w:left="4320" w:hanging="180"/>
      </w:pPr>
    </w:lvl>
    <w:lvl w:ilvl="6" w:tplc="794CE746">
      <w:start w:val="1"/>
      <w:numFmt w:val="decimal"/>
      <w:lvlText w:val="%7."/>
      <w:lvlJc w:val="left"/>
      <w:pPr>
        <w:ind w:left="5040" w:hanging="360"/>
      </w:pPr>
    </w:lvl>
    <w:lvl w:ilvl="7" w:tplc="1C8EF7EE">
      <w:start w:val="1"/>
      <w:numFmt w:val="lowerLetter"/>
      <w:lvlText w:val="%8."/>
      <w:lvlJc w:val="left"/>
      <w:pPr>
        <w:ind w:left="5760" w:hanging="360"/>
      </w:pPr>
    </w:lvl>
    <w:lvl w:ilvl="8" w:tplc="EDD6E0DE">
      <w:start w:val="1"/>
      <w:numFmt w:val="lowerRoman"/>
      <w:lvlText w:val="%9."/>
      <w:lvlJc w:val="right"/>
      <w:pPr>
        <w:ind w:left="6480" w:hanging="180"/>
      </w:pPr>
    </w:lvl>
  </w:abstractNum>
  <w:abstractNum w:abstractNumId="121" w15:restartNumberingAfterBreak="0">
    <w:nsid w:val="72D054D4"/>
    <w:multiLevelType w:val="multilevel"/>
    <w:tmpl w:val="1ED41AC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730EBAEE"/>
    <w:multiLevelType w:val="hybridMultilevel"/>
    <w:tmpl w:val="FFFFFFFF"/>
    <w:lvl w:ilvl="0" w:tplc="E356FB02">
      <w:start w:val="1"/>
      <w:numFmt w:val="decimal"/>
      <w:lvlText w:val="%1."/>
      <w:lvlJc w:val="left"/>
      <w:pPr>
        <w:ind w:left="720" w:hanging="360"/>
      </w:pPr>
    </w:lvl>
    <w:lvl w:ilvl="1" w:tplc="0FC423F8">
      <w:start w:val="1"/>
      <w:numFmt w:val="lowerLetter"/>
      <w:lvlText w:val="%2."/>
      <w:lvlJc w:val="left"/>
      <w:pPr>
        <w:ind w:left="1440" w:hanging="360"/>
      </w:pPr>
    </w:lvl>
    <w:lvl w:ilvl="2" w:tplc="47001732">
      <w:start w:val="1"/>
      <w:numFmt w:val="lowerRoman"/>
      <w:lvlText w:val="%3."/>
      <w:lvlJc w:val="right"/>
      <w:pPr>
        <w:ind w:left="2160" w:hanging="180"/>
      </w:pPr>
    </w:lvl>
    <w:lvl w:ilvl="3" w:tplc="526C8E42">
      <w:start w:val="1"/>
      <w:numFmt w:val="decimal"/>
      <w:lvlText w:val="%4."/>
      <w:lvlJc w:val="left"/>
      <w:pPr>
        <w:ind w:left="2880" w:hanging="360"/>
      </w:pPr>
    </w:lvl>
    <w:lvl w:ilvl="4" w:tplc="E586F406">
      <w:start w:val="1"/>
      <w:numFmt w:val="lowerLetter"/>
      <w:lvlText w:val="%5."/>
      <w:lvlJc w:val="left"/>
      <w:pPr>
        <w:ind w:left="3600" w:hanging="360"/>
      </w:pPr>
    </w:lvl>
    <w:lvl w:ilvl="5" w:tplc="0CEAE3F4">
      <w:start w:val="1"/>
      <w:numFmt w:val="lowerRoman"/>
      <w:lvlText w:val="%6."/>
      <w:lvlJc w:val="right"/>
      <w:pPr>
        <w:ind w:left="4320" w:hanging="180"/>
      </w:pPr>
    </w:lvl>
    <w:lvl w:ilvl="6" w:tplc="9362807E">
      <w:start w:val="1"/>
      <w:numFmt w:val="decimal"/>
      <w:lvlText w:val="%7."/>
      <w:lvlJc w:val="left"/>
      <w:pPr>
        <w:ind w:left="5040" w:hanging="360"/>
      </w:pPr>
    </w:lvl>
    <w:lvl w:ilvl="7" w:tplc="080AE7E4">
      <w:start w:val="1"/>
      <w:numFmt w:val="lowerLetter"/>
      <w:lvlText w:val="%8."/>
      <w:lvlJc w:val="left"/>
      <w:pPr>
        <w:ind w:left="5760" w:hanging="360"/>
      </w:pPr>
    </w:lvl>
    <w:lvl w:ilvl="8" w:tplc="952E8DB4">
      <w:start w:val="1"/>
      <w:numFmt w:val="lowerRoman"/>
      <w:lvlText w:val="%9."/>
      <w:lvlJc w:val="right"/>
      <w:pPr>
        <w:ind w:left="6480" w:hanging="180"/>
      </w:pPr>
    </w:lvl>
  </w:abstractNum>
  <w:abstractNum w:abstractNumId="123" w15:restartNumberingAfterBreak="0">
    <w:nsid w:val="737824D8"/>
    <w:multiLevelType w:val="multilevel"/>
    <w:tmpl w:val="1ED41A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3DB6931"/>
    <w:multiLevelType w:val="hybridMultilevel"/>
    <w:tmpl w:val="810AECDA"/>
    <w:lvl w:ilvl="0" w:tplc="3208E10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458785E"/>
    <w:multiLevelType w:val="hybridMultilevel"/>
    <w:tmpl w:val="FFFFFFFF"/>
    <w:lvl w:ilvl="0" w:tplc="E26C0460">
      <w:start w:val="1"/>
      <w:numFmt w:val="decimal"/>
      <w:lvlText w:val="%1."/>
      <w:lvlJc w:val="left"/>
      <w:pPr>
        <w:ind w:left="720" w:hanging="360"/>
      </w:pPr>
    </w:lvl>
    <w:lvl w:ilvl="1" w:tplc="37A05F5A">
      <w:start w:val="1"/>
      <w:numFmt w:val="lowerLetter"/>
      <w:lvlText w:val="%2."/>
      <w:lvlJc w:val="left"/>
      <w:pPr>
        <w:ind w:left="1440" w:hanging="360"/>
      </w:pPr>
    </w:lvl>
    <w:lvl w:ilvl="2" w:tplc="6DF0FDD4">
      <w:start w:val="1"/>
      <w:numFmt w:val="lowerRoman"/>
      <w:lvlText w:val="%3."/>
      <w:lvlJc w:val="right"/>
      <w:pPr>
        <w:ind w:left="2160" w:hanging="180"/>
      </w:pPr>
    </w:lvl>
    <w:lvl w:ilvl="3" w:tplc="42F29114">
      <w:start w:val="1"/>
      <w:numFmt w:val="decimal"/>
      <w:lvlText w:val="%4."/>
      <w:lvlJc w:val="left"/>
      <w:pPr>
        <w:ind w:left="2880" w:hanging="360"/>
      </w:pPr>
    </w:lvl>
    <w:lvl w:ilvl="4" w:tplc="51DE2CF2">
      <w:start w:val="1"/>
      <w:numFmt w:val="lowerLetter"/>
      <w:lvlText w:val="%5."/>
      <w:lvlJc w:val="left"/>
      <w:pPr>
        <w:ind w:left="3600" w:hanging="360"/>
      </w:pPr>
    </w:lvl>
    <w:lvl w:ilvl="5" w:tplc="B18CE810">
      <w:start w:val="1"/>
      <w:numFmt w:val="lowerRoman"/>
      <w:lvlText w:val="%6."/>
      <w:lvlJc w:val="right"/>
      <w:pPr>
        <w:ind w:left="4320" w:hanging="180"/>
      </w:pPr>
    </w:lvl>
    <w:lvl w:ilvl="6" w:tplc="31E81CFE">
      <w:start w:val="1"/>
      <w:numFmt w:val="decimal"/>
      <w:lvlText w:val="%7."/>
      <w:lvlJc w:val="left"/>
      <w:pPr>
        <w:ind w:left="5040" w:hanging="360"/>
      </w:pPr>
    </w:lvl>
    <w:lvl w:ilvl="7" w:tplc="A82C4502">
      <w:start w:val="1"/>
      <w:numFmt w:val="lowerLetter"/>
      <w:lvlText w:val="%8."/>
      <w:lvlJc w:val="left"/>
      <w:pPr>
        <w:ind w:left="5760" w:hanging="360"/>
      </w:pPr>
    </w:lvl>
    <w:lvl w:ilvl="8" w:tplc="E384DF96">
      <w:start w:val="1"/>
      <w:numFmt w:val="lowerRoman"/>
      <w:lvlText w:val="%9."/>
      <w:lvlJc w:val="right"/>
      <w:pPr>
        <w:ind w:left="6480" w:hanging="180"/>
      </w:pPr>
    </w:lvl>
  </w:abstractNum>
  <w:abstractNum w:abstractNumId="126" w15:restartNumberingAfterBreak="0">
    <w:nsid w:val="752D07B6"/>
    <w:multiLevelType w:val="hybridMultilevel"/>
    <w:tmpl w:val="039E44CC"/>
    <w:lvl w:ilvl="0" w:tplc="C35AF6E2">
      <w:start w:val="1"/>
      <w:numFmt w:val="decimal"/>
      <w:lvlText w:val="%1 "/>
      <w:lvlJc w:val="left"/>
      <w:pPr>
        <w:ind w:left="1800" w:hanging="360"/>
      </w:pPr>
    </w:lvl>
    <w:lvl w:ilvl="1" w:tplc="C576F5DE">
      <w:start w:val="1"/>
      <w:numFmt w:val="decimal"/>
      <w:lvlText w:val="%2 "/>
      <w:lvlJc w:val="left"/>
      <w:pPr>
        <w:ind w:left="1800" w:hanging="360"/>
      </w:pPr>
    </w:lvl>
    <w:lvl w:ilvl="2" w:tplc="E962F45A">
      <w:start w:val="1"/>
      <w:numFmt w:val="decimal"/>
      <w:lvlText w:val="%3 "/>
      <w:lvlJc w:val="left"/>
      <w:pPr>
        <w:ind w:left="1800" w:hanging="360"/>
      </w:pPr>
    </w:lvl>
    <w:lvl w:ilvl="3" w:tplc="C7860474">
      <w:start w:val="1"/>
      <w:numFmt w:val="decimal"/>
      <w:lvlText w:val="%4 "/>
      <w:lvlJc w:val="left"/>
      <w:pPr>
        <w:ind w:left="1800" w:hanging="360"/>
      </w:pPr>
    </w:lvl>
    <w:lvl w:ilvl="4" w:tplc="1E6ED1E6">
      <w:start w:val="1"/>
      <w:numFmt w:val="decimal"/>
      <w:lvlText w:val="%5 "/>
      <w:lvlJc w:val="left"/>
      <w:pPr>
        <w:ind w:left="1800" w:hanging="360"/>
      </w:pPr>
    </w:lvl>
    <w:lvl w:ilvl="5" w:tplc="2640D65A">
      <w:start w:val="1"/>
      <w:numFmt w:val="decimal"/>
      <w:lvlText w:val="%6 "/>
      <w:lvlJc w:val="left"/>
      <w:pPr>
        <w:ind w:left="1800" w:hanging="360"/>
      </w:pPr>
    </w:lvl>
    <w:lvl w:ilvl="6" w:tplc="CCF2051E">
      <w:start w:val="1"/>
      <w:numFmt w:val="decimal"/>
      <w:lvlText w:val="%7 "/>
      <w:lvlJc w:val="left"/>
      <w:pPr>
        <w:ind w:left="1800" w:hanging="360"/>
      </w:pPr>
    </w:lvl>
    <w:lvl w:ilvl="7" w:tplc="BF76A352">
      <w:start w:val="1"/>
      <w:numFmt w:val="decimal"/>
      <w:lvlText w:val="%8 "/>
      <w:lvlJc w:val="left"/>
      <w:pPr>
        <w:ind w:left="1800" w:hanging="360"/>
      </w:pPr>
    </w:lvl>
    <w:lvl w:ilvl="8" w:tplc="EF728766">
      <w:start w:val="1"/>
      <w:numFmt w:val="decimal"/>
      <w:lvlText w:val="%9 "/>
      <w:lvlJc w:val="left"/>
      <w:pPr>
        <w:ind w:left="1800" w:hanging="360"/>
      </w:pPr>
    </w:lvl>
  </w:abstractNum>
  <w:abstractNum w:abstractNumId="127" w15:restartNumberingAfterBreak="0">
    <w:nsid w:val="758B3717"/>
    <w:multiLevelType w:val="multilevel"/>
    <w:tmpl w:val="753033C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7615E827"/>
    <w:multiLevelType w:val="hybridMultilevel"/>
    <w:tmpl w:val="FFFFFFFF"/>
    <w:lvl w:ilvl="0" w:tplc="38521CAC">
      <w:start w:val="1"/>
      <w:numFmt w:val="decimal"/>
      <w:lvlText w:val="%1."/>
      <w:lvlJc w:val="left"/>
      <w:pPr>
        <w:ind w:left="720" w:hanging="360"/>
      </w:pPr>
    </w:lvl>
    <w:lvl w:ilvl="1" w:tplc="63F64330">
      <w:start w:val="1"/>
      <w:numFmt w:val="lowerLetter"/>
      <w:lvlText w:val="%2."/>
      <w:lvlJc w:val="left"/>
      <w:pPr>
        <w:ind w:left="1440" w:hanging="360"/>
      </w:pPr>
    </w:lvl>
    <w:lvl w:ilvl="2" w:tplc="0CFA556E">
      <w:start w:val="1"/>
      <w:numFmt w:val="lowerRoman"/>
      <w:lvlText w:val="%3."/>
      <w:lvlJc w:val="right"/>
      <w:pPr>
        <w:ind w:left="2160" w:hanging="180"/>
      </w:pPr>
    </w:lvl>
    <w:lvl w:ilvl="3" w:tplc="D80248AC">
      <w:start w:val="1"/>
      <w:numFmt w:val="decimal"/>
      <w:lvlText w:val="%4."/>
      <w:lvlJc w:val="left"/>
      <w:pPr>
        <w:ind w:left="2880" w:hanging="360"/>
      </w:pPr>
    </w:lvl>
    <w:lvl w:ilvl="4" w:tplc="5A84F97C">
      <w:start w:val="1"/>
      <w:numFmt w:val="lowerLetter"/>
      <w:lvlText w:val="%5."/>
      <w:lvlJc w:val="left"/>
      <w:pPr>
        <w:ind w:left="3600" w:hanging="360"/>
      </w:pPr>
    </w:lvl>
    <w:lvl w:ilvl="5" w:tplc="D31219F0">
      <w:start w:val="1"/>
      <w:numFmt w:val="lowerRoman"/>
      <w:lvlText w:val="%6."/>
      <w:lvlJc w:val="right"/>
      <w:pPr>
        <w:ind w:left="4320" w:hanging="180"/>
      </w:pPr>
    </w:lvl>
    <w:lvl w:ilvl="6" w:tplc="76C6EF0E">
      <w:start w:val="1"/>
      <w:numFmt w:val="decimal"/>
      <w:lvlText w:val="%7."/>
      <w:lvlJc w:val="left"/>
      <w:pPr>
        <w:ind w:left="5040" w:hanging="360"/>
      </w:pPr>
    </w:lvl>
    <w:lvl w:ilvl="7" w:tplc="A418D01C">
      <w:start w:val="1"/>
      <w:numFmt w:val="lowerLetter"/>
      <w:lvlText w:val="%8."/>
      <w:lvlJc w:val="left"/>
      <w:pPr>
        <w:ind w:left="5760" w:hanging="360"/>
      </w:pPr>
    </w:lvl>
    <w:lvl w:ilvl="8" w:tplc="65F4D392">
      <w:start w:val="1"/>
      <w:numFmt w:val="lowerRoman"/>
      <w:lvlText w:val="%9."/>
      <w:lvlJc w:val="right"/>
      <w:pPr>
        <w:ind w:left="6480" w:hanging="180"/>
      </w:pPr>
    </w:lvl>
  </w:abstractNum>
  <w:abstractNum w:abstractNumId="129" w15:restartNumberingAfterBreak="0">
    <w:nsid w:val="777F26EB"/>
    <w:multiLevelType w:val="hybridMultilevel"/>
    <w:tmpl w:val="1FF2D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7A7DCAC"/>
    <w:multiLevelType w:val="hybridMultilevel"/>
    <w:tmpl w:val="FFFFFFFF"/>
    <w:lvl w:ilvl="0" w:tplc="9D3EE810">
      <w:start w:val="1"/>
      <w:numFmt w:val="decimal"/>
      <w:lvlText w:val="%1."/>
      <w:lvlJc w:val="left"/>
      <w:pPr>
        <w:ind w:left="720" w:hanging="360"/>
      </w:pPr>
    </w:lvl>
    <w:lvl w:ilvl="1" w:tplc="29F28B96">
      <w:start w:val="1"/>
      <w:numFmt w:val="lowerLetter"/>
      <w:lvlText w:val="%2."/>
      <w:lvlJc w:val="left"/>
      <w:pPr>
        <w:ind w:left="1440" w:hanging="360"/>
      </w:pPr>
    </w:lvl>
    <w:lvl w:ilvl="2" w:tplc="927035BE">
      <w:start w:val="1"/>
      <w:numFmt w:val="lowerRoman"/>
      <w:lvlText w:val="%3."/>
      <w:lvlJc w:val="right"/>
      <w:pPr>
        <w:ind w:left="2160" w:hanging="180"/>
      </w:pPr>
    </w:lvl>
    <w:lvl w:ilvl="3" w:tplc="37C4AD02">
      <w:start w:val="1"/>
      <w:numFmt w:val="decimal"/>
      <w:lvlText w:val="%4."/>
      <w:lvlJc w:val="left"/>
      <w:pPr>
        <w:ind w:left="2880" w:hanging="360"/>
      </w:pPr>
    </w:lvl>
    <w:lvl w:ilvl="4" w:tplc="A5DC7686">
      <w:start w:val="1"/>
      <w:numFmt w:val="lowerLetter"/>
      <w:lvlText w:val="%5."/>
      <w:lvlJc w:val="left"/>
      <w:pPr>
        <w:ind w:left="3600" w:hanging="360"/>
      </w:pPr>
    </w:lvl>
    <w:lvl w:ilvl="5" w:tplc="87BEE68C">
      <w:start w:val="1"/>
      <w:numFmt w:val="lowerRoman"/>
      <w:lvlText w:val="%6."/>
      <w:lvlJc w:val="right"/>
      <w:pPr>
        <w:ind w:left="4320" w:hanging="180"/>
      </w:pPr>
    </w:lvl>
    <w:lvl w:ilvl="6" w:tplc="0CDCCB50">
      <w:start w:val="1"/>
      <w:numFmt w:val="decimal"/>
      <w:lvlText w:val="%7."/>
      <w:lvlJc w:val="left"/>
      <w:pPr>
        <w:ind w:left="5040" w:hanging="360"/>
      </w:pPr>
    </w:lvl>
    <w:lvl w:ilvl="7" w:tplc="34F0352E">
      <w:start w:val="1"/>
      <w:numFmt w:val="lowerLetter"/>
      <w:lvlText w:val="%8."/>
      <w:lvlJc w:val="left"/>
      <w:pPr>
        <w:ind w:left="5760" w:hanging="360"/>
      </w:pPr>
    </w:lvl>
    <w:lvl w:ilvl="8" w:tplc="9CE6B3E2">
      <w:start w:val="1"/>
      <w:numFmt w:val="lowerRoman"/>
      <w:lvlText w:val="%9."/>
      <w:lvlJc w:val="right"/>
      <w:pPr>
        <w:ind w:left="6480" w:hanging="180"/>
      </w:pPr>
    </w:lvl>
  </w:abstractNum>
  <w:abstractNum w:abstractNumId="131" w15:restartNumberingAfterBreak="0">
    <w:nsid w:val="7930670D"/>
    <w:multiLevelType w:val="hybridMultilevel"/>
    <w:tmpl w:val="7A02FB00"/>
    <w:lvl w:ilvl="0" w:tplc="3208E108">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79602DA2"/>
    <w:multiLevelType w:val="multilevel"/>
    <w:tmpl w:val="1ED41A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B76260A"/>
    <w:multiLevelType w:val="multilevel"/>
    <w:tmpl w:val="ECB0BD8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7CF269C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D5891A2"/>
    <w:multiLevelType w:val="hybridMultilevel"/>
    <w:tmpl w:val="FFFFFFFF"/>
    <w:lvl w:ilvl="0" w:tplc="D4D6D302">
      <w:start w:val="1"/>
      <w:numFmt w:val="decimal"/>
      <w:lvlText w:val="%1."/>
      <w:lvlJc w:val="left"/>
      <w:pPr>
        <w:ind w:left="720" w:hanging="360"/>
      </w:pPr>
    </w:lvl>
    <w:lvl w:ilvl="1" w:tplc="A4E8F020">
      <w:start w:val="1"/>
      <w:numFmt w:val="lowerLetter"/>
      <w:lvlText w:val="%2."/>
      <w:lvlJc w:val="left"/>
      <w:pPr>
        <w:ind w:left="1440" w:hanging="360"/>
      </w:pPr>
    </w:lvl>
    <w:lvl w:ilvl="2" w:tplc="84DEDD38">
      <w:start w:val="1"/>
      <w:numFmt w:val="lowerRoman"/>
      <w:lvlText w:val="%3."/>
      <w:lvlJc w:val="right"/>
      <w:pPr>
        <w:ind w:left="2160" w:hanging="180"/>
      </w:pPr>
    </w:lvl>
    <w:lvl w:ilvl="3" w:tplc="70480640">
      <w:start w:val="1"/>
      <w:numFmt w:val="decimal"/>
      <w:lvlText w:val="%4."/>
      <w:lvlJc w:val="left"/>
      <w:pPr>
        <w:ind w:left="2880" w:hanging="360"/>
      </w:pPr>
    </w:lvl>
    <w:lvl w:ilvl="4" w:tplc="FE18897A">
      <w:start w:val="1"/>
      <w:numFmt w:val="lowerLetter"/>
      <w:lvlText w:val="%5."/>
      <w:lvlJc w:val="left"/>
      <w:pPr>
        <w:ind w:left="3600" w:hanging="360"/>
      </w:pPr>
    </w:lvl>
    <w:lvl w:ilvl="5" w:tplc="7FF8ABBE">
      <w:start w:val="1"/>
      <w:numFmt w:val="lowerRoman"/>
      <w:lvlText w:val="%6."/>
      <w:lvlJc w:val="right"/>
      <w:pPr>
        <w:ind w:left="4320" w:hanging="180"/>
      </w:pPr>
    </w:lvl>
    <w:lvl w:ilvl="6" w:tplc="2D0683A6">
      <w:start w:val="1"/>
      <w:numFmt w:val="decimal"/>
      <w:lvlText w:val="%7."/>
      <w:lvlJc w:val="left"/>
      <w:pPr>
        <w:ind w:left="5040" w:hanging="360"/>
      </w:pPr>
    </w:lvl>
    <w:lvl w:ilvl="7" w:tplc="16DA0674">
      <w:start w:val="1"/>
      <w:numFmt w:val="lowerLetter"/>
      <w:lvlText w:val="%8."/>
      <w:lvlJc w:val="left"/>
      <w:pPr>
        <w:ind w:left="5760" w:hanging="360"/>
      </w:pPr>
    </w:lvl>
    <w:lvl w:ilvl="8" w:tplc="EA8A44CE">
      <w:start w:val="1"/>
      <w:numFmt w:val="lowerRoman"/>
      <w:lvlText w:val="%9."/>
      <w:lvlJc w:val="right"/>
      <w:pPr>
        <w:ind w:left="6480" w:hanging="180"/>
      </w:pPr>
    </w:lvl>
  </w:abstractNum>
  <w:abstractNum w:abstractNumId="136" w15:restartNumberingAfterBreak="0">
    <w:nsid w:val="7DB97365"/>
    <w:multiLevelType w:val="hybridMultilevel"/>
    <w:tmpl w:val="6A302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7E926C37"/>
    <w:multiLevelType w:val="multilevel"/>
    <w:tmpl w:val="1ED41A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F953BEC"/>
    <w:multiLevelType w:val="multilevel"/>
    <w:tmpl w:val="F46C5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FCB5D76"/>
    <w:multiLevelType w:val="hybridMultilevel"/>
    <w:tmpl w:val="FFFFFFFF"/>
    <w:lvl w:ilvl="0" w:tplc="10865C26">
      <w:start w:val="1"/>
      <w:numFmt w:val="decimal"/>
      <w:lvlText w:val="%1."/>
      <w:lvlJc w:val="left"/>
      <w:pPr>
        <w:ind w:left="720" w:hanging="360"/>
      </w:pPr>
    </w:lvl>
    <w:lvl w:ilvl="1" w:tplc="7514137C">
      <w:start w:val="1"/>
      <w:numFmt w:val="lowerLetter"/>
      <w:lvlText w:val="%2."/>
      <w:lvlJc w:val="left"/>
      <w:pPr>
        <w:ind w:left="1440" w:hanging="360"/>
      </w:pPr>
    </w:lvl>
    <w:lvl w:ilvl="2" w:tplc="CA76B47E">
      <w:start w:val="1"/>
      <w:numFmt w:val="lowerRoman"/>
      <w:lvlText w:val="%3."/>
      <w:lvlJc w:val="right"/>
      <w:pPr>
        <w:ind w:left="2160" w:hanging="180"/>
      </w:pPr>
    </w:lvl>
    <w:lvl w:ilvl="3" w:tplc="C6CAD8A8">
      <w:start w:val="1"/>
      <w:numFmt w:val="decimal"/>
      <w:lvlText w:val="%4."/>
      <w:lvlJc w:val="left"/>
      <w:pPr>
        <w:ind w:left="2880" w:hanging="360"/>
      </w:pPr>
    </w:lvl>
    <w:lvl w:ilvl="4" w:tplc="47E6D8C0">
      <w:start w:val="1"/>
      <w:numFmt w:val="lowerLetter"/>
      <w:lvlText w:val="%5."/>
      <w:lvlJc w:val="left"/>
      <w:pPr>
        <w:ind w:left="3600" w:hanging="360"/>
      </w:pPr>
    </w:lvl>
    <w:lvl w:ilvl="5" w:tplc="FBA0C430">
      <w:start w:val="1"/>
      <w:numFmt w:val="lowerRoman"/>
      <w:lvlText w:val="%6."/>
      <w:lvlJc w:val="right"/>
      <w:pPr>
        <w:ind w:left="4320" w:hanging="180"/>
      </w:pPr>
    </w:lvl>
    <w:lvl w:ilvl="6" w:tplc="0688D274">
      <w:start w:val="1"/>
      <w:numFmt w:val="decimal"/>
      <w:lvlText w:val="%7."/>
      <w:lvlJc w:val="left"/>
      <w:pPr>
        <w:ind w:left="5040" w:hanging="360"/>
      </w:pPr>
    </w:lvl>
    <w:lvl w:ilvl="7" w:tplc="472E0BA2">
      <w:start w:val="1"/>
      <w:numFmt w:val="lowerLetter"/>
      <w:lvlText w:val="%8."/>
      <w:lvlJc w:val="left"/>
      <w:pPr>
        <w:ind w:left="5760" w:hanging="360"/>
      </w:pPr>
    </w:lvl>
    <w:lvl w:ilvl="8" w:tplc="8E8C1F46">
      <w:start w:val="1"/>
      <w:numFmt w:val="lowerRoman"/>
      <w:lvlText w:val="%9."/>
      <w:lvlJc w:val="right"/>
      <w:pPr>
        <w:ind w:left="6480" w:hanging="180"/>
      </w:pPr>
    </w:lvl>
  </w:abstractNum>
  <w:num w:numId="1" w16cid:durableId="984162342">
    <w:abstractNumId w:val="24"/>
  </w:num>
  <w:num w:numId="2" w16cid:durableId="668413051">
    <w:abstractNumId w:val="62"/>
  </w:num>
  <w:num w:numId="3" w16cid:durableId="206794485">
    <w:abstractNumId w:val="100"/>
  </w:num>
  <w:num w:numId="4" w16cid:durableId="1306007741">
    <w:abstractNumId w:val="104"/>
  </w:num>
  <w:num w:numId="5" w16cid:durableId="514810993">
    <w:abstractNumId w:val="61"/>
  </w:num>
  <w:num w:numId="6" w16cid:durableId="1424034083">
    <w:abstractNumId w:val="136"/>
  </w:num>
  <w:num w:numId="7" w16cid:durableId="38746384">
    <w:abstractNumId w:val="112"/>
  </w:num>
  <w:num w:numId="8" w16cid:durableId="1032682723">
    <w:abstractNumId w:val="94"/>
  </w:num>
  <w:num w:numId="9" w16cid:durableId="7469978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0762812">
    <w:abstractNumId w:val="77"/>
  </w:num>
  <w:num w:numId="11" w16cid:durableId="82337173">
    <w:abstractNumId w:val="74"/>
  </w:num>
  <w:num w:numId="12" w16cid:durableId="288358840">
    <w:abstractNumId w:val="90"/>
  </w:num>
  <w:num w:numId="13" w16cid:durableId="978534123">
    <w:abstractNumId w:val="11"/>
  </w:num>
  <w:num w:numId="14" w16cid:durableId="1035354672">
    <w:abstractNumId w:val="119"/>
  </w:num>
  <w:num w:numId="15" w16cid:durableId="1126578395">
    <w:abstractNumId w:val="110"/>
  </w:num>
  <w:num w:numId="16" w16cid:durableId="2054191352">
    <w:abstractNumId w:val="45"/>
  </w:num>
  <w:num w:numId="17" w16cid:durableId="1502700503">
    <w:abstractNumId w:val="21"/>
  </w:num>
  <w:num w:numId="18" w16cid:durableId="1377197706">
    <w:abstractNumId w:val="103"/>
  </w:num>
  <w:num w:numId="19" w16cid:durableId="1118990901">
    <w:abstractNumId w:val="129"/>
  </w:num>
  <w:num w:numId="20" w16cid:durableId="1331711916">
    <w:abstractNumId w:val="26"/>
  </w:num>
  <w:num w:numId="21" w16cid:durableId="1672953753">
    <w:abstractNumId w:val="6"/>
  </w:num>
  <w:num w:numId="22" w16cid:durableId="1918972559">
    <w:abstractNumId w:val="29"/>
  </w:num>
  <w:num w:numId="23" w16cid:durableId="1840726970">
    <w:abstractNumId w:val="116"/>
  </w:num>
  <w:num w:numId="24" w16cid:durableId="1645620360">
    <w:abstractNumId w:val="124"/>
  </w:num>
  <w:num w:numId="25" w16cid:durableId="2091731605">
    <w:abstractNumId w:val="131"/>
  </w:num>
  <w:num w:numId="26" w16cid:durableId="1911697172">
    <w:abstractNumId w:val="42"/>
  </w:num>
  <w:num w:numId="27" w16cid:durableId="1175070097">
    <w:abstractNumId w:val="96"/>
  </w:num>
  <w:num w:numId="28" w16cid:durableId="819732790">
    <w:abstractNumId w:val="57"/>
  </w:num>
  <w:num w:numId="29" w16cid:durableId="419714407">
    <w:abstractNumId w:val="84"/>
  </w:num>
  <w:num w:numId="30" w16cid:durableId="1369261067">
    <w:abstractNumId w:val="78"/>
  </w:num>
  <w:num w:numId="31" w16cid:durableId="1227455824">
    <w:abstractNumId w:val="36"/>
  </w:num>
  <w:num w:numId="32" w16cid:durableId="868880714">
    <w:abstractNumId w:val="1"/>
  </w:num>
  <w:num w:numId="33" w16cid:durableId="1817451758">
    <w:abstractNumId w:val="126"/>
  </w:num>
  <w:num w:numId="34" w16cid:durableId="1269385727">
    <w:abstractNumId w:val="13"/>
  </w:num>
  <w:num w:numId="35" w16cid:durableId="1456632628">
    <w:abstractNumId w:val="113"/>
  </w:num>
  <w:num w:numId="36" w16cid:durableId="700059631">
    <w:abstractNumId w:val="138"/>
  </w:num>
  <w:num w:numId="37" w16cid:durableId="386951422">
    <w:abstractNumId w:val="107"/>
  </w:num>
  <w:num w:numId="38" w16cid:durableId="578095893">
    <w:abstractNumId w:val="33"/>
  </w:num>
  <w:num w:numId="39" w16cid:durableId="1731265510">
    <w:abstractNumId w:val="73"/>
  </w:num>
  <w:num w:numId="40" w16cid:durableId="598830306">
    <w:abstractNumId w:val="56"/>
  </w:num>
  <w:num w:numId="41" w16cid:durableId="1982495208">
    <w:abstractNumId w:val="2"/>
  </w:num>
  <w:num w:numId="42" w16cid:durableId="1640651391">
    <w:abstractNumId w:val="52"/>
  </w:num>
  <w:num w:numId="43" w16cid:durableId="1298493693">
    <w:abstractNumId w:val="85"/>
  </w:num>
  <w:num w:numId="44" w16cid:durableId="1335650283">
    <w:abstractNumId w:val="109"/>
  </w:num>
  <w:num w:numId="45" w16cid:durableId="1308784948">
    <w:abstractNumId w:val="60"/>
  </w:num>
  <w:num w:numId="46" w16cid:durableId="668599972">
    <w:abstractNumId w:val="128"/>
  </w:num>
  <w:num w:numId="47" w16cid:durableId="16851926">
    <w:abstractNumId w:val="92"/>
  </w:num>
  <w:num w:numId="48" w16cid:durableId="1078864702">
    <w:abstractNumId w:val="47"/>
  </w:num>
  <w:num w:numId="49" w16cid:durableId="441149999">
    <w:abstractNumId w:val="120"/>
  </w:num>
  <w:num w:numId="50" w16cid:durableId="1884825055">
    <w:abstractNumId w:val="63"/>
  </w:num>
  <w:num w:numId="51" w16cid:durableId="701248887">
    <w:abstractNumId w:val="18"/>
  </w:num>
  <w:num w:numId="52" w16cid:durableId="1095323809">
    <w:abstractNumId w:val="12"/>
  </w:num>
  <w:num w:numId="53" w16cid:durableId="1686247082">
    <w:abstractNumId w:val="16"/>
  </w:num>
  <w:num w:numId="54" w16cid:durableId="2011374646">
    <w:abstractNumId w:val="79"/>
  </w:num>
  <w:num w:numId="55" w16cid:durableId="135220139">
    <w:abstractNumId w:val="10"/>
  </w:num>
  <w:num w:numId="56" w16cid:durableId="1946182471">
    <w:abstractNumId w:val="17"/>
  </w:num>
  <w:num w:numId="57" w16cid:durableId="927268989">
    <w:abstractNumId w:val="87"/>
  </w:num>
  <w:num w:numId="58" w16cid:durableId="2133357673">
    <w:abstractNumId w:val="91"/>
  </w:num>
  <w:num w:numId="59" w16cid:durableId="1660425233">
    <w:abstractNumId w:val="98"/>
  </w:num>
  <w:num w:numId="60" w16cid:durableId="1700471088">
    <w:abstractNumId w:val="34"/>
  </w:num>
  <w:num w:numId="61" w16cid:durableId="1936865253">
    <w:abstractNumId w:val="46"/>
  </w:num>
  <w:num w:numId="62" w16cid:durableId="470246780">
    <w:abstractNumId w:val="22"/>
  </w:num>
  <w:num w:numId="63" w16cid:durableId="240526949">
    <w:abstractNumId w:val="95"/>
  </w:num>
  <w:num w:numId="64" w16cid:durableId="358043859">
    <w:abstractNumId w:val="25"/>
  </w:num>
  <w:num w:numId="65" w16cid:durableId="1466041317">
    <w:abstractNumId w:val="139"/>
  </w:num>
  <w:num w:numId="66" w16cid:durableId="2075658484">
    <w:abstractNumId w:val="54"/>
  </w:num>
  <w:num w:numId="67" w16cid:durableId="2133477758">
    <w:abstractNumId w:val="130"/>
  </w:num>
  <w:num w:numId="68" w16cid:durableId="2015304288">
    <w:abstractNumId w:val="64"/>
  </w:num>
  <w:num w:numId="69" w16cid:durableId="335957971">
    <w:abstractNumId w:val="71"/>
  </w:num>
  <w:num w:numId="70" w16cid:durableId="1885411620">
    <w:abstractNumId w:val="27"/>
  </w:num>
  <w:num w:numId="71" w16cid:durableId="700859640">
    <w:abstractNumId w:val="135"/>
  </w:num>
  <w:num w:numId="72" w16cid:durableId="1925189015">
    <w:abstractNumId w:val="117"/>
  </w:num>
  <w:num w:numId="73" w16cid:durableId="979723440">
    <w:abstractNumId w:val="37"/>
  </w:num>
  <w:num w:numId="74" w16cid:durableId="309990801">
    <w:abstractNumId w:val="88"/>
  </w:num>
  <w:num w:numId="75" w16cid:durableId="1664548886">
    <w:abstractNumId w:val="31"/>
  </w:num>
  <w:num w:numId="76" w16cid:durableId="609701094">
    <w:abstractNumId w:val="86"/>
  </w:num>
  <w:num w:numId="77" w16cid:durableId="1012757219">
    <w:abstractNumId w:val="69"/>
  </w:num>
  <w:num w:numId="78" w16cid:durableId="1829977374">
    <w:abstractNumId w:val="20"/>
  </w:num>
  <w:num w:numId="79" w16cid:durableId="1747190067">
    <w:abstractNumId w:val="125"/>
  </w:num>
  <w:num w:numId="80" w16cid:durableId="1489519078">
    <w:abstractNumId w:val="4"/>
  </w:num>
  <w:num w:numId="81" w16cid:durableId="1176268110">
    <w:abstractNumId w:val="19"/>
  </w:num>
  <w:num w:numId="82" w16cid:durableId="14308490">
    <w:abstractNumId w:val="40"/>
  </w:num>
  <w:num w:numId="83" w16cid:durableId="733284662">
    <w:abstractNumId w:val="93"/>
  </w:num>
  <w:num w:numId="84" w16cid:durableId="127089684">
    <w:abstractNumId w:val="97"/>
  </w:num>
  <w:num w:numId="85" w16cid:durableId="1864052790">
    <w:abstractNumId w:val="105"/>
  </w:num>
  <w:num w:numId="86" w16cid:durableId="1310477728">
    <w:abstractNumId w:val="80"/>
  </w:num>
  <w:num w:numId="87" w16cid:durableId="946355434">
    <w:abstractNumId w:val="43"/>
  </w:num>
  <w:num w:numId="88" w16cid:durableId="710614314">
    <w:abstractNumId w:val="44"/>
  </w:num>
  <w:num w:numId="89" w16cid:durableId="280188443">
    <w:abstractNumId w:val="38"/>
  </w:num>
  <w:num w:numId="90" w16cid:durableId="462239223">
    <w:abstractNumId w:val="0"/>
  </w:num>
  <w:num w:numId="91" w16cid:durableId="1730764588">
    <w:abstractNumId w:val="68"/>
  </w:num>
  <w:num w:numId="92" w16cid:durableId="953364012">
    <w:abstractNumId w:val="5"/>
  </w:num>
  <w:num w:numId="93" w16cid:durableId="1174955091">
    <w:abstractNumId w:val="83"/>
  </w:num>
  <w:num w:numId="94" w16cid:durableId="352996282">
    <w:abstractNumId w:val="51"/>
  </w:num>
  <w:num w:numId="95" w16cid:durableId="1733965383">
    <w:abstractNumId w:val="99"/>
  </w:num>
  <w:num w:numId="96" w16cid:durableId="1412854870">
    <w:abstractNumId w:val="28"/>
  </w:num>
  <w:num w:numId="97" w16cid:durableId="91902168">
    <w:abstractNumId w:val="30"/>
  </w:num>
  <w:num w:numId="98" w16cid:durableId="1835760964">
    <w:abstractNumId w:val="111"/>
  </w:num>
  <w:num w:numId="99" w16cid:durableId="1283263868">
    <w:abstractNumId w:val="50"/>
  </w:num>
  <w:num w:numId="100" w16cid:durableId="1836451249">
    <w:abstractNumId w:val="14"/>
  </w:num>
  <w:num w:numId="101" w16cid:durableId="292951357">
    <w:abstractNumId w:val="76"/>
  </w:num>
  <w:num w:numId="102" w16cid:durableId="1368606654">
    <w:abstractNumId w:val="53"/>
  </w:num>
  <w:num w:numId="103" w16cid:durableId="1424762333">
    <w:abstractNumId w:val="66"/>
  </w:num>
  <w:num w:numId="104" w16cid:durableId="265189397">
    <w:abstractNumId w:val="89"/>
  </w:num>
  <w:num w:numId="105" w16cid:durableId="565262070">
    <w:abstractNumId w:val="59"/>
  </w:num>
  <w:num w:numId="106" w16cid:durableId="2116901821">
    <w:abstractNumId w:val="15"/>
  </w:num>
  <w:num w:numId="107" w16cid:durableId="1851948956">
    <w:abstractNumId w:val="67"/>
  </w:num>
  <w:num w:numId="108" w16cid:durableId="742140000">
    <w:abstractNumId w:val="23"/>
  </w:num>
  <w:num w:numId="109" w16cid:durableId="2120641536">
    <w:abstractNumId w:val="122"/>
  </w:num>
  <w:num w:numId="110" w16cid:durableId="514618282">
    <w:abstractNumId w:val="55"/>
  </w:num>
  <w:num w:numId="111" w16cid:durableId="302656537">
    <w:abstractNumId w:val="134"/>
  </w:num>
  <w:num w:numId="112" w16cid:durableId="2224521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4077896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193303996">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56286018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361057509">
    <w:abstractNumId w:val="1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6212496">
    <w:abstractNumId w:val="1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394933956">
    <w:abstractNumId w:val="8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278368910">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50939205">
    <w:abstractNumId w:val="3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843281489">
    <w:abstractNumId w:val="7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481312385">
    <w:abstractNumId w:val="121"/>
  </w:num>
  <w:num w:numId="123" w16cid:durableId="138807692">
    <w:abstractNumId w:val="65"/>
  </w:num>
  <w:num w:numId="124" w16cid:durableId="1225678853">
    <w:abstractNumId w:val="137"/>
  </w:num>
  <w:num w:numId="125" w16cid:durableId="300353558">
    <w:abstractNumId w:val="102"/>
  </w:num>
  <w:num w:numId="126" w16cid:durableId="925072065">
    <w:abstractNumId w:val="118"/>
  </w:num>
  <w:num w:numId="127" w16cid:durableId="527648815">
    <w:abstractNumId w:val="9"/>
  </w:num>
  <w:num w:numId="128" w16cid:durableId="1391273101">
    <w:abstractNumId w:val="132"/>
  </w:num>
  <w:num w:numId="129" w16cid:durableId="1137258990">
    <w:abstractNumId w:val="108"/>
  </w:num>
  <w:num w:numId="130" w16cid:durableId="1620912455">
    <w:abstractNumId w:val="35"/>
  </w:num>
  <w:num w:numId="131" w16cid:durableId="194346050">
    <w:abstractNumId w:val="70"/>
  </w:num>
  <w:num w:numId="132" w16cid:durableId="516890221">
    <w:abstractNumId w:val="49"/>
  </w:num>
  <w:num w:numId="133" w16cid:durableId="2116705828">
    <w:abstractNumId w:val="101"/>
  </w:num>
  <w:num w:numId="134" w16cid:durableId="699823678">
    <w:abstractNumId w:val="123"/>
  </w:num>
  <w:num w:numId="135" w16cid:durableId="305624585">
    <w:abstractNumId w:val="115"/>
  </w:num>
  <w:num w:numId="136" w16cid:durableId="2010251935">
    <w:abstractNumId w:val="41"/>
  </w:num>
  <w:num w:numId="137" w16cid:durableId="1868562999">
    <w:abstractNumId w:val="72"/>
  </w:num>
  <w:num w:numId="138" w16cid:durableId="1257908510">
    <w:abstractNumId w:val="114"/>
  </w:num>
  <w:num w:numId="139" w16cid:durableId="1397782523">
    <w:abstractNumId w:val="82"/>
  </w:num>
  <w:num w:numId="140" w16cid:durableId="1184980143">
    <w:abstractNumId w:val="106"/>
  </w:num>
  <w:num w:numId="141" w16cid:durableId="1982149572">
    <w:abstractNumId w:val="5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SortMethod w:val="000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FB8"/>
    <w:rsid w:val="000004D4"/>
    <w:rsid w:val="00000617"/>
    <w:rsid w:val="00000A82"/>
    <w:rsid w:val="00000D25"/>
    <w:rsid w:val="00000EE3"/>
    <w:rsid w:val="00000F0A"/>
    <w:rsid w:val="0000159E"/>
    <w:rsid w:val="000018EB"/>
    <w:rsid w:val="00001AE7"/>
    <w:rsid w:val="00001BE8"/>
    <w:rsid w:val="00001DD1"/>
    <w:rsid w:val="00001EDA"/>
    <w:rsid w:val="00002223"/>
    <w:rsid w:val="000023AD"/>
    <w:rsid w:val="00002435"/>
    <w:rsid w:val="00002626"/>
    <w:rsid w:val="00002F7A"/>
    <w:rsid w:val="00002F99"/>
    <w:rsid w:val="00003079"/>
    <w:rsid w:val="000030CC"/>
    <w:rsid w:val="0000324D"/>
    <w:rsid w:val="00003687"/>
    <w:rsid w:val="00003786"/>
    <w:rsid w:val="0000438E"/>
    <w:rsid w:val="000045B2"/>
    <w:rsid w:val="00004A16"/>
    <w:rsid w:val="00004C21"/>
    <w:rsid w:val="00004DFD"/>
    <w:rsid w:val="0000506E"/>
    <w:rsid w:val="00005362"/>
    <w:rsid w:val="00005829"/>
    <w:rsid w:val="0000582C"/>
    <w:rsid w:val="0000589D"/>
    <w:rsid w:val="00005B89"/>
    <w:rsid w:val="00005D1B"/>
    <w:rsid w:val="00005D60"/>
    <w:rsid w:val="00005DA6"/>
    <w:rsid w:val="000063CF"/>
    <w:rsid w:val="00006486"/>
    <w:rsid w:val="00006565"/>
    <w:rsid w:val="0000678E"/>
    <w:rsid w:val="000067DA"/>
    <w:rsid w:val="0000680A"/>
    <w:rsid w:val="00006995"/>
    <w:rsid w:val="00006CAB"/>
    <w:rsid w:val="00007007"/>
    <w:rsid w:val="0000729A"/>
    <w:rsid w:val="00007DB7"/>
    <w:rsid w:val="00007FB8"/>
    <w:rsid w:val="00010151"/>
    <w:rsid w:val="00010404"/>
    <w:rsid w:val="000104ED"/>
    <w:rsid w:val="00010621"/>
    <w:rsid w:val="000107FC"/>
    <w:rsid w:val="00010C44"/>
    <w:rsid w:val="00010E75"/>
    <w:rsid w:val="00010ECB"/>
    <w:rsid w:val="00010F69"/>
    <w:rsid w:val="00011AEF"/>
    <w:rsid w:val="00011CE7"/>
    <w:rsid w:val="00011D32"/>
    <w:rsid w:val="00012123"/>
    <w:rsid w:val="000122F7"/>
    <w:rsid w:val="000123BC"/>
    <w:rsid w:val="00012661"/>
    <w:rsid w:val="00012814"/>
    <w:rsid w:val="00012DD7"/>
    <w:rsid w:val="000136DB"/>
    <w:rsid w:val="00013EBC"/>
    <w:rsid w:val="00013F07"/>
    <w:rsid w:val="00013FF2"/>
    <w:rsid w:val="000144BF"/>
    <w:rsid w:val="000145CE"/>
    <w:rsid w:val="00014A8F"/>
    <w:rsid w:val="000152DF"/>
    <w:rsid w:val="000153EC"/>
    <w:rsid w:val="00015466"/>
    <w:rsid w:val="00015507"/>
    <w:rsid w:val="00015720"/>
    <w:rsid w:val="00015A30"/>
    <w:rsid w:val="00015E1C"/>
    <w:rsid w:val="00015E7D"/>
    <w:rsid w:val="00015FB0"/>
    <w:rsid w:val="00016177"/>
    <w:rsid w:val="00016C98"/>
    <w:rsid w:val="00016CE9"/>
    <w:rsid w:val="00016DDB"/>
    <w:rsid w:val="000173B5"/>
    <w:rsid w:val="000174DF"/>
    <w:rsid w:val="00017584"/>
    <w:rsid w:val="00017968"/>
    <w:rsid w:val="00017CEF"/>
    <w:rsid w:val="00017DF0"/>
    <w:rsid w:val="00020083"/>
    <w:rsid w:val="0002009C"/>
    <w:rsid w:val="00020133"/>
    <w:rsid w:val="00020369"/>
    <w:rsid w:val="00020423"/>
    <w:rsid w:val="0002049B"/>
    <w:rsid w:val="000206E0"/>
    <w:rsid w:val="00020724"/>
    <w:rsid w:val="0002086D"/>
    <w:rsid w:val="00020B41"/>
    <w:rsid w:val="00020D78"/>
    <w:rsid w:val="00020DF3"/>
    <w:rsid w:val="00020DFE"/>
    <w:rsid w:val="00020E02"/>
    <w:rsid w:val="00021051"/>
    <w:rsid w:val="000211C7"/>
    <w:rsid w:val="00021859"/>
    <w:rsid w:val="00021E65"/>
    <w:rsid w:val="00021EF7"/>
    <w:rsid w:val="0002203F"/>
    <w:rsid w:val="0002212D"/>
    <w:rsid w:val="00022237"/>
    <w:rsid w:val="0002231C"/>
    <w:rsid w:val="000223AD"/>
    <w:rsid w:val="0002282A"/>
    <w:rsid w:val="00022ABF"/>
    <w:rsid w:val="00022B1C"/>
    <w:rsid w:val="00022CA2"/>
    <w:rsid w:val="00022E17"/>
    <w:rsid w:val="00022E25"/>
    <w:rsid w:val="000232B3"/>
    <w:rsid w:val="000234E8"/>
    <w:rsid w:val="00023A6B"/>
    <w:rsid w:val="00023C37"/>
    <w:rsid w:val="00023ED8"/>
    <w:rsid w:val="00023FA3"/>
    <w:rsid w:val="00024188"/>
    <w:rsid w:val="000243BE"/>
    <w:rsid w:val="0002446C"/>
    <w:rsid w:val="00024D6D"/>
    <w:rsid w:val="00025051"/>
    <w:rsid w:val="00025B8F"/>
    <w:rsid w:val="0002682F"/>
    <w:rsid w:val="0002688F"/>
    <w:rsid w:val="000268C1"/>
    <w:rsid w:val="0002696C"/>
    <w:rsid w:val="000269EA"/>
    <w:rsid w:val="00026A7E"/>
    <w:rsid w:val="00026E8D"/>
    <w:rsid w:val="000270DB"/>
    <w:rsid w:val="000273F6"/>
    <w:rsid w:val="00027C79"/>
    <w:rsid w:val="00027EA1"/>
    <w:rsid w:val="00027F3A"/>
    <w:rsid w:val="00027FD6"/>
    <w:rsid w:val="00030085"/>
    <w:rsid w:val="000303EF"/>
    <w:rsid w:val="00030468"/>
    <w:rsid w:val="000307A1"/>
    <w:rsid w:val="00030ADB"/>
    <w:rsid w:val="000310B8"/>
    <w:rsid w:val="000312D2"/>
    <w:rsid w:val="00031378"/>
    <w:rsid w:val="000313E8"/>
    <w:rsid w:val="0003170B"/>
    <w:rsid w:val="00031A26"/>
    <w:rsid w:val="00031AC5"/>
    <w:rsid w:val="00032398"/>
    <w:rsid w:val="00032A66"/>
    <w:rsid w:val="00032B2C"/>
    <w:rsid w:val="00032DD2"/>
    <w:rsid w:val="00032F94"/>
    <w:rsid w:val="000334B4"/>
    <w:rsid w:val="000334DC"/>
    <w:rsid w:val="0003354C"/>
    <w:rsid w:val="000335A1"/>
    <w:rsid w:val="00033951"/>
    <w:rsid w:val="00033956"/>
    <w:rsid w:val="0003396F"/>
    <w:rsid w:val="00034111"/>
    <w:rsid w:val="0003413F"/>
    <w:rsid w:val="000342CA"/>
    <w:rsid w:val="0003434A"/>
    <w:rsid w:val="00034A9F"/>
    <w:rsid w:val="00034B36"/>
    <w:rsid w:val="00034FAB"/>
    <w:rsid w:val="000354BD"/>
    <w:rsid w:val="000356E7"/>
    <w:rsid w:val="00035AFC"/>
    <w:rsid w:val="00035E11"/>
    <w:rsid w:val="00035E88"/>
    <w:rsid w:val="00035E95"/>
    <w:rsid w:val="00035EE8"/>
    <w:rsid w:val="00035F6A"/>
    <w:rsid w:val="00035F71"/>
    <w:rsid w:val="00036016"/>
    <w:rsid w:val="00036084"/>
    <w:rsid w:val="0003641C"/>
    <w:rsid w:val="0003650D"/>
    <w:rsid w:val="00036771"/>
    <w:rsid w:val="000367D2"/>
    <w:rsid w:val="00036A15"/>
    <w:rsid w:val="00036C36"/>
    <w:rsid w:val="00036ECB"/>
    <w:rsid w:val="00036FDF"/>
    <w:rsid w:val="0003754D"/>
    <w:rsid w:val="00037BE8"/>
    <w:rsid w:val="00037E26"/>
    <w:rsid w:val="00037F1C"/>
    <w:rsid w:val="000402D1"/>
    <w:rsid w:val="000403C7"/>
    <w:rsid w:val="00040541"/>
    <w:rsid w:val="00040566"/>
    <w:rsid w:val="000405B9"/>
    <w:rsid w:val="000407CA"/>
    <w:rsid w:val="00040A3A"/>
    <w:rsid w:val="00040B46"/>
    <w:rsid w:val="00040CB6"/>
    <w:rsid w:val="00040D58"/>
    <w:rsid w:val="00040F73"/>
    <w:rsid w:val="000414AE"/>
    <w:rsid w:val="0004159A"/>
    <w:rsid w:val="000418E2"/>
    <w:rsid w:val="00041B7A"/>
    <w:rsid w:val="00041FA1"/>
    <w:rsid w:val="0004211A"/>
    <w:rsid w:val="0004211C"/>
    <w:rsid w:val="000429F6"/>
    <w:rsid w:val="00042B47"/>
    <w:rsid w:val="000433A5"/>
    <w:rsid w:val="00043449"/>
    <w:rsid w:val="0004347E"/>
    <w:rsid w:val="00043656"/>
    <w:rsid w:val="0004365A"/>
    <w:rsid w:val="00043AD5"/>
    <w:rsid w:val="00043C93"/>
    <w:rsid w:val="00043E67"/>
    <w:rsid w:val="00044049"/>
    <w:rsid w:val="000440F4"/>
    <w:rsid w:val="000445CA"/>
    <w:rsid w:val="00044B02"/>
    <w:rsid w:val="00044B5F"/>
    <w:rsid w:val="00045074"/>
    <w:rsid w:val="000453BB"/>
    <w:rsid w:val="0004544E"/>
    <w:rsid w:val="000454F7"/>
    <w:rsid w:val="00045759"/>
    <w:rsid w:val="0004578F"/>
    <w:rsid w:val="000457CE"/>
    <w:rsid w:val="00045B5D"/>
    <w:rsid w:val="00045C17"/>
    <w:rsid w:val="00045FAC"/>
    <w:rsid w:val="0004613B"/>
    <w:rsid w:val="00046145"/>
    <w:rsid w:val="00046517"/>
    <w:rsid w:val="00046F97"/>
    <w:rsid w:val="00047047"/>
    <w:rsid w:val="000470D9"/>
    <w:rsid w:val="00047108"/>
    <w:rsid w:val="00047185"/>
    <w:rsid w:val="000472D9"/>
    <w:rsid w:val="00047C10"/>
    <w:rsid w:val="00047C8F"/>
    <w:rsid w:val="00047DA8"/>
    <w:rsid w:val="00050024"/>
    <w:rsid w:val="000500E6"/>
    <w:rsid w:val="000502EE"/>
    <w:rsid w:val="000503ED"/>
    <w:rsid w:val="00050B1D"/>
    <w:rsid w:val="0005106F"/>
    <w:rsid w:val="00051282"/>
    <w:rsid w:val="00051431"/>
    <w:rsid w:val="000517F7"/>
    <w:rsid w:val="00051909"/>
    <w:rsid w:val="00051A9C"/>
    <w:rsid w:val="00051C63"/>
    <w:rsid w:val="00051F3C"/>
    <w:rsid w:val="00051FFA"/>
    <w:rsid w:val="000520C0"/>
    <w:rsid w:val="00052157"/>
    <w:rsid w:val="0005230D"/>
    <w:rsid w:val="000523C3"/>
    <w:rsid w:val="0005266A"/>
    <w:rsid w:val="00052956"/>
    <w:rsid w:val="0005332D"/>
    <w:rsid w:val="0005379A"/>
    <w:rsid w:val="00053EE4"/>
    <w:rsid w:val="00054202"/>
    <w:rsid w:val="00054513"/>
    <w:rsid w:val="0005491B"/>
    <w:rsid w:val="00054A6F"/>
    <w:rsid w:val="00054FF7"/>
    <w:rsid w:val="000554E2"/>
    <w:rsid w:val="00055588"/>
    <w:rsid w:val="000555C2"/>
    <w:rsid w:val="00055799"/>
    <w:rsid w:val="000558C2"/>
    <w:rsid w:val="000558F0"/>
    <w:rsid w:val="00055BBF"/>
    <w:rsid w:val="00055BEA"/>
    <w:rsid w:val="00055C59"/>
    <w:rsid w:val="00055C9D"/>
    <w:rsid w:val="00055D45"/>
    <w:rsid w:val="00055D95"/>
    <w:rsid w:val="00055FAC"/>
    <w:rsid w:val="00056120"/>
    <w:rsid w:val="00056202"/>
    <w:rsid w:val="00056313"/>
    <w:rsid w:val="00056468"/>
    <w:rsid w:val="00056E3E"/>
    <w:rsid w:val="00056EE1"/>
    <w:rsid w:val="00056F3C"/>
    <w:rsid w:val="00057107"/>
    <w:rsid w:val="000571D9"/>
    <w:rsid w:val="0005748E"/>
    <w:rsid w:val="00057A02"/>
    <w:rsid w:val="00057A63"/>
    <w:rsid w:val="00057A91"/>
    <w:rsid w:val="00060178"/>
    <w:rsid w:val="000603EE"/>
    <w:rsid w:val="000604BE"/>
    <w:rsid w:val="000608CE"/>
    <w:rsid w:val="000608E9"/>
    <w:rsid w:val="000608F0"/>
    <w:rsid w:val="00060B1A"/>
    <w:rsid w:val="00061577"/>
    <w:rsid w:val="000619B8"/>
    <w:rsid w:val="00061D70"/>
    <w:rsid w:val="00062479"/>
    <w:rsid w:val="0006254E"/>
    <w:rsid w:val="0006272B"/>
    <w:rsid w:val="00062970"/>
    <w:rsid w:val="00063114"/>
    <w:rsid w:val="00063181"/>
    <w:rsid w:val="00063404"/>
    <w:rsid w:val="000637EC"/>
    <w:rsid w:val="00063CA1"/>
    <w:rsid w:val="00063E85"/>
    <w:rsid w:val="00063ECF"/>
    <w:rsid w:val="00064367"/>
    <w:rsid w:val="00064656"/>
    <w:rsid w:val="0006467A"/>
    <w:rsid w:val="0006483C"/>
    <w:rsid w:val="00064980"/>
    <w:rsid w:val="00065173"/>
    <w:rsid w:val="0006523E"/>
    <w:rsid w:val="000654AF"/>
    <w:rsid w:val="0006565C"/>
    <w:rsid w:val="00065734"/>
    <w:rsid w:val="000659C4"/>
    <w:rsid w:val="000660DE"/>
    <w:rsid w:val="00066125"/>
    <w:rsid w:val="000663B3"/>
    <w:rsid w:val="000665A5"/>
    <w:rsid w:val="00066672"/>
    <w:rsid w:val="00066C81"/>
    <w:rsid w:val="00066CF0"/>
    <w:rsid w:val="00066EFF"/>
    <w:rsid w:val="00067479"/>
    <w:rsid w:val="0006760F"/>
    <w:rsid w:val="00067631"/>
    <w:rsid w:val="00067666"/>
    <w:rsid w:val="000678A9"/>
    <w:rsid w:val="00067C83"/>
    <w:rsid w:val="00067F03"/>
    <w:rsid w:val="00070471"/>
    <w:rsid w:val="000706C2"/>
    <w:rsid w:val="00070997"/>
    <w:rsid w:val="00070A14"/>
    <w:rsid w:val="00070C22"/>
    <w:rsid w:val="00070D80"/>
    <w:rsid w:val="000711F1"/>
    <w:rsid w:val="00071294"/>
    <w:rsid w:val="000713B2"/>
    <w:rsid w:val="0007188F"/>
    <w:rsid w:val="000718F5"/>
    <w:rsid w:val="00071C2A"/>
    <w:rsid w:val="00071F2A"/>
    <w:rsid w:val="00071FA6"/>
    <w:rsid w:val="000721CF"/>
    <w:rsid w:val="000722CF"/>
    <w:rsid w:val="0007244D"/>
    <w:rsid w:val="00072990"/>
    <w:rsid w:val="00072BF4"/>
    <w:rsid w:val="00072D71"/>
    <w:rsid w:val="0007310A"/>
    <w:rsid w:val="00073212"/>
    <w:rsid w:val="00073294"/>
    <w:rsid w:val="00073471"/>
    <w:rsid w:val="0007349E"/>
    <w:rsid w:val="0007352E"/>
    <w:rsid w:val="00073845"/>
    <w:rsid w:val="0007388C"/>
    <w:rsid w:val="00073BEB"/>
    <w:rsid w:val="00073DB8"/>
    <w:rsid w:val="00073F86"/>
    <w:rsid w:val="00074509"/>
    <w:rsid w:val="000749EE"/>
    <w:rsid w:val="00074B19"/>
    <w:rsid w:val="00074B38"/>
    <w:rsid w:val="00074D76"/>
    <w:rsid w:val="000753F5"/>
    <w:rsid w:val="00075579"/>
    <w:rsid w:val="00075636"/>
    <w:rsid w:val="000756A1"/>
    <w:rsid w:val="00075872"/>
    <w:rsid w:val="00075ADF"/>
    <w:rsid w:val="00075B6D"/>
    <w:rsid w:val="00075C12"/>
    <w:rsid w:val="00075D41"/>
    <w:rsid w:val="00076610"/>
    <w:rsid w:val="000766CB"/>
    <w:rsid w:val="000766D1"/>
    <w:rsid w:val="0007693A"/>
    <w:rsid w:val="0007694C"/>
    <w:rsid w:val="00076977"/>
    <w:rsid w:val="00076BB5"/>
    <w:rsid w:val="00076BE6"/>
    <w:rsid w:val="00077008"/>
    <w:rsid w:val="00077040"/>
    <w:rsid w:val="00077248"/>
    <w:rsid w:val="0007735B"/>
    <w:rsid w:val="000774A4"/>
    <w:rsid w:val="000775E8"/>
    <w:rsid w:val="00077619"/>
    <w:rsid w:val="00077647"/>
    <w:rsid w:val="0007767C"/>
    <w:rsid w:val="0007787D"/>
    <w:rsid w:val="00077908"/>
    <w:rsid w:val="000800F2"/>
    <w:rsid w:val="000803D9"/>
    <w:rsid w:val="00080402"/>
    <w:rsid w:val="00080441"/>
    <w:rsid w:val="00080450"/>
    <w:rsid w:val="000805AE"/>
    <w:rsid w:val="000806F6"/>
    <w:rsid w:val="000809F1"/>
    <w:rsid w:val="00080E0D"/>
    <w:rsid w:val="00080F82"/>
    <w:rsid w:val="0008129C"/>
    <w:rsid w:val="000812BD"/>
    <w:rsid w:val="000814DB"/>
    <w:rsid w:val="0008152B"/>
    <w:rsid w:val="000819DE"/>
    <w:rsid w:val="00081DEA"/>
    <w:rsid w:val="00081F01"/>
    <w:rsid w:val="00082074"/>
    <w:rsid w:val="000821FD"/>
    <w:rsid w:val="00082364"/>
    <w:rsid w:val="0008280C"/>
    <w:rsid w:val="00082AAC"/>
    <w:rsid w:val="00082E89"/>
    <w:rsid w:val="000831CF"/>
    <w:rsid w:val="000832E7"/>
    <w:rsid w:val="0008330E"/>
    <w:rsid w:val="0008334B"/>
    <w:rsid w:val="0008365E"/>
    <w:rsid w:val="000836B0"/>
    <w:rsid w:val="000836F0"/>
    <w:rsid w:val="00083A79"/>
    <w:rsid w:val="00083B76"/>
    <w:rsid w:val="00083E39"/>
    <w:rsid w:val="00084002"/>
    <w:rsid w:val="00084236"/>
    <w:rsid w:val="00084318"/>
    <w:rsid w:val="00084394"/>
    <w:rsid w:val="0008444B"/>
    <w:rsid w:val="000844D2"/>
    <w:rsid w:val="0008489E"/>
    <w:rsid w:val="00084A61"/>
    <w:rsid w:val="00085030"/>
    <w:rsid w:val="0008538A"/>
    <w:rsid w:val="000853DF"/>
    <w:rsid w:val="00085495"/>
    <w:rsid w:val="000854BD"/>
    <w:rsid w:val="000855DD"/>
    <w:rsid w:val="00085B34"/>
    <w:rsid w:val="00085DE6"/>
    <w:rsid w:val="000861A7"/>
    <w:rsid w:val="00086495"/>
    <w:rsid w:val="000866ED"/>
    <w:rsid w:val="000868FA"/>
    <w:rsid w:val="00086C3B"/>
    <w:rsid w:val="00086DA1"/>
    <w:rsid w:val="00086EF1"/>
    <w:rsid w:val="00087039"/>
    <w:rsid w:val="00087220"/>
    <w:rsid w:val="000874A4"/>
    <w:rsid w:val="00087A22"/>
    <w:rsid w:val="00087E06"/>
    <w:rsid w:val="00087E15"/>
    <w:rsid w:val="00087EF0"/>
    <w:rsid w:val="00090623"/>
    <w:rsid w:val="000906E4"/>
    <w:rsid w:val="000906E6"/>
    <w:rsid w:val="0009083B"/>
    <w:rsid w:val="000908B9"/>
    <w:rsid w:val="00090AFD"/>
    <w:rsid w:val="00090E84"/>
    <w:rsid w:val="00091172"/>
    <w:rsid w:val="000912C4"/>
    <w:rsid w:val="00091B91"/>
    <w:rsid w:val="00091C13"/>
    <w:rsid w:val="00091D25"/>
    <w:rsid w:val="00091EC2"/>
    <w:rsid w:val="000922D8"/>
    <w:rsid w:val="0009275A"/>
    <w:rsid w:val="000928BB"/>
    <w:rsid w:val="00092C05"/>
    <w:rsid w:val="00092C8E"/>
    <w:rsid w:val="00092D67"/>
    <w:rsid w:val="00092EC1"/>
    <w:rsid w:val="00093404"/>
    <w:rsid w:val="000935D9"/>
    <w:rsid w:val="00093DA4"/>
    <w:rsid w:val="00093DCA"/>
    <w:rsid w:val="00093E78"/>
    <w:rsid w:val="00094067"/>
    <w:rsid w:val="0009425A"/>
    <w:rsid w:val="000945E0"/>
    <w:rsid w:val="00094715"/>
    <w:rsid w:val="00094BA0"/>
    <w:rsid w:val="00094E62"/>
    <w:rsid w:val="00095021"/>
    <w:rsid w:val="000950A4"/>
    <w:rsid w:val="000950B2"/>
    <w:rsid w:val="00095372"/>
    <w:rsid w:val="000953C4"/>
    <w:rsid w:val="000957B3"/>
    <w:rsid w:val="00095B7E"/>
    <w:rsid w:val="00095CB7"/>
    <w:rsid w:val="00095CBE"/>
    <w:rsid w:val="00095FA1"/>
    <w:rsid w:val="00096276"/>
    <w:rsid w:val="000966DC"/>
    <w:rsid w:val="000969A2"/>
    <w:rsid w:val="00096D09"/>
    <w:rsid w:val="00096E57"/>
    <w:rsid w:val="00096E82"/>
    <w:rsid w:val="0009701D"/>
    <w:rsid w:val="00097042"/>
    <w:rsid w:val="000970DA"/>
    <w:rsid w:val="00097150"/>
    <w:rsid w:val="00097171"/>
    <w:rsid w:val="00097383"/>
    <w:rsid w:val="00097530"/>
    <w:rsid w:val="000977C2"/>
    <w:rsid w:val="00097850"/>
    <w:rsid w:val="00097DC4"/>
    <w:rsid w:val="00097E64"/>
    <w:rsid w:val="000A0058"/>
    <w:rsid w:val="000A0139"/>
    <w:rsid w:val="000A03A9"/>
    <w:rsid w:val="000A0431"/>
    <w:rsid w:val="000A06F6"/>
    <w:rsid w:val="000A0A2D"/>
    <w:rsid w:val="000A0B81"/>
    <w:rsid w:val="000A0F7E"/>
    <w:rsid w:val="000A12DA"/>
    <w:rsid w:val="000A142A"/>
    <w:rsid w:val="000A157D"/>
    <w:rsid w:val="000A1790"/>
    <w:rsid w:val="000A18B3"/>
    <w:rsid w:val="000A1A1F"/>
    <w:rsid w:val="000A1C12"/>
    <w:rsid w:val="000A1C8D"/>
    <w:rsid w:val="000A1E03"/>
    <w:rsid w:val="000A1FFF"/>
    <w:rsid w:val="000A21B2"/>
    <w:rsid w:val="000A2A49"/>
    <w:rsid w:val="000A2A7C"/>
    <w:rsid w:val="000A2E42"/>
    <w:rsid w:val="000A2F50"/>
    <w:rsid w:val="000A2FFD"/>
    <w:rsid w:val="000A31AE"/>
    <w:rsid w:val="000A344A"/>
    <w:rsid w:val="000A36B4"/>
    <w:rsid w:val="000A36BD"/>
    <w:rsid w:val="000A36E5"/>
    <w:rsid w:val="000A3827"/>
    <w:rsid w:val="000A3868"/>
    <w:rsid w:val="000A39EF"/>
    <w:rsid w:val="000A3F1A"/>
    <w:rsid w:val="000A43F1"/>
    <w:rsid w:val="000A44D1"/>
    <w:rsid w:val="000A46A2"/>
    <w:rsid w:val="000A490E"/>
    <w:rsid w:val="000A4D4B"/>
    <w:rsid w:val="000A4FC1"/>
    <w:rsid w:val="000A5195"/>
    <w:rsid w:val="000A5212"/>
    <w:rsid w:val="000A53FA"/>
    <w:rsid w:val="000A5572"/>
    <w:rsid w:val="000A5584"/>
    <w:rsid w:val="000A602B"/>
    <w:rsid w:val="000A610F"/>
    <w:rsid w:val="000A667C"/>
    <w:rsid w:val="000A6971"/>
    <w:rsid w:val="000A6B38"/>
    <w:rsid w:val="000A6BC3"/>
    <w:rsid w:val="000A6E63"/>
    <w:rsid w:val="000A6F66"/>
    <w:rsid w:val="000A70C6"/>
    <w:rsid w:val="000A73B0"/>
    <w:rsid w:val="000A73E4"/>
    <w:rsid w:val="000A75C0"/>
    <w:rsid w:val="000A7826"/>
    <w:rsid w:val="000A796E"/>
    <w:rsid w:val="000A79E1"/>
    <w:rsid w:val="000A7AF4"/>
    <w:rsid w:val="000A7C9D"/>
    <w:rsid w:val="000B06B6"/>
    <w:rsid w:val="000B0984"/>
    <w:rsid w:val="000B0C2E"/>
    <w:rsid w:val="000B0C88"/>
    <w:rsid w:val="000B0E58"/>
    <w:rsid w:val="000B0F2B"/>
    <w:rsid w:val="000B12E7"/>
    <w:rsid w:val="000B14E3"/>
    <w:rsid w:val="000B1500"/>
    <w:rsid w:val="000B156D"/>
    <w:rsid w:val="000B1D58"/>
    <w:rsid w:val="000B1EC5"/>
    <w:rsid w:val="000B209D"/>
    <w:rsid w:val="000B222D"/>
    <w:rsid w:val="000B232D"/>
    <w:rsid w:val="000B2347"/>
    <w:rsid w:val="000B2396"/>
    <w:rsid w:val="000B2606"/>
    <w:rsid w:val="000B2791"/>
    <w:rsid w:val="000B27A1"/>
    <w:rsid w:val="000B2A60"/>
    <w:rsid w:val="000B3064"/>
    <w:rsid w:val="000B3147"/>
    <w:rsid w:val="000B317A"/>
    <w:rsid w:val="000B3BC4"/>
    <w:rsid w:val="000B425A"/>
    <w:rsid w:val="000B43B5"/>
    <w:rsid w:val="000B4A92"/>
    <w:rsid w:val="000B4B02"/>
    <w:rsid w:val="000B4E5C"/>
    <w:rsid w:val="000B510B"/>
    <w:rsid w:val="000B518D"/>
    <w:rsid w:val="000B5322"/>
    <w:rsid w:val="000B55A3"/>
    <w:rsid w:val="000B59AD"/>
    <w:rsid w:val="000B5B33"/>
    <w:rsid w:val="000B639C"/>
    <w:rsid w:val="000B6740"/>
    <w:rsid w:val="000B6811"/>
    <w:rsid w:val="000B683A"/>
    <w:rsid w:val="000B68E8"/>
    <w:rsid w:val="000B6AB1"/>
    <w:rsid w:val="000B6D33"/>
    <w:rsid w:val="000B6F51"/>
    <w:rsid w:val="000B7348"/>
    <w:rsid w:val="000B73CF"/>
    <w:rsid w:val="000B7920"/>
    <w:rsid w:val="000B7963"/>
    <w:rsid w:val="000B7BF8"/>
    <w:rsid w:val="000B7EC0"/>
    <w:rsid w:val="000B7F38"/>
    <w:rsid w:val="000C01A1"/>
    <w:rsid w:val="000C02AB"/>
    <w:rsid w:val="000C0471"/>
    <w:rsid w:val="000C05A9"/>
    <w:rsid w:val="000C0A1C"/>
    <w:rsid w:val="000C0D76"/>
    <w:rsid w:val="000C0DE4"/>
    <w:rsid w:val="000C0E56"/>
    <w:rsid w:val="000C1114"/>
    <w:rsid w:val="000C12DD"/>
    <w:rsid w:val="000C136A"/>
    <w:rsid w:val="000C1610"/>
    <w:rsid w:val="000C19FD"/>
    <w:rsid w:val="000C2BA3"/>
    <w:rsid w:val="000C3047"/>
    <w:rsid w:val="000C3070"/>
    <w:rsid w:val="000C333C"/>
    <w:rsid w:val="000C36A0"/>
    <w:rsid w:val="000C3744"/>
    <w:rsid w:val="000C3B55"/>
    <w:rsid w:val="000C44FA"/>
    <w:rsid w:val="000C464C"/>
    <w:rsid w:val="000C465A"/>
    <w:rsid w:val="000C4851"/>
    <w:rsid w:val="000C4E92"/>
    <w:rsid w:val="000C504E"/>
    <w:rsid w:val="000C51AE"/>
    <w:rsid w:val="000C5419"/>
    <w:rsid w:val="000C5A2D"/>
    <w:rsid w:val="000C5BC9"/>
    <w:rsid w:val="000C5D46"/>
    <w:rsid w:val="000C5E70"/>
    <w:rsid w:val="000C6096"/>
    <w:rsid w:val="000C6152"/>
    <w:rsid w:val="000C6224"/>
    <w:rsid w:val="000C62D7"/>
    <w:rsid w:val="000C6687"/>
    <w:rsid w:val="000C690A"/>
    <w:rsid w:val="000C6A82"/>
    <w:rsid w:val="000C6C79"/>
    <w:rsid w:val="000C6D7C"/>
    <w:rsid w:val="000C6DA2"/>
    <w:rsid w:val="000C6E29"/>
    <w:rsid w:val="000C6E2D"/>
    <w:rsid w:val="000C6FA7"/>
    <w:rsid w:val="000C741A"/>
    <w:rsid w:val="000C760B"/>
    <w:rsid w:val="000C77E5"/>
    <w:rsid w:val="000C78CE"/>
    <w:rsid w:val="000C7A28"/>
    <w:rsid w:val="000D0141"/>
    <w:rsid w:val="000D0173"/>
    <w:rsid w:val="000D0699"/>
    <w:rsid w:val="000D091A"/>
    <w:rsid w:val="000D0A19"/>
    <w:rsid w:val="000D0BD7"/>
    <w:rsid w:val="000D14F6"/>
    <w:rsid w:val="000D14FD"/>
    <w:rsid w:val="000D15D3"/>
    <w:rsid w:val="000D177E"/>
    <w:rsid w:val="000D187A"/>
    <w:rsid w:val="000D19CD"/>
    <w:rsid w:val="000D1A2D"/>
    <w:rsid w:val="000D1B56"/>
    <w:rsid w:val="000D1D97"/>
    <w:rsid w:val="000D1E2F"/>
    <w:rsid w:val="000D1F71"/>
    <w:rsid w:val="000D23B6"/>
    <w:rsid w:val="000D2644"/>
    <w:rsid w:val="000D26BC"/>
    <w:rsid w:val="000D2F01"/>
    <w:rsid w:val="000D33A9"/>
    <w:rsid w:val="000D3558"/>
    <w:rsid w:val="000D356B"/>
    <w:rsid w:val="000D3917"/>
    <w:rsid w:val="000D3FBD"/>
    <w:rsid w:val="000D4204"/>
    <w:rsid w:val="000D4619"/>
    <w:rsid w:val="000D46AC"/>
    <w:rsid w:val="000D47AF"/>
    <w:rsid w:val="000D4B52"/>
    <w:rsid w:val="000D4BD3"/>
    <w:rsid w:val="000D4C7B"/>
    <w:rsid w:val="000D4E0B"/>
    <w:rsid w:val="000D51CF"/>
    <w:rsid w:val="000D5647"/>
    <w:rsid w:val="000D564C"/>
    <w:rsid w:val="000D5C0D"/>
    <w:rsid w:val="000D5C74"/>
    <w:rsid w:val="000D5F81"/>
    <w:rsid w:val="000D6272"/>
    <w:rsid w:val="000D66E5"/>
    <w:rsid w:val="000D69FE"/>
    <w:rsid w:val="000D6A8A"/>
    <w:rsid w:val="000D6A94"/>
    <w:rsid w:val="000D6BFD"/>
    <w:rsid w:val="000D7008"/>
    <w:rsid w:val="000D704A"/>
    <w:rsid w:val="000D72CF"/>
    <w:rsid w:val="000D7408"/>
    <w:rsid w:val="000D757C"/>
    <w:rsid w:val="000D75D0"/>
    <w:rsid w:val="000D75FB"/>
    <w:rsid w:val="000E0282"/>
    <w:rsid w:val="000E0288"/>
    <w:rsid w:val="000E07DB"/>
    <w:rsid w:val="000E09A1"/>
    <w:rsid w:val="000E0CD8"/>
    <w:rsid w:val="000E0E8C"/>
    <w:rsid w:val="000E11B9"/>
    <w:rsid w:val="000E12F0"/>
    <w:rsid w:val="000E159E"/>
    <w:rsid w:val="000E1956"/>
    <w:rsid w:val="000E1A4E"/>
    <w:rsid w:val="000E1C43"/>
    <w:rsid w:val="000E1D60"/>
    <w:rsid w:val="000E1E57"/>
    <w:rsid w:val="000E20C3"/>
    <w:rsid w:val="000E239C"/>
    <w:rsid w:val="000E2B51"/>
    <w:rsid w:val="000E320C"/>
    <w:rsid w:val="000E358C"/>
    <w:rsid w:val="000E3743"/>
    <w:rsid w:val="000E3795"/>
    <w:rsid w:val="000E3924"/>
    <w:rsid w:val="000E3A10"/>
    <w:rsid w:val="000E3B95"/>
    <w:rsid w:val="000E3EDC"/>
    <w:rsid w:val="000E419A"/>
    <w:rsid w:val="000E4E86"/>
    <w:rsid w:val="000E4FE0"/>
    <w:rsid w:val="000E50F6"/>
    <w:rsid w:val="000E513D"/>
    <w:rsid w:val="000E54A9"/>
    <w:rsid w:val="000E5895"/>
    <w:rsid w:val="000E5A96"/>
    <w:rsid w:val="000E5B7B"/>
    <w:rsid w:val="000E5F6B"/>
    <w:rsid w:val="000E62C8"/>
    <w:rsid w:val="000E64A5"/>
    <w:rsid w:val="000E65E3"/>
    <w:rsid w:val="000E6613"/>
    <w:rsid w:val="000E6794"/>
    <w:rsid w:val="000E68C6"/>
    <w:rsid w:val="000E6CD4"/>
    <w:rsid w:val="000E6E41"/>
    <w:rsid w:val="000E6F9A"/>
    <w:rsid w:val="000E742C"/>
    <w:rsid w:val="000E7511"/>
    <w:rsid w:val="000E75F0"/>
    <w:rsid w:val="000E790F"/>
    <w:rsid w:val="000E7B33"/>
    <w:rsid w:val="000F01E0"/>
    <w:rsid w:val="000F02EB"/>
    <w:rsid w:val="000F02F6"/>
    <w:rsid w:val="000F0785"/>
    <w:rsid w:val="000F0A0F"/>
    <w:rsid w:val="000F0F12"/>
    <w:rsid w:val="000F1032"/>
    <w:rsid w:val="000F14B0"/>
    <w:rsid w:val="000F1537"/>
    <w:rsid w:val="000F17BA"/>
    <w:rsid w:val="000F1B37"/>
    <w:rsid w:val="000F1B74"/>
    <w:rsid w:val="000F1DD4"/>
    <w:rsid w:val="000F1E5D"/>
    <w:rsid w:val="000F1F06"/>
    <w:rsid w:val="000F2068"/>
    <w:rsid w:val="000F225D"/>
    <w:rsid w:val="000F256F"/>
    <w:rsid w:val="000F29B9"/>
    <w:rsid w:val="000F2B44"/>
    <w:rsid w:val="000F2C18"/>
    <w:rsid w:val="000F2E23"/>
    <w:rsid w:val="000F2F95"/>
    <w:rsid w:val="000F38D2"/>
    <w:rsid w:val="000F3AB1"/>
    <w:rsid w:val="000F3F82"/>
    <w:rsid w:val="000F4069"/>
    <w:rsid w:val="000F4155"/>
    <w:rsid w:val="000F44EA"/>
    <w:rsid w:val="000F4557"/>
    <w:rsid w:val="000F46C1"/>
    <w:rsid w:val="000F4779"/>
    <w:rsid w:val="000F4AEE"/>
    <w:rsid w:val="000F509F"/>
    <w:rsid w:val="000F52D7"/>
    <w:rsid w:val="000F56B4"/>
    <w:rsid w:val="000F57C3"/>
    <w:rsid w:val="000F57FF"/>
    <w:rsid w:val="000F59EC"/>
    <w:rsid w:val="000F5A8B"/>
    <w:rsid w:val="000F5AD7"/>
    <w:rsid w:val="000F5D25"/>
    <w:rsid w:val="000F619A"/>
    <w:rsid w:val="000F6319"/>
    <w:rsid w:val="000F687D"/>
    <w:rsid w:val="000F6970"/>
    <w:rsid w:val="000F69BA"/>
    <w:rsid w:val="000F6B7D"/>
    <w:rsid w:val="000F6BB9"/>
    <w:rsid w:val="000F6FB5"/>
    <w:rsid w:val="000F6FD9"/>
    <w:rsid w:val="000F7134"/>
    <w:rsid w:val="000F7475"/>
    <w:rsid w:val="000F76E4"/>
    <w:rsid w:val="000F79AA"/>
    <w:rsid w:val="000F7A06"/>
    <w:rsid w:val="000F7B63"/>
    <w:rsid w:val="0010014D"/>
    <w:rsid w:val="001001E1"/>
    <w:rsid w:val="00100334"/>
    <w:rsid w:val="00100672"/>
    <w:rsid w:val="00100729"/>
    <w:rsid w:val="00100749"/>
    <w:rsid w:val="00100D28"/>
    <w:rsid w:val="00100DB0"/>
    <w:rsid w:val="00100DC7"/>
    <w:rsid w:val="00100E86"/>
    <w:rsid w:val="00100EA2"/>
    <w:rsid w:val="0010102F"/>
    <w:rsid w:val="001010FA"/>
    <w:rsid w:val="0010120A"/>
    <w:rsid w:val="001012F8"/>
    <w:rsid w:val="00101495"/>
    <w:rsid w:val="00101A8E"/>
    <w:rsid w:val="00102054"/>
    <w:rsid w:val="0010225F"/>
    <w:rsid w:val="001028CF"/>
    <w:rsid w:val="00102E55"/>
    <w:rsid w:val="00102F3D"/>
    <w:rsid w:val="00103339"/>
    <w:rsid w:val="00103BD7"/>
    <w:rsid w:val="00103DE6"/>
    <w:rsid w:val="0010400C"/>
    <w:rsid w:val="001043F1"/>
    <w:rsid w:val="00104609"/>
    <w:rsid w:val="001046C3"/>
    <w:rsid w:val="00104787"/>
    <w:rsid w:val="001048C6"/>
    <w:rsid w:val="00104EC8"/>
    <w:rsid w:val="00105080"/>
    <w:rsid w:val="001051DC"/>
    <w:rsid w:val="00105291"/>
    <w:rsid w:val="001054D3"/>
    <w:rsid w:val="0010553E"/>
    <w:rsid w:val="001055FC"/>
    <w:rsid w:val="00105619"/>
    <w:rsid w:val="00105A8F"/>
    <w:rsid w:val="00105D66"/>
    <w:rsid w:val="00105FFE"/>
    <w:rsid w:val="001062BE"/>
    <w:rsid w:val="001063E1"/>
    <w:rsid w:val="00106813"/>
    <w:rsid w:val="00106C8F"/>
    <w:rsid w:val="001070FE"/>
    <w:rsid w:val="00107412"/>
    <w:rsid w:val="001079D7"/>
    <w:rsid w:val="00107A5D"/>
    <w:rsid w:val="00107B8C"/>
    <w:rsid w:val="00107BF2"/>
    <w:rsid w:val="00107D50"/>
    <w:rsid w:val="00107E73"/>
    <w:rsid w:val="00107FAE"/>
    <w:rsid w:val="00110029"/>
    <w:rsid w:val="001101A3"/>
    <w:rsid w:val="00110202"/>
    <w:rsid w:val="0011032C"/>
    <w:rsid w:val="0011037B"/>
    <w:rsid w:val="001103A3"/>
    <w:rsid w:val="001106E1"/>
    <w:rsid w:val="001107AC"/>
    <w:rsid w:val="00110C65"/>
    <w:rsid w:val="00110C6E"/>
    <w:rsid w:val="00110E35"/>
    <w:rsid w:val="0011124C"/>
    <w:rsid w:val="00111359"/>
    <w:rsid w:val="0011174B"/>
    <w:rsid w:val="0011192A"/>
    <w:rsid w:val="001119C5"/>
    <w:rsid w:val="001119E3"/>
    <w:rsid w:val="00111B1D"/>
    <w:rsid w:val="00111DA3"/>
    <w:rsid w:val="00111DDE"/>
    <w:rsid w:val="00111E1A"/>
    <w:rsid w:val="00111F9D"/>
    <w:rsid w:val="00112087"/>
    <w:rsid w:val="001120E8"/>
    <w:rsid w:val="00112194"/>
    <w:rsid w:val="00112318"/>
    <w:rsid w:val="00112505"/>
    <w:rsid w:val="0011256D"/>
    <w:rsid w:val="0011264C"/>
    <w:rsid w:val="00112A5B"/>
    <w:rsid w:val="00112B98"/>
    <w:rsid w:val="00112FFC"/>
    <w:rsid w:val="00113754"/>
    <w:rsid w:val="0011378E"/>
    <w:rsid w:val="00113E99"/>
    <w:rsid w:val="00113EFC"/>
    <w:rsid w:val="00114217"/>
    <w:rsid w:val="001142E2"/>
    <w:rsid w:val="0011433A"/>
    <w:rsid w:val="001146BA"/>
    <w:rsid w:val="001148BD"/>
    <w:rsid w:val="0011493F"/>
    <w:rsid w:val="00114D24"/>
    <w:rsid w:val="0011502F"/>
    <w:rsid w:val="001150C0"/>
    <w:rsid w:val="0011590B"/>
    <w:rsid w:val="00115A47"/>
    <w:rsid w:val="00116141"/>
    <w:rsid w:val="00116528"/>
    <w:rsid w:val="00116656"/>
    <w:rsid w:val="001169F8"/>
    <w:rsid w:val="00116B74"/>
    <w:rsid w:val="00116BBB"/>
    <w:rsid w:val="00116D15"/>
    <w:rsid w:val="00116E08"/>
    <w:rsid w:val="001171CC"/>
    <w:rsid w:val="001171ED"/>
    <w:rsid w:val="0011724E"/>
    <w:rsid w:val="0011747C"/>
    <w:rsid w:val="00117A0E"/>
    <w:rsid w:val="00117C1B"/>
    <w:rsid w:val="00117D27"/>
    <w:rsid w:val="00120222"/>
    <w:rsid w:val="00120A8D"/>
    <w:rsid w:val="00120E0D"/>
    <w:rsid w:val="001211AA"/>
    <w:rsid w:val="00121313"/>
    <w:rsid w:val="001213F4"/>
    <w:rsid w:val="0012140A"/>
    <w:rsid w:val="00121478"/>
    <w:rsid w:val="001214A7"/>
    <w:rsid w:val="001216FB"/>
    <w:rsid w:val="00121960"/>
    <w:rsid w:val="00121CC3"/>
    <w:rsid w:val="00121E03"/>
    <w:rsid w:val="00121E54"/>
    <w:rsid w:val="00121E9D"/>
    <w:rsid w:val="001221A0"/>
    <w:rsid w:val="001223D6"/>
    <w:rsid w:val="00122679"/>
    <w:rsid w:val="00122876"/>
    <w:rsid w:val="00122DCC"/>
    <w:rsid w:val="00123235"/>
    <w:rsid w:val="001234A4"/>
    <w:rsid w:val="0012351D"/>
    <w:rsid w:val="001235FB"/>
    <w:rsid w:val="00123820"/>
    <w:rsid w:val="00123852"/>
    <w:rsid w:val="0012395E"/>
    <w:rsid w:val="00123BA5"/>
    <w:rsid w:val="00123BB8"/>
    <w:rsid w:val="00123C30"/>
    <w:rsid w:val="00123E09"/>
    <w:rsid w:val="00124792"/>
    <w:rsid w:val="00124ACD"/>
    <w:rsid w:val="00124AD9"/>
    <w:rsid w:val="00124C9C"/>
    <w:rsid w:val="00124FD5"/>
    <w:rsid w:val="001250E1"/>
    <w:rsid w:val="00125193"/>
    <w:rsid w:val="0012587E"/>
    <w:rsid w:val="00125C0B"/>
    <w:rsid w:val="00126085"/>
    <w:rsid w:val="001262C5"/>
    <w:rsid w:val="00126839"/>
    <w:rsid w:val="00126B99"/>
    <w:rsid w:val="00126BFB"/>
    <w:rsid w:val="00126C7F"/>
    <w:rsid w:val="00126F9D"/>
    <w:rsid w:val="00127740"/>
    <w:rsid w:val="00127768"/>
    <w:rsid w:val="00127D49"/>
    <w:rsid w:val="00127EF2"/>
    <w:rsid w:val="00130127"/>
    <w:rsid w:val="00130145"/>
    <w:rsid w:val="0013083D"/>
    <w:rsid w:val="001308E9"/>
    <w:rsid w:val="00130AAE"/>
    <w:rsid w:val="00130B53"/>
    <w:rsid w:val="00130D28"/>
    <w:rsid w:val="00130DAC"/>
    <w:rsid w:val="00130F64"/>
    <w:rsid w:val="00130FA8"/>
    <w:rsid w:val="00131092"/>
    <w:rsid w:val="001310A6"/>
    <w:rsid w:val="00131153"/>
    <w:rsid w:val="00131188"/>
    <w:rsid w:val="0013119A"/>
    <w:rsid w:val="00131269"/>
    <w:rsid w:val="00131507"/>
    <w:rsid w:val="0013176E"/>
    <w:rsid w:val="001317E3"/>
    <w:rsid w:val="001319E5"/>
    <w:rsid w:val="001319F0"/>
    <w:rsid w:val="00131B9A"/>
    <w:rsid w:val="00131D72"/>
    <w:rsid w:val="00131E08"/>
    <w:rsid w:val="001322B3"/>
    <w:rsid w:val="0013232A"/>
    <w:rsid w:val="0013234A"/>
    <w:rsid w:val="001328F3"/>
    <w:rsid w:val="00132911"/>
    <w:rsid w:val="0013299C"/>
    <w:rsid w:val="001329EC"/>
    <w:rsid w:val="00132B3D"/>
    <w:rsid w:val="00132DB3"/>
    <w:rsid w:val="00132FBC"/>
    <w:rsid w:val="00133238"/>
    <w:rsid w:val="001332C5"/>
    <w:rsid w:val="001333E7"/>
    <w:rsid w:val="0013362D"/>
    <w:rsid w:val="00133640"/>
    <w:rsid w:val="00133E5E"/>
    <w:rsid w:val="00134308"/>
    <w:rsid w:val="001343DC"/>
    <w:rsid w:val="00134529"/>
    <w:rsid w:val="0013491B"/>
    <w:rsid w:val="00134CC1"/>
    <w:rsid w:val="00134D75"/>
    <w:rsid w:val="00134F8B"/>
    <w:rsid w:val="001350A9"/>
    <w:rsid w:val="00135292"/>
    <w:rsid w:val="001352DB"/>
    <w:rsid w:val="001354E2"/>
    <w:rsid w:val="0013574D"/>
    <w:rsid w:val="0013601B"/>
    <w:rsid w:val="001360ED"/>
    <w:rsid w:val="00136488"/>
    <w:rsid w:val="00136563"/>
    <w:rsid w:val="00136844"/>
    <w:rsid w:val="00136AC9"/>
    <w:rsid w:val="00136B8A"/>
    <w:rsid w:val="00136F3C"/>
    <w:rsid w:val="00136F5B"/>
    <w:rsid w:val="00136F74"/>
    <w:rsid w:val="001371AA"/>
    <w:rsid w:val="001372D0"/>
    <w:rsid w:val="0013749F"/>
    <w:rsid w:val="001378AA"/>
    <w:rsid w:val="001378D4"/>
    <w:rsid w:val="00137C9D"/>
    <w:rsid w:val="00137DA1"/>
    <w:rsid w:val="001400B8"/>
    <w:rsid w:val="0014044E"/>
    <w:rsid w:val="00140D44"/>
    <w:rsid w:val="001413EF"/>
    <w:rsid w:val="00141485"/>
    <w:rsid w:val="001414B9"/>
    <w:rsid w:val="00141B86"/>
    <w:rsid w:val="00141FA7"/>
    <w:rsid w:val="0014205A"/>
    <w:rsid w:val="001428DE"/>
    <w:rsid w:val="00142927"/>
    <w:rsid w:val="00142CC6"/>
    <w:rsid w:val="00142D55"/>
    <w:rsid w:val="00142DFE"/>
    <w:rsid w:val="0014314F"/>
    <w:rsid w:val="00143194"/>
    <w:rsid w:val="00143301"/>
    <w:rsid w:val="00143401"/>
    <w:rsid w:val="00143808"/>
    <w:rsid w:val="00143911"/>
    <w:rsid w:val="00143C65"/>
    <w:rsid w:val="00143CDB"/>
    <w:rsid w:val="00143E5D"/>
    <w:rsid w:val="00144176"/>
    <w:rsid w:val="001443BE"/>
    <w:rsid w:val="001445AF"/>
    <w:rsid w:val="00144880"/>
    <w:rsid w:val="00144BA5"/>
    <w:rsid w:val="00144CF6"/>
    <w:rsid w:val="00145053"/>
    <w:rsid w:val="001452FB"/>
    <w:rsid w:val="001453C1"/>
    <w:rsid w:val="001454EE"/>
    <w:rsid w:val="00145899"/>
    <w:rsid w:val="001462A4"/>
    <w:rsid w:val="001463A4"/>
    <w:rsid w:val="00146704"/>
    <w:rsid w:val="00146832"/>
    <w:rsid w:val="001469DB"/>
    <w:rsid w:val="00146AF0"/>
    <w:rsid w:val="0014727B"/>
    <w:rsid w:val="001472F6"/>
    <w:rsid w:val="00147A2B"/>
    <w:rsid w:val="00147D62"/>
    <w:rsid w:val="00147DF3"/>
    <w:rsid w:val="001503C0"/>
    <w:rsid w:val="00150827"/>
    <w:rsid w:val="001508E8"/>
    <w:rsid w:val="00150907"/>
    <w:rsid w:val="0015090B"/>
    <w:rsid w:val="00150AD3"/>
    <w:rsid w:val="00150C72"/>
    <w:rsid w:val="00150E8C"/>
    <w:rsid w:val="0015113B"/>
    <w:rsid w:val="001518FC"/>
    <w:rsid w:val="00151BBA"/>
    <w:rsid w:val="00151BE3"/>
    <w:rsid w:val="00151C02"/>
    <w:rsid w:val="00151C6F"/>
    <w:rsid w:val="00151DA8"/>
    <w:rsid w:val="00151E26"/>
    <w:rsid w:val="00152002"/>
    <w:rsid w:val="0015215D"/>
    <w:rsid w:val="00152743"/>
    <w:rsid w:val="001527F7"/>
    <w:rsid w:val="00152B47"/>
    <w:rsid w:val="00152C94"/>
    <w:rsid w:val="00152CC3"/>
    <w:rsid w:val="00152D18"/>
    <w:rsid w:val="001531DE"/>
    <w:rsid w:val="001532ED"/>
    <w:rsid w:val="001533D0"/>
    <w:rsid w:val="0015360A"/>
    <w:rsid w:val="0015363B"/>
    <w:rsid w:val="0015367A"/>
    <w:rsid w:val="0015379F"/>
    <w:rsid w:val="00153942"/>
    <w:rsid w:val="00153B6A"/>
    <w:rsid w:val="001541C1"/>
    <w:rsid w:val="001545FB"/>
    <w:rsid w:val="00154600"/>
    <w:rsid w:val="0015460C"/>
    <w:rsid w:val="00154687"/>
    <w:rsid w:val="001549D3"/>
    <w:rsid w:val="00154BD4"/>
    <w:rsid w:val="00154BF9"/>
    <w:rsid w:val="00154C97"/>
    <w:rsid w:val="00154E88"/>
    <w:rsid w:val="001551AC"/>
    <w:rsid w:val="0015560E"/>
    <w:rsid w:val="00155649"/>
    <w:rsid w:val="001557DD"/>
    <w:rsid w:val="00155824"/>
    <w:rsid w:val="00155905"/>
    <w:rsid w:val="00155C0F"/>
    <w:rsid w:val="0015617E"/>
    <w:rsid w:val="001561F1"/>
    <w:rsid w:val="001562F0"/>
    <w:rsid w:val="00156A87"/>
    <w:rsid w:val="00156BE7"/>
    <w:rsid w:val="00156CBB"/>
    <w:rsid w:val="00156D82"/>
    <w:rsid w:val="00156E81"/>
    <w:rsid w:val="00157067"/>
    <w:rsid w:val="001570D2"/>
    <w:rsid w:val="001570E0"/>
    <w:rsid w:val="001571D5"/>
    <w:rsid w:val="00157314"/>
    <w:rsid w:val="001574F0"/>
    <w:rsid w:val="0015793F"/>
    <w:rsid w:val="00157976"/>
    <w:rsid w:val="00157A76"/>
    <w:rsid w:val="00157BF4"/>
    <w:rsid w:val="00157C04"/>
    <w:rsid w:val="00157CF6"/>
    <w:rsid w:val="001600AC"/>
    <w:rsid w:val="00160168"/>
    <w:rsid w:val="0016019D"/>
    <w:rsid w:val="00160361"/>
    <w:rsid w:val="0016072F"/>
    <w:rsid w:val="00160935"/>
    <w:rsid w:val="00160B96"/>
    <w:rsid w:val="00160B9D"/>
    <w:rsid w:val="00160F59"/>
    <w:rsid w:val="001613F2"/>
    <w:rsid w:val="001614D3"/>
    <w:rsid w:val="00161904"/>
    <w:rsid w:val="00161A09"/>
    <w:rsid w:val="00161A2F"/>
    <w:rsid w:val="00161CC1"/>
    <w:rsid w:val="00161CF1"/>
    <w:rsid w:val="00161EF2"/>
    <w:rsid w:val="00161F2A"/>
    <w:rsid w:val="00161F6A"/>
    <w:rsid w:val="001622A8"/>
    <w:rsid w:val="001622C6"/>
    <w:rsid w:val="00162334"/>
    <w:rsid w:val="001628BD"/>
    <w:rsid w:val="0016291F"/>
    <w:rsid w:val="001629C5"/>
    <w:rsid w:val="00162A6C"/>
    <w:rsid w:val="00162F0B"/>
    <w:rsid w:val="001631EF"/>
    <w:rsid w:val="001634DC"/>
    <w:rsid w:val="0016359E"/>
    <w:rsid w:val="00164233"/>
    <w:rsid w:val="0016436C"/>
    <w:rsid w:val="001643D1"/>
    <w:rsid w:val="001647FB"/>
    <w:rsid w:val="00164D45"/>
    <w:rsid w:val="00164DA2"/>
    <w:rsid w:val="001651E7"/>
    <w:rsid w:val="001654C4"/>
    <w:rsid w:val="00165BCF"/>
    <w:rsid w:val="00165D54"/>
    <w:rsid w:val="00165DF1"/>
    <w:rsid w:val="00165FC7"/>
    <w:rsid w:val="00166064"/>
    <w:rsid w:val="001660D2"/>
    <w:rsid w:val="00166105"/>
    <w:rsid w:val="00166A4C"/>
    <w:rsid w:val="00166C7C"/>
    <w:rsid w:val="00166DCD"/>
    <w:rsid w:val="00166EF1"/>
    <w:rsid w:val="001670BB"/>
    <w:rsid w:val="00167E4F"/>
    <w:rsid w:val="00167F70"/>
    <w:rsid w:val="001701A5"/>
    <w:rsid w:val="00170805"/>
    <w:rsid w:val="0017083B"/>
    <w:rsid w:val="00170A95"/>
    <w:rsid w:val="00170E02"/>
    <w:rsid w:val="00170F8D"/>
    <w:rsid w:val="001716A1"/>
    <w:rsid w:val="00171994"/>
    <w:rsid w:val="00171A77"/>
    <w:rsid w:val="00171B8A"/>
    <w:rsid w:val="0017222C"/>
    <w:rsid w:val="00172763"/>
    <w:rsid w:val="00172966"/>
    <w:rsid w:val="00172A5E"/>
    <w:rsid w:val="001731ED"/>
    <w:rsid w:val="001732C6"/>
    <w:rsid w:val="0017330A"/>
    <w:rsid w:val="0017364A"/>
    <w:rsid w:val="00173C12"/>
    <w:rsid w:val="00173FDD"/>
    <w:rsid w:val="00173FFB"/>
    <w:rsid w:val="0017402A"/>
    <w:rsid w:val="001741B9"/>
    <w:rsid w:val="00174431"/>
    <w:rsid w:val="00174C71"/>
    <w:rsid w:val="00174C89"/>
    <w:rsid w:val="00174D32"/>
    <w:rsid w:val="00174EED"/>
    <w:rsid w:val="00175235"/>
    <w:rsid w:val="00175275"/>
    <w:rsid w:val="001753D8"/>
    <w:rsid w:val="0017548D"/>
    <w:rsid w:val="001754AC"/>
    <w:rsid w:val="001754FA"/>
    <w:rsid w:val="0017566D"/>
    <w:rsid w:val="00175685"/>
    <w:rsid w:val="0017587B"/>
    <w:rsid w:val="00175E8F"/>
    <w:rsid w:val="001766C5"/>
    <w:rsid w:val="0017671C"/>
    <w:rsid w:val="00176A37"/>
    <w:rsid w:val="00177015"/>
    <w:rsid w:val="00177335"/>
    <w:rsid w:val="001773C0"/>
    <w:rsid w:val="00177442"/>
    <w:rsid w:val="001775F0"/>
    <w:rsid w:val="00177621"/>
    <w:rsid w:val="00177638"/>
    <w:rsid w:val="001776F2"/>
    <w:rsid w:val="001778FA"/>
    <w:rsid w:val="0017799C"/>
    <w:rsid w:val="00180233"/>
    <w:rsid w:val="001803C9"/>
    <w:rsid w:val="00180523"/>
    <w:rsid w:val="001807FF"/>
    <w:rsid w:val="001808EA"/>
    <w:rsid w:val="00180F19"/>
    <w:rsid w:val="00181133"/>
    <w:rsid w:val="0018114E"/>
    <w:rsid w:val="001814B3"/>
    <w:rsid w:val="0018165E"/>
    <w:rsid w:val="00181C57"/>
    <w:rsid w:val="0018202F"/>
    <w:rsid w:val="0018232D"/>
    <w:rsid w:val="00182E15"/>
    <w:rsid w:val="00183364"/>
    <w:rsid w:val="001835F6"/>
    <w:rsid w:val="0018394A"/>
    <w:rsid w:val="00183E19"/>
    <w:rsid w:val="0018415C"/>
    <w:rsid w:val="00184258"/>
    <w:rsid w:val="00184489"/>
    <w:rsid w:val="001845B6"/>
    <w:rsid w:val="00184700"/>
    <w:rsid w:val="00184755"/>
    <w:rsid w:val="00184895"/>
    <w:rsid w:val="00184B16"/>
    <w:rsid w:val="00185333"/>
    <w:rsid w:val="0018537C"/>
    <w:rsid w:val="00185642"/>
    <w:rsid w:val="0018591D"/>
    <w:rsid w:val="00186094"/>
    <w:rsid w:val="001865BF"/>
    <w:rsid w:val="00186D50"/>
    <w:rsid w:val="00186E82"/>
    <w:rsid w:val="001872BB"/>
    <w:rsid w:val="00187488"/>
    <w:rsid w:val="0018764E"/>
    <w:rsid w:val="001877F5"/>
    <w:rsid w:val="0018787C"/>
    <w:rsid w:val="001878AD"/>
    <w:rsid w:val="00187A04"/>
    <w:rsid w:val="00187D6E"/>
    <w:rsid w:val="00187EC9"/>
    <w:rsid w:val="00187F40"/>
    <w:rsid w:val="001901B5"/>
    <w:rsid w:val="001901C7"/>
    <w:rsid w:val="001902E0"/>
    <w:rsid w:val="0019039E"/>
    <w:rsid w:val="00190523"/>
    <w:rsid w:val="0019065D"/>
    <w:rsid w:val="00190D65"/>
    <w:rsid w:val="00190E0B"/>
    <w:rsid w:val="001910D4"/>
    <w:rsid w:val="0019139D"/>
    <w:rsid w:val="00191637"/>
    <w:rsid w:val="0019189F"/>
    <w:rsid w:val="00191C67"/>
    <w:rsid w:val="00191CC2"/>
    <w:rsid w:val="00191D87"/>
    <w:rsid w:val="00191E58"/>
    <w:rsid w:val="00191EF5"/>
    <w:rsid w:val="00192010"/>
    <w:rsid w:val="0019203A"/>
    <w:rsid w:val="00192346"/>
    <w:rsid w:val="0019279E"/>
    <w:rsid w:val="00192C29"/>
    <w:rsid w:val="001933C7"/>
    <w:rsid w:val="00193405"/>
    <w:rsid w:val="0019349C"/>
    <w:rsid w:val="001934AD"/>
    <w:rsid w:val="00193509"/>
    <w:rsid w:val="00193805"/>
    <w:rsid w:val="00193FA9"/>
    <w:rsid w:val="00193FDE"/>
    <w:rsid w:val="00193FE1"/>
    <w:rsid w:val="0019405A"/>
    <w:rsid w:val="00194497"/>
    <w:rsid w:val="0019495A"/>
    <w:rsid w:val="00194C93"/>
    <w:rsid w:val="00194F5F"/>
    <w:rsid w:val="0019537D"/>
    <w:rsid w:val="0019546E"/>
    <w:rsid w:val="0019552E"/>
    <w:rsid w:val="00195773"/>
    <w:rsid w:val="001959C5"/>
    <w:rsid w:val="0019617E"/>
    <w:rsid w:val="001963F0"/>
    <w:rsid w:val="001964DA"/>
    <w:rsid w:val="001964EB"/>
    <w:rsid w:val="001967B0"/>
    <w:rsid w:val="00196A70"/>
    <w:rsid w:val="00196AAF"/>
    <w:rsid w:val="00196C10"/>
    <w:rsid w:val="00196DF4"/>
    <w:rsid w:val="00196E8E"/>
    <w:rsid w:val="00197089"/>
    <w:rsid w:val="0019732E"/>
    <w:rsid w:val="001973F2"/>
    <w:rsid w:val="00197538"/>
    <w:rsid w:val="00197575"/>
    <w:rsid w:val="001976E9"/>
    <w:rsid w:val="00197893"/>
    <w:rsid w:val="001979DE"/>
    <w:rsid w:val="00197E8A"/>
    <w:rsid w:val="001A00F5"/>
    <w:rsid w:val="001A0818"/>
    <w:rsid w:val="001A0980"/>
    <w:rsid w:val="001A0D88"/>
    <w:rsid w:val="001A108F"/>
    <w:rsid w:val="001A125D"/>
    <w:rsid w:val="001A144A"/>
    <w:rsid w:val="001A14FC"/>
    <w:rsid w:val="001A198E"/>
    <w:rsid w:val="001A1D03"/>
    <w:rsid w:val="001A1D18"/>
    <w:rsid w:val="001A23E2"/>
    <w:rsid w:val="001A26DE"/>
    <w:rsid w:val="001A2786"/>
    <w:rsid w:val="001A284D"/>
    <w:rsid w:val="001A2867"/>
    <w:rsid w:val="001A2A26"/>
    <w:rsid w:val="001A2B0D"/>
    <w:rsid w:val="001A31AE"/>
    <w:rsid w:val="001A31B2"/>
    <w:rsid w:val="001A36BC"/>
    <w:rsid w:val="001A3759"/>
    <w:rsid w:val="001A3891"/>
    <w:rsid w:val="001A3987"/>
    <w:rsid w:val="001A3C5A"/>
    <w:rsid w:val="001A449F"/>
    <w:rsid w:val="001A4A97"/>
    <w:rsid w:val="001A4C5B"/>
    <w:rsid w:val="001A4D26"/>
    <w:rsid w:val="001A53B6"/>
    <w:rsid w:val="001A58C3"/>
    <w:rsid w:val="001A5939"/>
    <w:rsid w:val="001A614C"/>
    <w:rsid w:val="001A6190"/>
    <w:rsid w:val="001A6592"/>
    <w:rsid w:val="001A6AA0"/>
    <w:rsid w:val="001A7133"/>
    <w:rsid w:val="001A78A4"/>
    <w:rsid w:val="001A7966"/>
    <w:rsid w:val="001A7FE3"/>
    <w:rsid w:val="001B05FE"/>
    <w:rsid w:val="001B0644"/>
    <w:rsid w:val="001B0B03"/>
    <w:rsid w:val="001B141D"/>
    <w:rsid w:val="001B1702"/>
    <w:rsid w:val="001B186C"/>
    <w:rsid w:val="001B239F"/>
    <w:rsid w:val="001B2651"/>
    <w:rsid w:val="001B2735"/>
    <w:rsid w:val="001B27AF"/>
    <w:rsid w:val="001B2863"/>
    <w:rsid w:val="001B28F7"/>
    <w:rsid w:val="001B2A6A"/>
    <w:rsid w:val="001B2AD7"/>
    <w:rsid w:val="001B2AF0"/>
    <w:rsid w:val="001B2C42"/>
    <w:rsid w:val="001B374D"/>
    <w:rsid w:val="001B3C41"/>
    <w:rsid w:val="001B3D54"/>
    <w:rsid w:val="001B4739"/>
    <w:rsid w:val="001B47D6"/>
    <w:rsid w:val="001B4871"/>
    <w:rsid w:val="001B492A"/>
    <w:rsid w:val="001B4C93"/>
    <w:rsid w:val="001B4DE7"/>
    <w:rsid w:val="001B4E6D"/>
    <w:rsid w:val="001B50CB"/>
    <w:rsid w:val="001B5231"/>
    <w:rsid w:val="001B53BD"/>
    <w:rsid w:val="001B540A"/>
    <w:rsid w:val="001B560B"/>
    <w:rsid w:val="001B5A20"/>
    <w:rsid w:val="001B5A6C"/>
    <w:rsid w:val="001B5E5E"/>
    <w:rsid w:val="001B5E7B"/>
    <w:rsid w:val="001B6188"/>
    <w:rsid w:val="001B6362"/>
    <w:rsid w:val="001B6700"/>
    <w:rsid w:val="001B6A51"/>
    <w:rsid w:val="001B6A80"/>
    <w:rsid w:val="001B6C55"/>
    <w:rsid w:val="001B6DEF"/>
    <w:rsid w:val="001B6EB5"/>
    <w:rsid w:val="001B7048"/>
    <w:rsid w:val="001B76B4"/>
    <w:rsid w:val="001B7D1B"/>
    <w:rsid w:val="001B7F78"/>
    <w:rsid w:val="001C0037"/>
    <w:rsid w:val="001C0153"/>
    <w:rsid w:val="001C0454"/>
    <w:rsid w:val="001C052D"/>
    <w:rsid w:val="001C097C"/>
    <w:rsid w:val="001C0EC7"/>
    <w:rsid w:val="001C0F8A"/>
    <w:rsid w:val="001C1163"/>
    <w:rsid w:val="001C121B"/>
    <w:rsid w:val="001C1B87"/>
    <w:rsid w:val="001C2052"/>
    <w:rsid w:val="001C21A4"/>
    <w:rsid w:val="001C21CB"/>
    <w:rsid w:val="001C2265"/>
    <w:rsid w:val="001C25EA"/>
    <w:rsid w:val="001C2809"/>
    <w:rsid w:val="001C2F79"/>
    <w:rsid w:val="001C32F1"/>
    <w:rsid w:val="001C34F9"/>
    <w:rsid w:val="001C35D3"/>
    <w:rsid w:val="001C38DC"/>
    <w:rsid w:val="001C44F8"/>
    <w:rsid w:val="001C4572"/>
    <w:rsid w:val="001C46EE"/>
    <w:rsid w:val="001C475B"/>
    <w:rsid w:val="001C49D5"/>
    <w:rsid w:val="001C4AE2"/>
    <w:rsid w:val="001C4D8E"/>
    <w:rsid w:val="001C521D"/>
    <w:rsid w:val="001C549C"/>
    <w:rsid w:val="001C54EC"/>
    <w:rsid w:val="001C5B20"/>
    <w:rsid w:val="001C5B3B"/>
    <w:rsid w:val="001C5C8B"/>
    <w:rsid w:val="001C5ED1"/>
    <w:rsid w:val="001C6157"/>
    <w:rsid w:val="001C6356"/>
    <w:rsid w:val="001C65AE"/>
    <w:rsid w:val="001C6BDC"/>
    <w:rsid w:val="001C6DDF"/>
    <w:rsid w:val="001C6FD6"/>
    <w:rsid w:val="001C70B7"/>
    <w:rsid w:val="001C719B"/>
    <w:rsid w:val="001C722E"/>
    <w:rsid w:val="001C7432"/>
    <w:rsid w:val="001C7492"/>
    <w:rsid w:val="001C78D2"/>
    <w:rsid w:val="001C78F6"/>
    <w:rsid w:val="001C795F"/>
    <w:rsid w:val="001C7F23"/>
    <w:rsid w:val="001D00A3"/>
    <w:rsid w:val="001D01A3"/>
    <w:rsid w:val="001D03D8"/>
    <w:rsid w:val="001D04C3"/>
    <w:rsid w:val="001D0720"/>
    <w:rsid w:val="001D0B64"/>
    <w:rsid w:val="001D0B6B"/>
    <w:rsid w:val="001D0B81"/>
    <w:rsid w:val="001D0C3F"/>
    <w:rsid w:val="001D0E52"/>
    <w:rsid w:val="001D0F4E"/>
    <w:rsid w:val="001D13D4"/>
    <w:rsid w:val="001D16F8"/>
    <w:rsid w:val="001D1877"/>
    <w:rsid w:val="001D1933"/>
    <w:rsid w:val="001D1A46"/>
    <w:rsid w:val="001D1AB4"/>
    <w:rsid w:val="001D1E99"/>
    <w:rsid w:val="001D2384"/>
    <w:rsid w:val="001D23BC"/>
    <w:rsid w:val="001D243E"/>
    <w:rsid w:val="001D2598"/>
    <w:rsid w:val="001D262F"/>
    <w:rsid w:val="001D2741"/>
    <w:rsid w:val="001D2D30"/>
    <w:rsid w:val="001D301A"/>
    <w:rsid w:val="001D3132"/>
    <w:rsid w:val="001D31FC"/>
    <w:rsid w:val="001D32C1"/>
    <w:rsid w:val="001D383B"/>
    <w:rsid w:val="001D3C71"/>
    <w:rsid w:val="001D3CDE"/>
    <w:rsid w:val="001D4210"/>
    <w:rsid w:val="001D457C"/>
    <w:rsid w:val="001D45E2"/>
    <w:rsid w:val="001D475B"/>
    <w:rsid w:val="001D4BB1"/>
    <w:rsid w:val="001D4C4D"/>
    <w:rsid w:val="001D4C86"/>
    <w:rsid w:val="001D4D9A"/>
    <w:rsid w:val="001D4DA9"/>
    <w:rsid w:val="001D4E0D"/>
    <w:rsid w:val="001D4E9D"/>
    <w:rsid w:val="001D5062"/>
    <w:rsid w:val="001D50BC"/>
    <w:rsid w:val="001D518E"/>
    <w:rsid w:val="001D5398"/>
    <w:rsid w:val="001D544C"/>
    <w:rsid w:val="001D54BA"/>
    <w:rsid w:val="001D5696"/>
    <w:rsid w:val="001D5765"/>
    <w:rsid w:val="001D57D3"/>
    <w:rsid w:val="001D5855"/>
    <w:rsid w:val="001D59F2"/>
    <w:rsid w:val="001D5DB1"/>
    <w:rsid w:val="001D5F1E"/>
    <w:rsid w:val="001D63DB"/>
    <w:rsid w:val="001D699E"/>
    <w:rsid w:val="001D6D56"/>
    <w:rsid w:val="001D6E34"/>
    <w:rsid w:val="001D6F16"/>
    <w:rsid w:val="001D6F34"/>
    <w:rsid w:val="001D7261"/>
    <w:rsid w:val="001D73A2"/>
    <w:rsid w:val="001D7539"/>
    <w:rsid w:val="001D7584"/>
    <w:rsid w:val="001D75FE"/>
    <w:rsid w:val="001D76A8"/>
    <w:rsid w:val="001D798C"/>
    <w:rsid w:val="001D7AA8"/>
    <w:rsid w:val="001D7CB0"/>
    <w:rsid w:val="001D7F48"/>
    <w:rsid w:val="001E00CC"/>
    <w:rsid w:val="001E02B4"/>
    <w:rsid w:val="001E0C09"/>
    <w:rsid w:val="001E0C4A"/>
    <w:rsid w:val="001E0CA3"/>
    <w:rsid w:val="001E0DB2"/>
    <w:rsid w:val="001E0DC0"/>
    <w:rsid w:val="001E12B3"/>
    <w:rsid w:val="001E12F2"/>
    <w:rsid w:val="001E1395"/>
    <w:rsid w:val="001E17E6"/>
    <w:rsid w:val="001E1B1F"/>
    <w:rsid w:val="001E1B32"/>
    <w:rsid w:val="001E2349"/>
    <w:rsid w:val="001E2756"/>
    <w:rsid w:val="001E331D"/>
    <w:rsid w:val="001E34E0"/>
    <w:rsid w:val="001E36D9"/>
    <w:rsid w:val="001E373D"/>
    <w:rsid w:val="001E377B"/>
    <w:rsid w:val="001E43A9"/>
    <w:rsid w:val="001E4876"/>
    <w:rsid w:val="001E487F"/>
    <w:rsid w:val="001E4B50"/>
    <w:rsid w:val="001E4C77"/>
    <w:rsid w:val="001E554E"/>
    <w:rsid w:val="001E556F"/>
    <w:rsid w:val="001E5BC1"/>
    <w:rsid w:val="001E5D6B"/>
    <w:rsid w:val="001E5F9A"/>
    <w:rsid w:val="001E63EB"/>
    <w:rsid w:val="001E67EA"/>
    <w:rsid w:val="001E6D60"/>
    <w:rsid w:val="001E6E38"/>
    <w:rsid w:val="001E7130"/>
    <w:rsid w:val="001E7391"/>
    <w:rsid w:val="001E755F"/>
    <w:rsid w:val="001E7817"/>
    <w:rsid w:val="001E7B09"/>
    <w:rsid w:val="001E7F46"/>
    <w:rsid w:val="001E7FDF"/>
    <w:rsid w:val="001F0425"/>
    <w:rsid w:val="001F0888"/>
    <w:rsid w:val="001F125F"/>
    <w:rsid w:val="001F15F8"/>
    <w:rsid w:val="001F162A"/>
    <w:rsid w:val="001F18E6"/>
    <w:rsid w:val="001F1D57"/>
    <w:rsid w:val="001F22BA"/>
    <w:rsid w:val="001F27CD"/>
    <w:rsid w:val="001F2B00"/>
    <w:rsid w:val="001F2BC8"/>
    <w:rsid w:val="001F2D9B"/>
    <w:rsid w:val="001F2FD0"/>
    <w:rsid w:val="001F3375"/>
    <w:rsid w:val="001F33D7"/>
    <w:rsid w:val="001F34C9"/>
    <w:rsid w:val="001F34F6"/>
    <w:rsid w:val="001F3579"/>
    <w:rsid w:val="001F37FC"/>
    <w:rsid w:val="001F39BA"/>
    <w:rsid w:val="001F3A0B"/>
    <w:rsid w:val="001F4023"/>
    <w:rsid w:val="001F4222"/>
    <w:rsid w:val="001F42E7"/>
    <w:rsid w:val="001F47BF"/>
    <w:rsid w:val="001F47EC"/>
    <w:rsid w:val="001F4DE0"/>
    <w:rsid w:val="001F4E53"/>
    <w:rsid w:val="001F4F26"/>
    <w:rsid w:val="001F4F78"/>
    <w:rsid w:val="001F5034"/>
    <w:rsid w:val="001F506D"/>
    <w:rsid w:val="001F51EE"/>
    <w:rsid w:val="001F544B"/>
    <w:rsid w:val="001F5718"/>
    <w:rsid w:val="001F5773"/>
    <w:rsid w:val="001F593E"/>
    <w:rsid w:val="001F5976"/>
    <w:rsid w:val="001F5C6B"/>
    <w:rsid w:val="001F5CD8"/>
    <w:rsid w:val="001F6071"/>
    <w:rsid w:val="001F6194"/>
    <w:rsid w:val="001F64DE"/>
    <w:rsid w:val="001F67A7"/>
    <w:rsid w:val="001F7310"/>
    <w:rsid w:val="001F7403"/>
    <w:rsid w:val="001F7504"/>
    <w:rsid w:val="001F76E2"/>
    <w:rsid w:val="001F7EE2"/>
    <w:rsid w:val="0020002F"/>
    <w:rsid w:val="0020021E"/>
    <w:rsid w:val="00200347"/>
    <w:rsid w:val="00200789"/>
    <w:rsid w:val="002008E1"/>
    <w:rsid w:val="00201B0B"/>
    <w:rsid w:val="00201C40"/>
    <w:rsid w:val="00201C42"/>
    <w:rsid w:val="00202388"/>
    <w:rsid w:val="00202633"/>
    <w:rsid w:val="0020284F"/>
    <w:rsid w:val="00202A0B"/>
    <w:rsid w:val="00202A5A"/>
    <w:rsid w:val="00202B73"/>
    <w:rsid w:val="00202C36"/>
    <w:rsid w:val="00202F12"/>
    <w:rsid w:val="00202F33"/>
    <w:rsid w:val="00203117"/>
    <w:rsid w:val="002033EA"/>
    <w:rsid w:val="002035CA"/>
    <w:rsid w:val="00203633"/>
    <w:rsid w:val="00203751"/>
    <w:rsid w:val="00203813"/>
    <w:rsid w:val="00203AD4"/>
    <w:rsid w:val="00203B25"/>
    <w:rsid w:val="00203DB6"/>
    <w:rsid w:val="00203EA6"/>
    <w:rsid w:val="00204245"/>
    <w:rsid w:val="002044B7"/>
    <w:rsid w:val="002047F3"/>
    <w:rsid w:val="00204A63"/>
    <w:rsid w:val="00204B97"/>
    <w:rsid w:val="00204CD2"/>
    <w:rsid w:val="00204FA4"/>
    <w:rsid w:val="00205023"/>
    <w:rsid w:val="00205089"/>
    <w:rsid w:val="002050F4"/>
    <w:rsid w:val="002052A8"/>
    <w:rsid w:val="002054DD"/>
    <w:rsid w:val="00205505"/>
    <w:rsid w:val="00205670"/>
    <w:rsid w:val="002056A9"/>
    <w:rsid w:val="0020576A"/>
    <w:rsid w:val="0020577A"/>
    <w:rsid w:val="00205A3D"/>
    <w:rsid w:val="00205A8D"/>
    <w:rsid w:val="00205B19"/>
    <w:rsid w:val="00205E07"/>
    <w:rsid w:val="00205EEE"/>
    <w:rsid w:val="0020601A"/>
    <w:rsid w:val="00206525"/>
    <w:rsid w:val="00206780"/>
    <w:rsid w:val="002068EE"/>
    <w:rsid w:val="00206A52"/>
    <w:rsid w:val="00206DB3"/>
    <w:rsid w:val="0020720D"/>
    <w:rsid w:val="00207215"/>
    <w:rsid w:val="0020759D"/>
    <w:rsid w:val="002075C5"/>
    <w:rsid w:val="00207B14"/>
    <w:rsid w:val="00207E0F"/>
    <w:rsid w:val="00207FC7"/>
    <w:rsid w:val="0021038B"/>
    <w:rsid w:val="00210B82"/>
    <w:rsid w:val="00210CAC"/>
    <w:rsid w:val="00210D4C"/>
    <w:rsid w:val="00210E56"/>
    <w:rsid w:val="00210F95"/>
    <w:rsid w:val="00211147"/>
    <w:rsid w:val="00211775"/>
    <w:rsid w:val="002119BD"/>
    <w:rsid w:val="00211ACF"/>
    <w:rsid w:val="00211B36"/>
    <w:rsid w:val="00211BA8"/>
    <w:rsid w:val="00211D0F"/>
    <w:rsid w:val="00211E17"/>
    <w:rsid w:val="00211F76"/>
    <w:rsid w:val="0021266A"/>
    <w:rsid w:val="00212872"/>
    <w:rsid w:val="00212AF4"/>
    <w:rsid w:val="00212C6D"/>
    <w:rsid w:val="00212CFD"/>
    <w:rsid w:val="0021313A"/>
    <w:rsid w:val="00213313"/>
    <w:rsid w:val="002134E7"/>
    <w:rsid w:val="00213989"/>
    <w:rsid w:val="00213C20"/>
    <w:rsid w:val="00213C61"/>
    <w:rsid w:val="00213DDA"/>
    <w:rsid w:val="00214082"/>
    <w:rsid w:val="002140A0"/>
    <w:rsid w:val="00214128"/>
    <w:rsid w:val="00214CCE"/>
    <w:rsid w:val="002150C6"/>
    <w:rsid w:val="0021514C"/>
    <w:rsid w:val="00215650"/>
    <w:rsid w:val="002158F3"/>
    <w:rsid w:val="00215B9B"/>
    <w:rsid w:val="00215E57"/>
    <w:rsid w:val="002161E7"/>
    <w:rsid w:val="00216343"/>
    <w:rsid w:val="002166A5"/>
    <w:rsid w:val="00216CE9"/>
    <w:rsid w:val="00217506"/>
    <w:rsid w:val="00217670"/>
    <w:rsid w:val="0021787E"/>
    <w:rsid w:val="00217947"/>
    <w:rsid w:val="002200CF"/>
    <w:rsid w:val="00220156"/>
    <w:rsid w:val="0022038B"/>
    <w:rsid w:val="00220542"/>
    <w:rsid w:val="002209E2"/>
    <w:rsid w:val="00220BF1"/>
    <w:rsid w:val="00221339"/>
    <w:rsid w:val="00221387"/>
    <w:rsid w:val="00221B79"/>
    <w:rsid w:val="00221C1E"/>
    <w:rsid w:val="00221C8F"/>
    <w:rsid w:val="0022205A"/>
    <w:rsid w:val="0022262E"/>
    <w:rsid w:val="00222661"/>
    <w:rsid w:val="002227F7"/>
    <w:rsid w:val="00222914"/>
    <w:rsid w:val="00222AAB"/>
    <w:rsid w:val="00222AEE"/>
    <w:rsid w:val="00222CF3"/>
    <w:rsid w:val="002230A8"/>
    <w:rsid w:val="002230F0"/>
    <w:rsid w:val="00223135"/>
    <w:rsid w:val="00223E98"/>
    <w:rsid w:val="002242DE"/>
    <w:rsid w:val="00224339"/>
    <w:rsid w:val="00224352"/>
    <w:rsid w:val="00224616"/>
    <w:rsid w:val="00224658"/>
    <w:rsid w:val="002248C4"/>
    <w:rsid w:val="00224C7B"/>
    <w:rsid w:val="00224D16"/>
    <w:rsid w:val="00224DD7"/>
    <w:rsid w:val="00224FA1"/>
    <w:rsid w:val="00224FA5"/>
    <w:rsid w:val="00225271"/>
    <w:rsid w:val="0022546E"/>
    <w:rsid w:val="0022550E"/>
    <w:rsid w:val="00225661"/>
    <w:rsid w:val="00225D2F"/>
    <w:rsid w:val="00226202"/>
    <w:rsid w:val="0022651F"/>
    <w:rsid w:val="002268F9"/>
    <w:rsid w:val="00226B98"/>
    <w:rsid w:val="00226F3D"/>
    <w:rsid w:val="00227428"/>
    <w:rsid w:val="002274F8"/>
    <w:rsid w:val="00227878"/>
    <w:rsid w:val="00227D6E"/>
    <w:rsid w:val="002300FD"/>
    <w:rsid w:val="002304BF"/>
    <w:rsid w:val="0023053A"/>
    <w:rsid w:val="002306AF"/>
    <w:rsid w:val="002306D5"/>
    <w:rsid w:val="002309BE"/>
    <w:rsid w:val="00230AC5"/>
    <w:rsid w:val="00230C0A"/>
    <w:rsid w:val="00230C22"/>
    <w:rsid w:val="00230C6B"/>
    <w:rsid w:val="00230ED9"/>
    <w:rsid w:val="00231114"/>
    <w:rsid w:val="002312C0"/>
    <w:rsid w:val="002315F3"/>
    <w:rsid w:val="00231AB1"/>
    <w:rsid w:val="00231C6B"/>
    <w:rsid w:val="00231C97"/>
    <w:rsid w:val="00231D6F"/>
    <w:rsid w:val="002322B9"/>
    <w:rsid w:val="002322BA"/>
    <w:rsid w:val="002323E4"/>
    <w:rsid w:val="002325B3"/>
    <w:rsid w:val="002328BB"/>
    <w:rsid w:val="002329D1"/>
    <w:rsid w:val="00232D51"/>
    <w:rsid w:val="00232E00"/>
    <w:rsid w:val="00232E48"/>
    <w:rsid w:val="00232EF2"/>
    <w:rsid w:val="0023300F"/>
    <w:rsid w:val="00233042"/>
    <w:rsid w:val="0023316F"/>
    <w:rsid w:val="002334C6"/>
    <w:rsid w:val="00233624"/>
    <w:rsid w:val="00233C2B"/>
    <w:rsid w:val="00233DD7"/>
    <w:rsid w:val="00233EE0"/>
    <w:rsid w:val="00233F94"/>
    <w:rsid w:val="002343E9"/>
    <w:rsid w:val="002347DC"/>
    <w:rsid w:val="002349E5"/>
    <w:rsid w:val="002353DB"/>
    <w:rsid w:val="00235456"/>
    <w:rsid w:val="002355A4"/>
    <w:rsid w:val="00235804"/>
    <w:rsid w:val="002359C5"/>
    <w:rsid w:val="00235AFD"/>
    <w:rsid w:val="00235DCE"/>
    <w:rsid w:val="00235F05"/>
    <w:rsid w:val="00236128"/>
    <w:rsid w:val="00236160"/>
    <w:rsid w:val="00236665"/>
    <w:rsid w:val="00236697"/>
    <w:rsid w:val="002366D9"/>
    <w:rsid w:val="00236710"/>
    <w:rsid w:val="00236B58"/>
    <w:rsid w:val="00236BE8"/>
    <w:rsid w:val="00236CEC"/>
    <w:rsid w:val="002370F3"/>
    <w:rsid w:val="00237548"/>
    <w:rsid w:val="00237584"/>
    <w:rsid w:val="002376C4"/>
    <w:rsid w:val="0023792E"/>
    <w:rsid w:val="00237AF3"/>
    <w:rsid w:val="00237B2F"/>
    <w:rsid w:val="00237CCA"/>
    <w:rsid w:val="00237DB6"/>
    <w:rsid w:val="00240218"/>
    <w:rsid w:val="0024027F"/>
    <w:rsid w:val="00240286"/>
    <w:rsid w:val="002405C8"/>
    <w:rsid w:val="0024071D"/>
    <w:rsid w:val="00240724"/>
    <w:rsid w:val="00240BDB"/>
    <w:rsid w:val="00240E2A"/>
    <w:rsid w:val="00240FDD"/>
    <w:rsid w:val="00241145"/>
    <w:rsid w:val="002412F3"/>
    <w:rsid w:val="00241348"/>
    <w:rsid w:val="00241356"/>
    <w:rsid w:val="0024155A"/>
    <w:rsid w:val="00241753"/>
    <w:rsid w:val="00241811"/>
    <w:rsid w:val="00241C6B"/>
    <w:rsid w:val="002420AB"/>
    <w:rsid w:val="00242147"/>
    <w:rsid w:val="00242378"/>
    <w:rsid w:val="00242769"/>
    <w:rsid w:val="002429DC"/>
    <w:rsid w:val="00242A9C"/>
    <w:rsid w:val="00242BDE"/>
    <w:rsid w:val="00242E34"/>
    <w:rsid w:val="00242FAD"/>
    <w:rsid w:val="00242FB3"/>
    <w:rsid w:val="00243249"/>
    <w:rsid w:val="002433ED"/>
    <w:rsid w:val="0024357F"/>
    <w:rsid w:val="002439F0"/>
    <w:rsid w:val="00244000"/>
    <w:rsid w:val="002440FF"/>
    <w:rsid w:val="0024448C"/>
    <w:rsid w:val="00244629"/>
    <w:rsid w:val="00244735"/>
    <w:rsid w:val="002447C9"/>
    <w:rsid w:val="0024484D"/>
    <w:rsid w:val="00244978"/>
    <w:rsid w:val="00244A1C"/>
    <w:rsid w:val="00244CD4"/>
    <w:rsid w:val="00245047"/>
    <w:rsid w:val="002453E4"/>
    <w:rsid w:val="00245446"/>
    <w:rsid w:val="00245538"/>
    <w:rsid w:val="00245707"/>
    <w:rsid w:val="002459CC"/>
    <w:rsid w:val="002459D2"/>
    <w:rsid w:val="00245A5E"/>
    <w:rsid w:val="00245ADD"/>
    <w:rsid w:val="00245CE0"/>
    <w:rsid w:val="00245E2F"/>
    <w:rsid w:val="00245F5A"/>
    <w:rsid w:val="00245FEF"/>
    <w:rsid w:val="002460EA"/>
    <w:rsid w:val="002462B3"/>
    <w:rsid w:val="002463F9"/>
    <w:rsid w:val="00246729"/>
    <w:rsid w:val="00246911"/>
    <w:rsid w:val="00246EB2"/>
    <w:rsid w:val="00247150"/>
    <w:rsid w:val="002472F6"/>
    <w:rsid w:val="002474D2"/>
    <w:rsid w:val="00247869"/>
    <w:rsid w:val="00247963"/>
    <w:rsid w:val="00247A49"/>
    <w:rsid w:val="00247B3F"/>
    <w:rsid w:val="00247B97"/>
    <w:rsid w:val="00247BA7"/>
    <w:rsid w:val="00247F0E"/>
    <w:rsid w:val="00250029"/>
    <w:rsid w:val="00250856"/>
    <w:rsid w:val="00250C93"/>
    <w:rsid w:val="002510BA"/>
    <w:rsid w:val="0025115D"/>
    <w:rsid w:val="0025126C"/>
    <w:rsid w:val="00251274"/>
    <w:rsid w:val="00251352"/>
    <w:rsid w:val="00251403"/>
    <w:rsid w:val="002515B5"/>
    <w:rsid w:val="00251612"/>
    <w:rsid w:val="00251A49"/>
    <w:rsid w:val="00251AA1"/>
    <w:rsid w:val="00251BD4"/>
    <w:rsid w:val="00251F7A"/>
    <w:rsid w:val="00251FA0"/>
    <w:rsid w:val="002523CC"/>
    <w:rsid w:val="002526E7"/>
    <w:rsid w:val="002529D8"/>
    <w:rsid w:val="00252BE5"/>
    <w:rsid w:val="00252E30"/>
    <w:rsid w:val="00252F63"/>
    <w:rsid w:val="00252FBC"/>
    <w:rsid w:val="00253266"/>
    <w:rsid w:val="002534BD"/>
    <w:rsid w:val="00253867"/>
    <w:rsid w:val="00253AED"/>
    <w:rsid w:val="00254168"/>
    <w:rsid w:val="002541B0"/>
    <w:rsid w:val="0025427E"/>
    <w:rsid w:val="002545C7"/>
    <w:rsid w:val="00254768"/>
    <w:rsid w:val="002547CF"/>
    <w:rsid w:val="00254998"/>
    <w:rsid w:val="00254AF5"/>
    <w:rsid w:val="0025527B"/>
    <w:rsid w:val="0025527C"/>
    <w:rsid w:val="00255486"/>
    <w:rsid w:val="00255BA1"/>
    <w:rsid w:val="00255D3C"/>
    <w:rsid w:val="00256028"/>
    <w:rsid w:val="0025623B"/>
    <w:rsid w:val="00256932"/>
    <w:rsid w:val="00256AE2"/>
    <w:rsid w:val="00256BF4"/>
    <w:rsid w:val="00256D75"/>
    <w:rsid w:val="00256FB5"/>
    <w:rsid w:val="002570CF"/>
    <w:rsid w:val="00257449"/>
    <w:rsid w:val="00257524"/>
    <w:rsid w:val="00257741"/>
    <w:rsid w:val="00257BAA"/>
    <w:rsid w:val="00257C01"/>
    <w:rsid w:val="00257E28"/>
    <w:rsid w:val="00260207"/>
    <w:rsid w:val="002606A2"/>
    <w:rsid w:val="00260950"/>
    <w:rsid w:val="0026097F"/>
    <w:rsid w:val="00260B1B"/>
    <w:rsid w:val="00260C29"/>
    <w:rsid w:val="00260FE8"/>
    <w:rsid w:val="00261197"/>
    <w:rsid w:val="0026185F"/>
    <w:rsid w:val="002618EF"/>
    <w:rsid w:val="00261DDD"/>
    <w:rsid w:val="002626D2"/>
    <w:rsid w:val="00262DAF"/>
    <w:rsid w:val="00262DFB"/>
    <w:rsid w:val="002632EA"/>
    <w:rsid w:val="00263601"/>
    <w:rsid w:val="00263609"/>
    <w:rsid w:val="0026365B"/>
    <w:rsid w:val="002639A3"/>
    <w:rsid w:val="00263DF6"/>
    <w:rsid w:val="002640B3"/>
    <w:rsid w:val="00264284"/>
    <w:rsid w:val="0026461E"/>
    <w:rsid w:val="00264822"/>
    <w:rsid w:val="0026489F"/>
    <w:rsid w:val="00264D6E"/>
    <w:rsid w:val="00265461"/>
    <w:rsid w:val="002657AD"/>
    <w:rsid w:val="0026586C"/>
    <w:rsid w:val="00265C89"/>
    <w:rsid w:val="00265CEC"/>
    <w:rsid w:val="00266049"/>
    <w:rsid w:val="00266579"/>
    <w:rsid w:val="00266620"/>
    <w:rsid w:val="002669B2"/>
    <w:rsid w:val="00266BF3"/>
    <w:rsid w:val="00266C73"/>
    <w:rsid w:val="00266D12"/>
    <w:rsid w:val="00266F28"/>
    <w:rsid w:val="00267603"/>
    <w:rsid w:val="00267631"/>
    <w:rsid w:val="0026788A"/>
    <w:rsid w:val="00267925"/>
    <w:rsid w:val="002679F5"/>
    <w:rsid w:val="002703CF"/>
    <w:rsid w:val="002704E4"/>
    <w:rsid w:val="00270525"/>
    <w:rsid w:val="0027059C"/>
    <w:rsid w:val="00270763"/>
    <w:rsid w:val="0027082E"/>
    <w:rsid w:val="00270CE1"/>
    <w:rsid w:val="00270CF1"/>
    <w:rsid w:val="002710D1"/>
    <w:rsid w:val="002713CA"/>
    <w:rsid w:val="002713F5"/>
    <w:rsid w:val="002715ED"/>
    <w:rsid w:val="002717FC"/>
    <w:rsid w:val="00271A97"/>
    <w:rsid w:val="00271B12"/>
    <w:rsid w:val="00271B60"/>
    <w:rsid w:val="00271E1C"/>
    <w:rsid w:val="00271F0D"/>
    <w:rsid w:val="00271F73"/>
    <w:rsid w:val="0027252C"/>
    <w:rsid w:val="002726BC"/>
    <w:rsid w:val="00272AD5"/>
    <w:rsid w:val="00272B47"/>
    <w:rsid w:val="0027345C"/>
    <w:rsid w:val="0027362D"/>
    <w:rsid w:val="00273D72"/>
    <w:rsid w:val="00273DB1"/>
    <w:rsid w:val="00273EBC"/>
    <w:rsid w:val="00273EF1"/>
    <w:rsid w:val="00274074"/>
    <w:rsid w:val="002745CC"/>
    <w:rsid w:val="00274663"/>
    <w:rsid w:val="002747C5"/>
    <w:rsid w:val="00274A0D"/>
    <w:rsid w:val="00274A58"/>
    <w:rsid w:val="00274BAE"/>
    <w:rsid w:val="00274F4D"/>
    <w:rsid w:val="002753B0"/>
    <w:rsid w:val="00275B4C"/>
    <w:rsid w:val="00275D22"/>
    <w:rsid w:val="00275F7F"/>
    <w:rsid w:val="00275F8B"/>
    <w:rsid w:val="00275FE7"/>
    <w:rsid w:val="00276193"/>
    <w:rsid w:val="002766FA"/>
    <w:rsid w:val="00276769"/>
    <w:rsid w:val="002767C1"/>
    <w:rsid w:val="00276C60"/>
    <w:rsid w:val="00276ECF"/>
    <w:rsid w:val="00276F24"/>
    <w:rsid w:val="0027708F"/>
    <w:rsid w:val="002770AE"/>
    <w:rsid w:val="002771A5"/>
    <w:rsid w:val="00277206"/>
    <w:rsid w:val="002772E4"/>
    <w:rsid w:val="00277434"/>
    <w:rsid w:val="00277614"/>
    <w:rsid w:val="002778F0"/>
    <w:rsid w:val="0027798A"/>
    <w:rsid w:val="00277FC9"/>
    <w:rsid w:val="0028007E"/>
    <w:rsid w:val="002802F4"/>
    <w:rsid w:val="002803A1"/>
    <w:rsid w:val="002803FA"/>
    <w:rsid w:val="0028098B"/>
    <w:rsid w:val="00280AD2"/>
    <w:rsid w:val="002825C8"/>
    <w:rsid w:val="002825E0"/>
    <w:rsid w:val="00282693"/>
    <w:rsid w:val="002827D2"/>
    <w:rsid w:val="00282810"/>
    <w:rsid w:val="00282D90"/>
    <w:rsid w:val="00282E39"/>
    <w:rsid w:val="00282E67"/>
    <w:rsid w:val="002834A4"/>
    <w:rsid w:val="00283856"/>
    <w:rsid w:val="002838CD"/>
    <w:rsid w:val="002839B2"/>
    <w:rsid w:val="00283A9B"/>
    <w:rsid w:val="00284178"/>
    <w:rsid w:val="002841F4"/>
    <w:rsid w:val="002844A0"/>
    <w:rsid w:val="002849F8"/>
    <w:rsid w:val="00284A54"/>
    <w:rsid w:val="00284CB6"/>
    <w:rsid w:val="00285373"/>
    <w:rsid w:val="0028555D"/>
    <w:rsid w:val="002855FA"/>
    <w:rsid w:val="00285976"/>
    <w:rsid w:val="00285A11"/>
    <w:rsid w:val="00285A37"/>
    <w:rsid w:val="00285A4A"/>
    <w:rsid w:val="00285AF9"/>
    <w:rsid w:val="00285BA1"/>
    <w:rsid w:val="00285C6B"/>
    <w:rsid w:val="002860FA"/>
    <w:rsid w:val="002868EB"/>
    <w:rsid w:val="00287083"/>
    <w:rsid w:val="00287185"/>
    <w:rsid w:val="00287228"/>
    <w:rsid w:val="002874ED"/>
    <w:rsid w:val="002876C0"/>
    <w:rsid w:val="002876FE"/>
    <w:rsid w:val="0028782D"/>
    <w:rsid w:val="002879F5"/>
    <w:rsid w:val="00287A49"/>
    <w:rsid w:val="00290123"/>
    <w:rsid w:val="00290133"/>
    <w:rsid w:val="002901F4"/>
    <w:rsid w:val="002902F5"/>
    <w:rsid w:val="00290604"/>
    <w:rsid w:val="00290778"/>
    <w:rsid w:val="00290A8F"/>
    <w:rsid w:val="00290B88"/>
    <w:rsid w:val="00290CA6"/>
    <w:rsid w:val="00290D77"/>
    <w:rsid w:val="00291627"/>
    <w:rsid w:val="002918C3"/>
    <w:rsid w:val="00291ABD"/>
    <w:rsid w:val="00291B39"/>
    <w:rsid w:val="0029294B"/>
    <w:rsid w:val="00292C28"/>
    <w:rsid w:val="00292C54"/>
    <w:rsid w:val="00292E64"/>
    <w:rsid w:val="00292F8D"/>
    <w:rsid w:val="002931CD"/>
    <w:rsid w:val="00293436"/>
    <w:rsid w:val="002936A8"/>
    <w:rsid w:val="002938C4"/>
    <w:rsid w:val="00293AD5"/>
    <w:rsid w:val="00293CA8"/>
    <w:rsid w:val="00293D4D"/>
    <w:rsid w:val="00294374"/>
    <w:rsid w:val="00294431"/>
    <w:rsid w:val="00294583"/>
    <w:rsid w:val="00294786"/>
    <w:rsid w:val="002948B6"/>
    <w:rsid w:val="00294907"/>
    <w:rsid w:val="00294C51"/>
    <w:rsid w:val="00294DE6"/>
    <w:rsid w:val="00294EA3"/>
    <w:rsid w:val="0029543E"/>
    <w:rsid w:val="0029563F"/>
    <w:rsid w:val="0029568F"/>
    <w:rsid w:val="002956D0"/>
    <w:rsid w:val="00295845"/>
    <w:rsid w:val="002958AD"/>
    <w:rsid w:val="002959B9"/>
    <w:rsid w:val="00295DC3"/>
    <w:rsid w:val="00296051"/>
    <w:rsid w:val="002964B1"/>
    <w:rsid w:val="00296556"/>
    <w:rsid w:val="002967FD"/>
    <w:rsid w:val="002969E4"/>
    <w:rsid w:val="00296C0E"/>
    <w:rsid w:val="00296E5F"/>
    <w:rsid w:val="0029710B"/>
    <w:rsid w:val="002972A4"/>
    <w:rsid w:val="00297A67"/>
    <w:rsid w:val="002A0154"/>
    <w:rsid w:val="002A01C3"/>
    <w:rsid w:val="002A06FD"/>
    <w:rsid w:val="002A0900"/>
    <w:rsid w:val="002A0DB7"/>
    <w:rsid w:val="002A14B1"/>
    <w:rsid w:val="002A1726"/>
    <w:rsid w:val="002A1C3C"/>
    <w:rsid w:val="002A297B"/>
    <w:rsid w:val="002A29C0"/>
    <w:rsid w:val="002A2C69"/>
    <w:rsid w:val="002A2D29"/>
    <w:rsid w:val="002A345D"/>
    <w:rsid w:val="002A34BF"/>
    <w:rsid w:val="002A38C2"/>
    <w:rsid w:val="002A3AA3"/>
    <w:rsid w:val="002A3D95"/>
    <w:rsid w:val="002A40A9"/>
    <w:rsid w:val="002A42D0"/>
    <w:rsid w:val="002A44CE"/>
    <w:rsid w:val="002A46E3"/>
    <w:rsid w:val="002A4A50"/>
    <w:rsid w:val="002A4AA6"/>
    <w:rsid w:val="002A4E43"/>
    <w:rsid w:val="002A4FCC"/>
    <w:rsid w:val="002A50E9"/>
    <w:rsid w:val="002A529A"/>
    <w:rsid w:val="002A5389"/>
    <w:rsid w:val="002A53A5"/>
    <w:rsid w:val="002A54F7"/>
    <w:rsid w:val="002A5E33"/>
    <w:rsid w:val="002A617E"/>
    <w:rsid w:val="002A65F8"/>
    <w:rsid w:val="002A6C2E"/>
    <w:rsid w:val="002A6CB8"/>
    <w:rsid w:val="002A7334"/>
    <w:rsid w:val="002A733B"/>
    <w:rsid w:val="002A7457"/>
    <w:rsid w:val="002B01F2"/>
    <w:rsid w:val="002B021D"/>
    <w:rsid w:val="002B06F0"/>
    <w:rsid w:val="002B08B7"/>
    <w:rsid w:val="002B08FB"/>
    <w:rsid w:val="002B09B9"/>
    <w:rsid w:val="002B1160"/>
    <w:rsid w:val="002B12E6"/>
    <w:rsid w:val="002B145B"/>
    <w:rsid w:val="002B1501"/>
    <w:rsid w:val="002B1788"/>
    <w:rsid w:val="002B19EC"/>
    <w:rsid w:val="002B1C81"/>
    <w:rsid w:val="002B1C8D"/>
    <w:rsid w:val="002B219A"/>
    <w:rsid w:val="002B2532"/>
    <w:rsid w:val="002B2672"/>
    <w:rsid w:val="002B2B52"/>
    <w:rsid w:val="002B2B59"/>
    <w:rsid w:val="002B2BDC"/>
    <w:rsid w:val="002B2C5B"/>
    <w:rsid w:val="002B2C96"/>
    <w:rsid w:val="002B31E4"/>
    <w:rsid w:val="002B332D"/>
    <w:rsid w:val="002B3C1A"/>
    <w:rsid w:val="002B3DD4"/>
    <w:rsid w:val="002B42A4"/>
    <w:rsid w:val="002B4A6A"/>
    <w:rsid w:val="002B5953"/>
    <w:rsid w:val="002B59D3"/>
    <w:rsid w:val="002B59E7"/>
    <w:rsid w:val="002B5B09"/>
    <w:rsid w:val="002B5B8A"/>
    <w:rsid w:val="002B5DFF"/>
    <w:rsid w:val="002B6003"/>
    <w:rsid w:val="002B6745"/>
    <w:rsid w:val="002B67DF"/>
    <w:rsid w:val="002B6A69"/>
    <w:rsid w:val="002B6DBF"/>
    <w:rsid w:val="002B6EC8"/>
    <w:rsid w:val="002B7299"/>
    <w:rsid w:val="002B7308"/>
    <w:rsid w:val="002B7826"/>
    <w:rsid w:val="002B7AC8"/>
    <w:rsid w:val="002B7CCB"/>
    <w:rsid w:val="002B7DB2"/>
    <w:rsid w:val="002B7F00"/>
    <w:rsid w:val="002B7F43"/>
    <w:rsid w:val="002C00E3"/>
    <w:rsid w:val="002C0487"/>
    <w:rsid w:val="002C0A22"/>
    <w:rsid w:val="002C0BC3"/>
    <w:rsid w:val="002C0CB9"/>
    <w:rsid w:val="002C0D5C"/>
    <w:rsid w:val="002C0E3C"/>
    <w:rsid w:val="002C0FD0"/>
    <w:rsid w:val="002C113B"/>
    <w:rsid w:val="002C13EA"/>
    <w:rsid w:val="002C13F7"/>
    <w:rsid w:val="002C1431"/>
    <w:rsid w:val="002C146E"/>
    <w:rsid w:val="002C14C8"/>
    <w:rsid w:val="002C158A"/>
    <w:rsid w:val="002C199A"/>
    <w:rsid w:val="002C1E2D"/>
    <w:rsid w:val="002C2341"/>
    <w:rsid w:val="002C2765"/>
    <w:rsid w:val="002C2AA2"/>
    <w:rsid w:val="002C2AE5"/>
    <w:rsid w:val="002C2D05"/>
    <w:rsid w:val="002C2EE2"/>
    <w:rsid w:val="002C32FB"/>
    <w:rsid w:val="002C3444"/>
    <w:rsid w:val="002C37BB"/>
    <w:rsid w:val="002C3A8C"/>
    <w:rsid w:val="002C3B8D"/>
    <w:rsid w:val="002C3CC4"/>
    <w:rsid w:val="002C3D2B"/>
    <w:rsid w:val="002C3EA2"/>
    <w:rsid w:val="002C410A"/>
    <w:rsid w:val="002C4124"/>
    <w:rsid w:val="002C43F1"/>
    <w:rsid w:val="002C442D"/>
    <w:rsid w:val="002C4455"/>
    <w:rsid w:val="002C4881"/>
    <w:rsid w:val="002C4EEB"/>
    <w:rsid w:val="002C4EFB"/>
    <w:rsid w:val="002C4F75"/>
    <w:rsid w:val="002C4FFE"/>
    <w:rsid w:val="002C5111"/>
    <w:rsid w:val="002C5553"/>
    <w:rsid w:val="002C59B4"/>
    <w:rsid w:val="002C5A27"/>
    <w:rsid w:val="002C5A3E"/>
    <w:rsid w:val="002C5A46"/>
    <w:rsid w:val="002C6271"/>
    <w:rsid w:val="002C6386"/>
    <w:rsid w:val="002C677A"/>
    <w:rsid w:val="002C6915"/>
    <w:rsid w:val="002C6A12"/>
    <w:rsid w:val="002C6B37"/>
    <w:rsid w:val="002C6C2B"/>
    <w:rsid w:val="002C707E"/>
    <w:rsid w:val="002C7786"/>
    <w:rsid w:val="002C779C"/>
    <w:rsid w:val="002C7849"/>
    <w:rsid w:val="002D0273"/>
    <w:rsid w:val="002D053F"/>
    <w:rsid w:val="002D0A10"/>
    <w:rsid w:val="002D0A3F"/>
    <w:rsid w:val="002D0FFF"/>
    <w:rsid w:val="002D11A5"/>
    <w:rsid w:val="002D1704"/>
    <w:rsid w:val="002D181C"/>
    <w:rsid w:val="002D18E6"/>
    <w:rsid w:val="002D1C23"/>
    <w:rsid w:val="002D1FB5"/>
    <w:rsid w:val="002D214E"/>
    <w:rsid w:val="002D2176"/>
    <w:rsid w:val="002D320E"/>
    <w:rsid w:val="002D32E9"/>
    <w:rsid w:val="002D357C"/>
    <w:rsid w:val="002D3A9D"/>
    <w:rsid w:val="002D3AD1"/>
    <w:rsid w:val="002D3EE1"/>
    <w:rsid w:val="002D3F29"/>
    <w:rsid w:val="002D439F"/>
    <w:rsid w:val="002D4865"/>
    <w:rsid w:val="002D4B14"/>
    <w:rsid w:val="002D4C6B"/>
    <w:rsid w:val="002D4E09"/>
    <w:rsid w:val="002D518E"/>
    <w:rsid w:val="002D5398"/>
    <w:rsid w:val="002D56E3"/>
    <w:rsid w:val="002D5B70"/>
    <w:rsid w:val="002D5DFC"/>
    <w:rsid w:val="002D67F7"/>
    <w:rsid w:val="002D6803"/>
    <w:rsid w:val="002D696E"/>
    <w:rsid w:val="002D69E0"/>
    <w:rsid w:val="002D6A57"/>
    <w:rsid w:val="002D7023"/>
    <w:rsid w:val="002D7434"/>
    <w:rsid w:val="002D7498"/>
    <w:rsid w:val="002D7C96"/>
    <w:rsid w:val="002E01DF"/>
    <w:rsid w:val="002E070B"/>
    <w:rsid w:val="002E0900"/>
    <w:rsid w:val="002E09C9"/>
    <w:rsid w:val="002E0A47"/>
    <w:rsid w:val="002E0B79"/>
    <w:rsid w:val="002E0D6F"/>
    <w:rsid w:val="002E0E51"/>
    <w:rsid w:val="002E1203"/>
    <w:rsid w:val="002E1884"/>
    <w:rsid w:val="002E1912"/>
    <w:rsid w:val="002E1914"/>
    <w:rsid w:val="002E1AB5"/>
    <w:rsid w:val="002E1D77"/>
    <w:rsid w:val="002E1D8F"/>
    <w:rsid w:val="002E1F77"/>
    <w:rsid w:val="002E20ED"/>
    <w:rsid w:val="002E270D"/>
    <w:rsid w:val="002E2807"/>
    <w:rsid w:val="002E2A5E"/>
    <w:rsid w:val="002E2AE7"/>
    <w:rsid w:val="002E3436"/>
    <w:rsid w:val="002E3515"/>
    <w:rsid w:val="002E35DA"/>
    <w:rsid w:val="002E3A93"/>
    <w:rsid w:val="002E3D0F"/>
    <w:rsid w:val="002E3E8D"/>
    <w:rsid w:val="002E454E"/>
    <w:rsid w:val="002E49A8"/>
    <w:rsid w:val="002E4B02"/>
    <w:rsid w:val="002E53A6"/>
    <w:rsid w:val="002E53DC"/>
    <w:rsid w:val="002E549A"/>
    <w:rsid w:val="002E5A3F"/>
    <w:rsid w:val="002E5D3E"/>
    <w:rsid w:val="002E61C4"/>
    <w:rsid w:val="002E626B"/>
    <w:rsid w:val="002E65D9"/>
    <w:rsid w:val="002E661D"/>
    <w:rsid w:val="002E6698"/>
    <w:rsid w:val="002E685F"/>
    <w:rsid w:val="002E6B3E"/>
    <w:rsid w:val="002E6D25"/>
    <w:rsid w:val="002E6D8F"/>
    <w:rsid w:val="002E754B"/>
    <w:rsid w:val="002E7762"/>
    <w:rsid w:val="002E78F5"/>
    <w:rsid w:val="002E7987"/>
    <w:rsid w:val="002E7E54"/>
    <w:rsid w:val="002F01B6"/>
    <w:rsid w:val="002F01B7"/>
    <w:rsid w:val="002F0461"/>
    <w:rsid w:val="002F0583"/>
    <w:rsid w:val="002F08FF"/>
    <w:rsid w:val="002F0CC0"/>
    <w:rsid w:val="002F0D05"/>
    <w:rsid w:val="002F0E6E"/>
    <w:rsid w:val="002F0FAC"/>
    <w:rsid w:val="002F1043"/>
    <w:rsid w:val="002F1250"/>
    <w:rsid w:val="002F14DB"/>
    <w:rsid w:val="002F1672"/>
    <w:rsid w:val="002F1868"/>
    <w:rsid w:val="002F200D"/>
    <w:rsid w:val="002F27BC"/>
    <w:rsid w:val="002F2AD0"/>
    <w:rsid w:val="002F2DE5"/>
    <w:rsid w:val="002F2E3A"/>
    <w:rsid w:val="002F34A3"/>
    <w:rsid w:val="002F350A"/>
    <w:rsid w:val="002F3F6F"/>
    <w:rsid w:val="002F4521"/>
    <w:rsid w:val="002F4781"/>
    <w:rsid w:val="002F4A57"/>
    <w:rsid w:val="002F4CE9"/>
    <w:rsid w:val="002F4DE0"/>
    <w:rsid w:val="002F4E2D"/>
    <w:rsid w:val="002F5289"/>
    <w:rsid w:val="002F5C1E"/>
    <w:rsid w:val="002F5CAF"/>
    <w:rsid w:val="002F5E61"/>
    <w:rsid w:val="002F5EC2"/>
    <w:rsid w:val="002F5F01"/>
    <w:rsid w:val="002F634F"/>
    <w:rsid w:val="002F6585"/>
    <w:rsid w:val="002F6656"/>
    <w:rsid w:val="002F67EA"/>
    <w:rsid w:val="002F6B60"/>
    <w:rsid w:val="002F6D68"/>
    <w:rsid w:val="002F7204"/>
    <w:rsid w:val="002F77DC"/>
    <w:rsid w:val="002F7CAC"/>
    <w:rsid w:val="002F7FC7"/>
    <w:rsid w:val="002F7FCA"/>
    <w:rsid w:val="00300071"/>
    <w:rsid w:val="003001EE"/>
    <w:rsid w:val="00300410"/>
    <w:rsid w:val="00300756"/>
    <w:rsid w:val="00300DF4"/>
    <w:rsid w:val="00301416"/>
    <w:rsid w:val="00301474"/>
    <w:rsid w:val="0030166D"/>
    <w:rsid w:val="003018BE"/>
    <w:rsid w:val="003019EE"/>
    <w:rsid w:val="00301F43"/>
    <w:rsid w:val="00301FA7"/>
    <w:rsid w:val="00302174"/>
    <w:rsid w:val="003025BA"/>
    <w:rsid w:val="00302641"/>
    <w:rsid w:val="0030287A"/>
    <w:rsid w:val="0030287B"/>
    <w:rsid w:val="003029A3"/>
    <w:rsid w:val="00303412"/>
    <w:rsid w:val="00303661"/>
    <w:rsid w:val="00303BC4"/>
    <w:rsid w:val="00303F71"/>
    <w:rsid w:val="00304555"/>
    <w:rsid w:val="00304D7A"/>
    <w:rsid w:val="00304D7E"/>
    <w:rsid w:val="00304ECC"/>
    <w:rsid w:val="00304F37"/>
    <w:rsid w:val="003051DD"/>
    <w:rsid w:val="00305452"/>
    <w:rsid w:val="00305836"/>
    <w:rsid w:val="00305B3F"/>
    <w:rsid w:val="00305C16"/>
    <w:rsid w:val="00305D5B"/>
    <w:rsid w:val="0030602A"/>
    <w:rsid w:val="00306298"/>
    <w:rsid w:val="003062E2"/>
    <w:rsid w:val="0030630D"/>
    <w:rsid w:val="0030635A"/>
    <w:rsid w:val="003063F4"/>
    <w:rsid w:val="00306707"/>
    <w:rsid w:val="00306861"/>
    <w:rsid w:val="00306958"/>
    <w:rsid w:val="00306FEB"/>
    <w:rsid w:val="003071CA"/>
    <w:rsid w:val="00307279"/>
    <w:rsid w:val="0030766D"/>
    <w:rsid w:val="003078BE"/>
    <w:rsid w:val="003079E8"/>
    <w:rsid w:val="00307CB0"/>
    <w:rsid w:val="00307CBF"/>
    <w:rsid w:val="0031000C"/>
    <w:rsid w:val="003101B7"/>
    <w:rsid w:val="00310328"/>
    <w:rsid w:val="00310419"/>
    <w:rsid w:val="0031042C"/>
    <w:rsid w:val="0031043E"/>
    <w:rsid w:val="003104A9"/>
    <w:rsid w:val="00310629"/>
    <w:rsid w:val="0031079F"/>
    <w:rsid w:val="00310B66"/>
    <w:rsid w:val="00310F8A"/>
    <w:rsid w:val="0031109E"/>
    <w:rsid w:val="003112C3"/>
    <w:rsid w:val="003115D9"/>
    <w:rsid w:val="003118A2"/>
    <w:rsid w:val="00311BCA"/>
    <w:rsid w:val="00312306"/>
    <w:rsid w:val="003123AE"/>
    <w:rsid w:val="00312500"/>
    <w:rsid w:val="003128FC"/>
    <w:rsid w:val="00312A38"/>
    <w:rsid w:val="00312B1B"/>
    <w:rsid w:val="00312D58"/>
    <w:rsid w:val="00313600"/>
    <w:rsid w:val="00313758"/>
    <w:rsid w:val="00313C76"/>
    <w:rsid w:val="00313CCA"/>
    <w:rsid w:val="00313CE1"/>
    <w:rsid w:val="00313E50"/>
    <w:rsid w:val="00313EE6"/>
    <w:rsid w:val="003140D5"/>
    <w:rsid w:val="003141E9"/>
    <w:rsid w:val="003143CE"/>
    <w:rsid w:val="003143FA"/>
    <w:rsid w:val="00314B3B"/>
    <w:rsid w:val="00314CB0"/>
    <w:rsid w:val="00314F62"/>
    <w:rsid w:val="0031511A"/>
    <w:rsid w:val="00315526"/>
    <w:rsid w:val="00315590"/>
    <w:rsid w:val="00315CE2"/>
    <w:rsid w:val="00315ECF"/>
    <w:rsid w:val="00316441"/>
    <w:rsid w:val="00317434"/>
    <w:rsid w:val="003174FC"/>
    <w:rsid w:val="00317559"/>
    <w:rsid w:val="003179DC"/>
    <w:rsid w:val="00317C62"/>
    <w:rsid w:val="003201EE"/>
    <w:rsid w:val="00320231"/>
    <w:rsid w:val="003203A2"/>
    <w:rsid w:val="003204EF"/>
    <w:rsid w:val="0032079E"/>
    <w:rsid w:val="00320AA9"/>
    <w:rsid w:val="00320D6B"/>
    <w:rsid w:val="0032114D"/>
    <w:rsid w:val="003212C9"/>
    <w:rsid w:val="003214F6"/>
    <w:rsid w:val="00321541"/>
    <w:rsid w:val="003215A2"/>
    <w:rsid w:val="003215E5"/>
    <w:rsid w:val="00321671"/>
    <w:rsid w:val="0032167C"/>
    <w:rsid w:val="00322020"/>
    <w:rsid w:val="003220EC"/>
    <w:rsid w:val="0032243E"/>
    <w:rsid w:val="00322503"/>
    <w:rsid w:val="003225D9"/>
    <w:rsid w:val="00322BE2"/>
    <w:rsid w:val="00322C7B"/>
    <w:rsid w:val="00322D39"/>
    <w:rsid w:val="00323387"/>
    <w:rsid w:val="003237D9"/>
    <w:rsid w:val="003239FF"/>
    <w:rsid w:val="00323AED"/>
    <w:rsid w:val="00323C6E"/>
    <w:rsid w:val="00323D4C"/>
    <w:rsid w:val="003242CB"/>
    <w:rsid w:val="00324433"/>
    <w:rsid w:val="0032469F"/>
    <w:rsid w:val="003247E3"/>
    <w:rsid w:val="00324860"/>
    <w:rsid w:val="003249C3"/>
    <w:rsid w:val="00325596"/>
    <w:rsid w:val="003255EC"/>
    <w:rsid w:val="003259B9"/>
    <w:rsid w:val="00325AC1"/>
    <w:rsid w:val="00325D1D"/>
    <w:rsid w:val="00325E4E"/>
    <w:rsid w:val="00325EF3"/>
    <w:rsid w:val="0032605A"/>
    <w:rsid w:val="003262F4"/>
    <w:rsid w:val="00326801"/>
    <w:rsid w:val="00326947"/>
    <w:rsid w:val="00326A4C"/>
    <w:rsid w:val="00326D77"/>
    <w:rsid w:val="0032793C"/>
    <w:rsid w:val="00327CF9"/>
    <w:rsid w:val="00327D2A"/>
    <w:rsid w:val="00330AF7"/>
    <w:rsid w:val="00330F27"/>
    <w:rsid w:val="0033111D"/>
    <w:rsid w:val="0033147D"/>
    <w:rsid w:val="00331961"/>
    <w:rsid w:val="00331B38"/>
    <w:rsid w:val="00331B4F"/>
    <w:rsid w:val="00331C9E"/>
    <w:rsid w:val="0033203F"/>
    <w:rsid w:val="003322C9"/>
    <w:rsid w:val="0033259C"/>
    <w:rsid w:val="003326A5"/>
    <w:rsid w:val="00332C25"/>
    <w:rsid w:val="00332E82"/>
    <w:rsid w:val="0033308C"/>
    <w:rsid w:val="00333373"/>
    <w:rsid w:val="003339C8"/>
    <w:rsid w:val="00334165"/>
    <w:rsid w:val="0033458A"/>
    <w:rsid w:val="00334B15"/>
    <w:rsid w:val="00334CC7"/>
    <w:rsid w:val="00334E33"/>
    <w:rsid w:val="00334FFF"/>
    <w:rsid w:val="00335123"/>
    <w:rsid w:val="0033554C"/>
    <w:rsid w:val="003358BF"/>
    <w:rsid w:val="00335C53"/>
    <w:rsid w:val="003361EE"/>
    <w:rsid w:val="003363CB"/>
    <w:rsid w:val="00336463"/>
    <w:rsid w:val="0033660C"/>
    <w:rsid w:val="00336730"/>
    <w:rsid w:val="00336A5B"/>
    <w:rsid w:val="00336DBF"/>
    <w:rsid w:val="0033701E"/>
    <w:rsid w:val="00337189"/>
    <w:rsid w:val="0033738A"/>
    <w:rsid w:val="003373C2"/>
    <w:rsid w:val="003374F7"/>
    <w:rsid w:val="0033775B"/>
    <w:rsid w:val="00337C4C"/>
    <w:rsid w:val="00337CE9"/>
    <w:rsid w:val="00337FEA"/>
    <w:rsid w:val="00341378"/>
    <w:rsid w:val="00341595"/>
    <w:rsid w:val="0034197F"/>
    <w:rsid w:val="00342456"/>
    <w:rsid w:val="003425C3"/>
    <w:rsid w:val="00342D26"/>
    <w:rsid w:val="00342D6B"/>
    <w:rsid w:val="00342D77"/>
    <w:rsid w:val="00342DDC"/>
    <w:rsid w:val="00343202"/>
    <w:rsid w:val="003435A4"/>
    <w:rsid w:val="003437AB"/>
    <w:rsid w:val="00343855"/>
    <w:rsid w:val="003438E2"/>
    <w:rsid w:val="003439AF"/>
    <w:rsid w:val="00343A09"/>
    <w:rsid w:val="00343E1D"/>
    <w:rsid w:val="00343E7B"/>
    <w:rsid w:val="00343F84"/>
    <w:rsid w:val="003440BA"/>
    <w:rsid w:val="00344265"/>
    <w:rsid w:val="00344315"/>
    <w:rsid w:val="00344385"/>
    <w:rsid w:val="00344524"/>
    <w:rsid w:val="0034458F"/>
    <w:rsid w:val="00344796"/>
    <w:rsid w:val="00344884"/>
    <w:rsid w:val="00344CC4"/>
    <w:rsid w:val="003450B2"/>
    <w:rsid w:val="0034578A"/>
    <w:rsid w:val="00345ADD"/>
    <w:rsid w:val="00345BC8"/>
    <w:rsid w:val="00346582"/>
    <w:rsid w:val="00346927"/>
    <w:rsid w:val="00346D7A"/>
    <w:rsid w:val="00346DF7"/>
    <w:rsid w:val="00346E9B"/>
    <w:rsid w:val="0034701B"/>
    <w:rsid w:val="003474B7"/>
    <w:rsid w:val="003476CA"/>
    <w:rsid w:val="003477E8"/>
    <w:rsid w:val="0034789E"/>
    <w:rsid w:val="00347A57"/>
    <w:rsid w:val="00347B68"/>
    <w:rsid w:val="00347C64"/>
    <w:rsid w:val="00347C84"/>
    <w:rsid w:val="00350869"/>
    <w:rsid w:val="00350C6A"/>
    <w:rsid w:val="00350F74"/>
    <w:rsid w:val="003510BD"/>
    <w:rsid w:val="0035110F"/>
    <w:rsid w:val="00351B9D"/>
    <w:rsid w:val="00351F67"/>
    <w:rsid w:val="00352127"/>
    <w:rsid w:val="003521C7"/>
    <w:rsid w:val="003523D5"/>
    <w:rsid w:val="00352521"/>
    <w:rsid w:val="003525AB"/>
    <w:rsid w:val="00353076"/>
    <w:rsid w:val="00353377"/>
    <w:rsid w:val="00353766"/>
    <w:rsid w:val="003537D9"/>
    <w:rsid w:val="00353A4D"/>
    <w:rsid w:val="00353D9D"/>
    <w:rsid w:val="00354523"/>
    <w:rsid w:val="00354A9D"/>
    <w:rsid w:val="00354B1C"/>
    <w:rsid w:val="00354EBA"/>
    <w:rsid w:val="003553EB"/>
    <w:rsid w:val="0035545E"/>
    <w:rsid w:val="0035550D"/>
    <w:rsid w:val="00355543"/>
    <w:rsid w:val="0035568C"/>
    <w:rsid w:val="0035571B"/>
    <w:rsid w:val="00355732"/>
    <w:rsid w:val="00355B30"/>
    <w:rsid w:val="00355FE2"/>
    <w:rsid w:val="00356723"/>
    <w:rsid w:val="0035678E"/>
    <w:rsid w:val="00356A09"/>
    <w:rsid w:val="00356C2C"/>
    <w:rsid w:val="00356C3D"/>
    <w:rsid w:val="00357197"/>
    <w:rsid w:val="00357594"/>
    <w:rsid w:val="003575B3"/>
    <w:rsid w:val="00357C02"/>
    <w:rsid w:val="00360252"/>
    <w:rsid w:val="003606B7"/>
    <w:rsid w:val="0036070C"/>
    <w:rsid w:val="00360880"/>
    <w:rsid w:val="003608FA"/>
    <w:rsid w:val="003609DA"/>
    <w:rsid w:val="00360A12"/>
    <w:rsid w:val="00360DD2"/>
    <w:rsid w:val="003610C1"/>
    <w:rsid w:val="00361112"/>
    <w:rsid w:val="00361189"/>
    <w:rsid w:val="003611EA"/>
    <w:rsid w:val="00361899"/>
    <w:rsid w:val="003620B2"/>
    <w:rsid w:val="003621ED"/>
    <w:rsid w:val="00362851"/>
    <w:rsid w:val="00362924"/>
    <w:rsid w:val="00362A94"/>
    <w:rsid w:val="00362AD6"/>
    <w:rsid w:val="00362AF2"/>
    <w:rsid w:val="00362E9C"/>
    <w:rsid w:val="00362F79"/>
    <w:rsid w:val="00362FA3"/>
    <w:rsid w:val="00363182"/>
    <w:rsid w:val="00363363"/>
    <w:rsid w:val="003634B7"/>
    <w:rsid w:val="003635D7"/>
    <w:rsid w:val="00363611"/>
    <w:rsid w:val="0036394F"/>
    <w:rsid w:val="0036452B"/>
    <w:rsid w:val="00364573"/>
    <w:rsid w:val="003647F7"/>
    <w:rsid w:val="00364978"/>
    <w:rsid w:val="00364A56"/>
    <w:rsid w:val="00364C61"/>
    <w:rsid w:val="00364D32"/>
    <w:rsid w:val="00364FE2"/>
    <w:rsid w:val="003651AB"/>
    <w:rsid w:val="00365298"/>
    <w:rsid w:val="0036571C"/>
    <w:rsid w:val="00365767"/>
    <w:rsid w:val="003657DE"/>
    <w:rsid w:val="00365CCF"/>
    <w:rsid w:val="00365E8E"/>
    <w:rsid w:val="00366169"/>
    <w:rsid w:val="003661B8"/>
    <w:rsid w:val="00366569"/>
    <w:rsid w:val="003665C2"/>
    <w:rsid w:val="003666C4"/>
    <w:rsid w:val="00366C36"/>
    <w:rsid w:val="00366D6A"/>
    <w:rsid w:val="00367269"/>
    <w:rsid w:val="0036765C"/>
    <w:rsid w:val="003676FA"/>
    <w:rsid w:val="00367A02"/>
    <w:rsid w:val="00367B22"/>
    <w:rsid w:val="00367E00"/>
    <w:rsid w:val="003701E2"/>
    <w:rsid w:val="0037029D"/>
    <w:rsid w:val="00370365"/>
    <w:rsid w:val="00370992"/>
    <w:rsid w:val="00370997"/>
    <w:rsid w:val="00370CCC"/>
    <w:rsid w:val="003710D8"/>
    <w:rsid w:val="0037123E"/>
    <w:rsid w:val="0037130C"/>
    <w:rsid w:val="00371379"/>
    <w:rsid w:val="0037157D"/>
    <w:rsid w:val="0037169B"/>
    <w:rsid w:val="00371C20"/>
    <w:rsid w:val="00371C83"/>
    <w:rsid w:val="00371E37"/>
    <w:rsid w:val="0037217F"/>
    <w:rsid w:val="00372330"/>
    <w:rsid w:val="003724A7"/>
    <w:rsid w:val="0037288F"/>
    <w:rsid w:val="00372AB1"/>
    <w:rsid w:val="00372B33"/>
    <w:rsid w:val="00372BA5"/>
    <w:rsid w:val="00372CA8"/>
    <w:rsid w:val="00372CCD"/>
    <w:rsid w:val="00373144"/>
    <w:rsid w:val="003733C1"/>
    <w:rsid w:val="003735F0"/>
    <w:rsid w:val="0037365E"/>
    <w:rsid w:val="003736CE"/>
    <w:rsid w:val="0037406A"/>
    <w:rsid w:val="003740B1"/>
    <w:rsid w:val="003741B1"/>
    <w:rsid w:val="003742F9"/>
    <w:rsid w:val="003745EC"/>
    <w:rsid w:val="00374BF2"/>
    <w:rsid w:val="003752BE"/>
    <w:rsid w:val="003753CC"/>
    <w:rsid w:val="003754BE"/>
    <w:rsid w:val="003754F3"/>
    <w:rsid w:val="0037564B"/>
    <w:rsid w:val="00375783"/>
    <w:rsid w:val="00375914"/>
    <w:rsid w:val="00376363"/>
    <w:rsid w:val="00376438"/>
    <w:rsid w:val="0037651D"/>
    <w:rsid w:val="0037665E"/>
    <w:rsid w:val="003768FF"/>
    <w:rsid w:val="00377150"/>
    <w:rsid w:val="0037737C"/>
    <w:rsid w:val="00377862"/>
    <w:rsid w:val="00377BEE"/>
    <w:rsid w:val="00377C0A"/>
    <w:rsid w:val="00377C31"/>
    <w:rsid w:val="00377C90"/>
    <w:rsid w:val="00377F06"/>
    <w:rsid w:val="003800E9"/>
    <w:rsid w:val="003803FF"/>
    <w:rsid w:val="00380959"/>
    <w:rsid w:val="00380C85"/>
    <w:rsid w:val="00380DC4"/>
    <w:rsid w:val="00380F94"/>
    <w:rsid w:val="00381086"/>
    <w:rsid w:val="00381549"/>
    <w:rsid w:val="003815E6"/>
    <w:rsid w:val="00381B54"/>
    <w:rsid w:val="00381E40"/>
    <w:rsid w:val="00381F70"/>
    <w:rsid w:val="003820F5"/>
    <w:rsid w:val="003823B3"/>
    <w:rsid w:val="003823B5"/>
    <w:rsid w:val="00382842"/>
    <w:rsid w:val="003829C6"/>
    <w:rsid w:val="003829E9"/>
    <w:rsid w:val="00382A04"/>
    <w:rsid w:val="00382B16"/>
    <w:rsid w:val="00382B92"/>
    <w:rsid w:val="00382EF7"/>
    <w:rsid w:val="003830E9"/>
    <w:rsid w:val="00383271"/>
    <w:rsid w:val="00383427"/>
    <w:rsid w:val="00383490"/>
    <w:rsid w:val="003836EA"/>
    <w:rsid w:val="0038372B"/>
    <w:rsid w:val="00383959"/>
    <w:rsid w:val="00383E12"/>
    <w:rsid w:val="003841C5"/>
    <w:rsid w:val="0038426F"/>
    <w:rsid w:val="003848AB"/>
    <w:rsid w:val="00384908"/>
    <w:rsid w:val="00384A19"/>
    <w:rsid w:val="003852D1"/>
    <w:rsid w:val="00385674"/>
    <w:rsid w:val="003858C2"/>
    <w:rsid w:val="00385A68"/>
    <w:rsid w:val="00385AFE"/>
    <w:rsid w:val="00385B4B"/>
    <w:rsid w:val="0038688C"/>
    <w:rsid w:val="00386DA9"/>
    <w:rsid w:val="00386E8C"/>
    <w:rsid w:val="00386EF8"/>
    <w:rsid w:val="003871B1"/>
    <w:rsid w:val="003871F2"/>
    <w:rsid w:val="00387797"/>
    <w:rsid w:val="00387ACB"/>
    <w:rsid w:val="00387C71"/>
    <w:rsid w:val="00387EE0"/>
    <w:rsid w:val="00390010"/>
    <w:rsid w:val="003905C0"/>
    <w:rsid w:val="00390D18"/>
    <w:rsid w:val="00390FA8"/>
    <w:rsid w:val="00390FE7"/>
    <w:rsid w:val="003911AE"/>
    <w:rsid w:val="0039126D"/>
    <w:rsid w:val="00391380"/>
    <w:rsid w:val="00391585"/>
    <w:rsid w:val="00391A02"/>
    <w:rsid w:val="00391A08"/>
    <w:rsid w:val="00391AA8"/>
    <w:rsid w:val="00391B25"/>
    <w:rsid w:val="00391BF1"/>
    <w:rsid w:val="00391FED"/>
    <w:rsid w:val="003920AB"/>
    <w:rsid w:val="003920BA"/>
    <w:rsid w:val="003920BD"/>
    <w:rsid w:val="003920C8"/>
    <w:rsid w:val="00392340"/>
    <w:rsid w:val="003928B9"/>
    <w:rsid w:val="0039304C"/>
    <w:rsid w:val="003931F6"/>
    <w:rsid w:val="003931F9"/>
    <w:rsid w:val="003932E7"/>
    <w:rsid w:val="003936A1"/>
    <w:rsid w:val="0039378D"/>
    <w:rsid w:val="00393C8E"/>
    <w:rsid w:val="00393CDE"/>
    <w:rsid w:val="00393F0E"/>
    <w:rsid w:val="00394068"/>
    <w:rsid w:val="003940DA"/>
    <w:rsid w:val="0039419E"/>
    <w:rsid w:val="00394256"/>
    <w:rsid w:val="0039436B"/>
    <w:rsid w:val="00394605"/>
    <w:rsid w:val="00394608"/>
    <w:rsid w:val="0039486E"/>
    <w:rsid w:val="00394FAF"/>
    <w:rsid w:val="003950DB"/>
    <w:rsid w:val="00395323"/>
    <w:rsid w:val="0039538A"/>
    <w:rsid w:val="0039569F"/>
    <w:rsid w:val="00395B0B"/>
    <w:rsid w:val="00395CE5"/>
    <w:rsid w:val="00395EC6"/>
    <w:rsid w:val="003960B4"/>
    <w:rsid w:val="003961FD"/>
    <w:rsid w:val="00396277"/>
    <w:rsid w:val="00396560"/>
    <w:rsid w:val="0039661B"/>
    <w:rsid w:val="00396847"/>
    <w:rsid w:val="00396874"/>
    <w:rsid w:val="003969B3"/>
    <w:rsid w:val="00396B8E"/>
    <w:rsid w:val="00396E2C"/>
    <w:rsid w:val="003971BD"/>
    <w:rsid w:val="003973DA"/>
    <w:rsid w:val="00397621"/>
    <w:rsid w:val="003978A2"/>
    <w:rsid w:val="00397A63"/>
    <w:rsid w:val="00397A9D"/>
    <w:rsid w:val="003A004F"/>
    <w:rsid w:val="003A01C2"/>
    <w:rsid w:val="003A087B"/>
    <w:rsid w:val="003A10C0"/>
    <w:rsid w:val="003A122E"/>
    <w:rsid w:val="003A1305"/>
    <w:rsid w:val="003A13F1"/>
    <w:rsid w:val="003A1500"/>
    <w:rsid w:val="003A160F"/>
    <w:rsid w:val="003A1AF2"/>
    <w:rsid w:val="003A1FB1"/>
    <w:rsid w:val="003A2B2F"/>
    <w:rsid w:val="003A2CF8"/>
    <w:rsid w:val="003A2D5E"/>
    <w:rsid w:val="003A2F65"/>
    <w:rsid w:val="003A32F0"/>
    <w:rsid w:val="003A336A"/>
    <w:rsid w:val="003A38FC"/>
    <w:rsid w:val="003A395B"/>
    <w:rsid w:val="003A39DC"/>
    <w:rsid w:val="003A3C19"/>
    <w:rsid w:val="003A4365"/>
    <w:rsid w:val="003A4424"/>
    <w:rsid w:val="003A465D"/>
    <w:rsid w:val="003A467A"/>
    <w:rsid w:val="003A4935"/>
    <w:rsid w:val="003A4A59"/>
    <w:rsid w:val="003A4C3A"/>
    <w:rsid w:val="003A4EFF"/>
    <w:rsid w:val="003A4F30"/>
    <w:rsid w:val="003A4F79"/>
    <w:rsid w:val="003A4FC8"/>
    <w:rsid w:val="003A575C"/>
    <w:rsid w:val="003A5BA8"/>
    <w:rsid w:val="003A5DD7"/>
    <w:rsid w:val="003A5E25"/>
    <w:rsid w:val="003A6424"/>
    <w:rsid w:val="003A6AEF"/>
    <w:rsid w:val="003A7257"/>
    <w:rsid w:val="003A7488"/>
    <w:rsid w:val="003A761A"/>
    <w:rsid w:val="003A766B"/>
    <w:rsid w:val="003A779A"/>
    <w:rsid w:val="003A7AB9"/>
    <w:rsid w:val="003A7D49"/>
    <w:rsid w:val="003B000E"/>
    <w:rsid w:val="003B02A3"/>
    <w:rsid w:val="003B0568"/>
    <w:rsid w:val="003B0A05"/>
    <w:rsid w:val="003B0FB7"/>
    <w:rsid w:val="003B131F"/>
    <w:rsid w:val="003B161B"/>
    <w:rsid w:val="003B1927"/>
    <w:rsid w:val="003B192D"/>
    <w:rsid w:val="003B19E0"/>
    <w:rsid w:val="003B1A2A"/>
    <w:rsid w:val="003B205B"/>
    <w:rsid w:val="003B2153"/>
    <w:rsid w:val="003B233D"/>
    <w:rsid w:val="003B2AAC"/>
    <w:rsid w:val="003B2C9D"/>
    <w:rsid w:val="003B2CE8"/>
    <w:rsid w:val="003B2EC7"/>
    <w:rsid w:val="003B31DB"/>
    <w:rsid w:val="003B35BF"/>
    <w:rsid w:val="003B3913"/>
    <w:rsid w:val="003B4889"/>
    <w:rsid w:val="003B49E1"/>
    <w:rsid w:val="003B4C06"/>
    <w:rsid w:val="003B4F4A"/>
    <w:rsid w:val="003B51B9"/>
    <w:rsid w:val="003B5583"/>
    <w:rsid w:val="003B57EC"/>
    <w:rsid w:val="003B58A4"/>
    <w:rsid w:val="003B58D3"/>
    <w:rsid w:val="003B5B84"/>
    <w:rsid w:val="003B5FB4"/>
    <w:rsid w:val="003B604D"/>
    <w:rsid w:val="003B60D1"/>
    <w:rsid w:val="003B6558"/>
    <w:rsid w:val="003B68BD"/>
    <w:rsid w:val="003B69B1"/>
    <w:rsid w:val="003B6B40"/>
    <w:rsid w:val="003B6BAC"/>
    <w:rsid w:val="003B6EEE"/>
    <w:rsid w:val="003B7184"/>
    <w:rsid w:val="003B74A7"/>
    <w:rsid w:val="003B79AA"/>
    <w:rsid w:val="003B7C30"/>
    <w:rsid w:val="003B7E5D"/>
    <w:rsid w:val="003B7F5A"/>
    <w:rsid w:val="003C0120"/>
    <w:rsid w:val="003C04AC"/>
    <w:rsid w:val="003C05AA"/>
    <w:rsid w:val="003C05F1"/>
    <w:rsid w:val="003C06DE"/>
    <w:rsid w:val="003C0C68"/>
    <w:rsid w:val="003C0CC8"/>
    <w:rsid w:val="003C0CDB"/>
    <w:rsid w:val="003C0EBA"/>
    <w:rsid w:val="003C1136"/>
    <w:rsid w:val="003C11DC"/>
    <w:rsid w:val="003C133D"/>
    <w:rsid w:val="003C1353"/>
    <w:rsid w:val="003C137B"/>
    <w:rsid w:val="003C14E5"/>
    <w:rsid w:val="003C1603"/>
    <w:rsid w:val="003C1AA6"/>
    <w:rsid w:val="003C1B48"/>
    <w:rsid w:val="003C1CA8"/>
    <w:rsid w:val="003C1DE8"/>
    <w:rsid w:val="003C1E0A"/>
    <w:rsid w:val="003C2014"/>
    <w:rsid w:val="003C251C"/>
    <w:rsid w:val="003C2553"/>
    <w:rsid w:val="003C268A"/>
    <w:rsid w:val="003C26EC"/>
    <w:rsid w:val="003C28A0"/>
    <w:rsid w:val="003C2D76"/>
    <w:rsid w:val="003C31B1"/>
    <w:rsid w:val="003C38B7"/>
    <w:rsid w:val="003C393B"/>
    <w:rsid w:val="003C3DB4"/>
    <w:rsid w:val="003C443B"/>
    <w:rsid w:val="003C4EAD"/>
    <w:rsid w:val="003C5083"/>
    <w:rsid w:val="003C508A"/>
    <w:rsid w:val="003C592E"/>
    <w:rsid w:val="003C5A2A"/>
    <w:rsid w:val="003C5B47"/>
    <w:rsid w:val="003C5BA2"/>
    <w:rsid w:val="003C606F"/>
    <w:rsid w:val="003C6070"/>
    <w:rsid w:val="003C6886"/>
    <w:rsid w:val="003C68C4"/>
    <w:rsid w:val="003C6B40"/>
    <w:rsid w:val="003C6F8C"/>
    <w:rsid w:val="003C74B6"/>
    <w:rsid w:val="003C7960"/>
    <w:rsid w:val="003C7EE5"/>
    <w:rsid w:val="003C7F29"/>
    <w:rsid w:val="003D067D"/>
    <w:rsid w:val="003D0695"/>
    <w:rsid w:val="003D096F"/>
    <w:rsid w:val="003D0995"/>
    <w:rsid w:val="003D0C59"/>
    <w:rsid w:val="003D0EDA"/>
    <w:rsid w:val="003D0F79"/>
    <w:rsid w:val="003D1083"/>
    <w:rsid w:val="003D1251"/>
    <w:rsid w:val="003D1276"/>
    <w:rsid w:val="003D13D0"/>
    <w:rsid w:val="003D143B"/>
    <w:rsid w:val="003D156D"/>
    <w:rsid w:val="003D1667"/>
    <w:rsid w:val="003D1974"/>
    <w:rsid w:val="003D1B52"/>
    <w:rsid w:val="003D1DA1"/>
    <w:rsid w:val="003D1E77"/>
    <w:rsid w:val="003D1F1D"/>
    <w:rsid w:val="003D221C"/>
    <w:rsid w:val="003D2674"/>
    <w:rsid w:val="003D2744"/>
    <w:rsid w:val="003D2B20"/>
    <w:rsid w:val="003D2CAF"/>
    <w:rsid w:val="003D2D8C"/>
    <w:rsid w:val="003D2DF3"/>
    <w:rsid w:val="003D2EEA"/>
    <w:rsid w:val="003D2F66"/>
    <w:rsid w:val="003D3005"/>
    <w:rsid w:val="003D3306"/>
    <w:rsid w:val="003D330C"/>
    <w:rsid w:val="003D3626"/>
    <w:rsid w:val="003D3760"/>
    <w:rsid w:val="003D3827"/>
    <w:rsid w:val="003D385B"/>
    <w:rsid w:val="003D3CD3"/>
    <w:rsid w:val="003D3DA9"/>
    <w:rsid w:val="003D3EA1"/>
    <w:rsid w:val="003D3F8D"/>
    <w:rsid w:val="003D400D"/>
    <w:rsid w:val="003D4010"/>
    <w:rsid w:val="003D422C"/>
    <w:rsid w:val="003D4476"/>
    <w:rsid w:val="003D4837"/>
    <w:rsid w:val="003D4839"/>
    <w:rsid w:val="003D486F"/>
    <w:rsid w:val="003D48C8"/>
    <w:rsid w:val="003D48E4"/>
    <w:rsid w:val="003D4E5E"/>
    <w:rsid w:val="003D4EC7"/>
    <w:rsid w:val="003D5457"/>
    <w:rsid w:val="003D56DA"/>
    <w:rsid w:val="003D589F"/>
    <w:rsid w:val="003D58F9"/>
    <w:rsid w:val="003D5C54"/>
    <w:rsid w:val="003D5D64"/>
    <w:rsid w:val="003D6099"/>
    <w:rsid w:val="003D60A9"/>
    <w:rsid w:val="003D6283"/>
    <w:rsid w:val="003D6399"/>
    <w:rsid w:val="003D663D"/>
    <w:rsid w:val="003D6A3A"/>
    <w:rsid w:val="003D6C9C"/>
    <w:rsid w:val="003D6EB6"/>
    <w:rsid w:val="003D71F1"/>
    <w:rsid w:val="003D7345"/>
    <w:rsid w:val="003D73EA"/>
    <w:rsid w:val="003D7973"/>
    <w:rsid w:val="003D7BCE"/>
    <w:rsid w:val="003D7DD0"/>
    <w:rsid w:val="003E0227"/>
    <w:rsid w:val="003E077D"/>
    <w:rsid w:val="003E0874"/>
    <w:rsid w:val="003E0ABC"/>
    <w:rsid w:val="003E0AF4"/>
    <w:rsid w:val="003E0D63"/>
    <w:rsid w:val="003E1A19"/>
    <w:rsid w:val="003E1B3A"/>
    <w:rsid w:val="003E1BD5"/>
    <w:rsid w:val="003E1C4A"/>
    <w:rsid w:val="003E1EDA"/>
    <w:rsid w:val="003E205D"/>
    <w:rsid w:val="003E2228"/>
    <w:rsid w:val="003E23CD"/>
    <w:rsid w:val="003E247D"/>
    <w:rsid w:val="003E2792"/>
    <w:rsid w:val="003E28EC"/>
    <w:rsid w:val="003E2B2A"/>
    <w:rsid w:val="003E2D4D"/>
    <w:rsid w:val="003E2D68"/>
    <w:rsid w:val="003E2DAC"/>
    <w:rsid w:val="003E316F"/>
    <w:rsid w:val="003E3270"/>
    <w:rsid w:val="003E34BA"/>
    <w:rsid w:val="003E359C"/>
    <w:rsid w:val="003E3855"/>
    <w:rsid w:val="003E3AC9"/>
    <w:rsid w:val="003E3E68"/>
    <w:rsid w:val="003E40B6"/>
    <w:rsid w:val="003E4148"/>
    <w:rsid w:val="003E41C7"/>
    <w:rsid w:val="003E4477"/>
    <w:rsid w:val="003E44DF"/>
    <w:rsid w:val="003E470A"/>
    <w:rsid w:val="003E473E"/>
    <w:rsid w:val="003E4A4F"/>
    <w:rsid w:val="003E4C85"/>
    <w:rsid w:val="003E4CC5"/>
    <w:rsid w:val="003E5014"/>
    <w:rsid w:val="003E5121"/>
    <w:rsid w:val="003E53D4"/>
    <w:rsid w:val="003E550A"/>
    <w:rsid w:val="003E57E8"/>
    <w:rsid w:val="003E57EA"/>
    <w:rsid w:val="003E59FB"/>
    <w:rsid w:val="003E5B9E"/>
    <w:rsid w:val="003E5E87"/>
    <w:rsid w:val="003E5EC4"/>
    <w:rsid w:val="003E61ED"/>
    <w:rsid w:val="003E6217"/>
    <w:rsid w:val="003E640D"/>
    <w:rsid w:val="003E6569"/>
    <w:rsid w:val="003E72CE"/>
    <w:rsid w:val="003E7332"/>
    <w:rsid w:val="003E7465"/>
    <w:rsid w:val="003E7560"/>
    <w:rsid w:val="003E7AF8"/>
    <w:rsid w:val="003E7C53"/>
    <w:rsid w:val="003E7E01"/>
    <w:rsid w:val="003E7EB5"/>
    <w:rsid w:val="003F02C8"/>
    <w:rsid w:val="003F06B7"/>
    <w:rsid w:val="003F0706"/>
    <w:rsid w:val="003F0962"/>
    <w:rsid w:val="003F0E25"/>
    <w:rsid w:val="003F10BD"/>
    <w:rsid w:val="003F126F"/>
    <w:rsid w:val="003F17BA"/>
    <w:rsid w:val="003F1BA9"/>
    <w:rsid w:val="003F1EB9"/>
    <w:rsid w:val="003F1F5C"/>
    <w:rsid w:val="003F2460"/>
    <w:rsid w:val="003F24F7"/>
    <w:rsid w:val="003F2807"/>
    <w:rsid w:val="003F2894"/>
    <w:rsid w:val="003F2A63"/>
    <w:rsid w:val="003F2C66"/>
    <w:rsid w:val="003F2D89"/>
    <w:rsid w:val="003F2DBF"/>
    <w:rsid w:val="003F2F3D"/>
    <w:rsid w:val="003F2FC2"/>
    <w:rsid w:val="003F31C2"/>
    <w:rsid w:val="003F38F9"/>
    <w:rsid w:val="003F390F"/>
    <w:rsid w:val="003F3A39"/>
    <w:rsid w:val="003F3AE2"/>
    <w:rsid w:val="003F3D4C"/>
    <w:rsid w:val="003F3EEC"/>
    <w:rsid w:val="003F3F15"/>
    <w:rsid w:val="003F445F"/>
    <w:rsid w:val="003F44F9"/>
    <w:rsid w:val="003F4516"/>
    <w:rsid w:val="003F4707"/>
    <w:rsid w:val="003F470F"/>
    <w:rsid w:val="003F4824"/>
    <w:rsid w:val="003F4C19"/>
    <w:rsid w:val="003F4E53"/>
    <w:rsid w:val="003F5088"/>
    <w:rsid w:val="003F5197"/>
    <w:rsid w:val="003F52F6"/>
    <w:rsid w:val="003F53E3"/>
    <w:rsid w:val="003F5514"/>
    <w:rsid w:val="003F56D5"/>
    <w:rsid w:val="003F5902"/>
    <w:rsid w:val="003F5A2D"/>
    <w:rsid w:val="003F5AB5"/>
    <w:rsid w:val="003F5B99"/>
    <w:rsid w:val="003F5F5C"/>
    <w:rsid w:val="003F5FBB"/>
    <w:rsid w:val="003F6160"/>
    <w:rsid w:val="003F63C2"/>
    <w:rsid w:val="003F6728"/>
    <w:rsid w:val="003F685F"/>
    <w:rsid w:val="003F6870"/>
    <w:rsid w:val="003F6CEA"/>
    <w:rsid w:val="003F714E"/>
    <w:rsid w:val="003F7CE3"/>
    <w:rsid w:val="004001F6"/>
    <w:rsid w:val="004007B5"/>
    <w:rsid w:val="00400F28"/>
    <w:rsid w:val="00401177"/>
    <w:rsid w:val="0040136F"/>
    <w:rsid w:val="004013B4"/>
    <w:rsid w:val="0040140D"/>
    <w:rsid w:val="0040164C"/>
    <w:rsid w:val="00401665"/>
    <w:rsid w:val="004016A4"/>
    <w:rsid w:val="00402083"/>
    <w:rsid w:val="004021E8"/>
    <w:rsid w:val="0040230D"/>
    <w:rsid w:val="00402635"/>
    <w:rsid w:val="004029A0"/>
    <w:rsid w:val="00402FBC"/>
    <w:rsid w:val="0040315C"/>
    <w:rsid w:val="004036F9"/>
    <w:rsid w:val="00403C44"/>
    <w:rsid w:val="00403E87"/>
    <w:rsid w:val="00404504"/>
    <w:rsid w:val="004046DE"/>
    <w:rsid w:val="004047D3"/>
    <w:rsid w:val="00404840"/>
    <w:rsid w:val="00404870"/>
    <w:rsid w:val="00404AC0"/>
    <w:rsid w:val="00404AF5"/>
    <w:rsid w:val="00404B69"/>
    <w:rsid w:val="00404E2D"/>
    <w:rsid w:val="004051DC"/>
    <w:rsid w:val="00405246"/>
    <w:rsid w:val="004055FF"/>
    <w:rsid w:val="00405C1B"/>
    <w:rsid w:val="00405C6F"/>
    <w:rsid w:val="00405E12"/>
    <w:rsid w:val="00405FC3"/>
    <w:rsid w:val="00406721"/>
    <w:rsid w:val="0040682C"/>
    <w:rsid w:val="00406B38"/>
    <w:rsid w:val="00406BB8"/>
    <w:rsid w:val="00406CE0"/>
    <w:rsid w:val="00406CE8"/>
    <w:rsid w:val="0040735D"/>
    <w:rsid w:val="004073C8"/>
    <w:rsid w:val="0040743B"/>
    <w:rsid w:val="00407444"/>
    <w:rsid w:val="00407719"/>
    <w:rsid w:val="0040773A"/>
    <w:rsid w:val="0040780F"/>
    <w:rsid w:val="0040792C"/>
    <w:rsid w:val="00407B2F"/>
    <w:rsid w:val="00407FBA"/>
    <w:rsid w:val="0041015E"/>
    <w:rsid w:val="00410183"/>
    <w:rsid w:val="00410199"/>
    <w:rsid w:val="004102C6"/>
    <w:rsid w:val="004105AA"/>
    <w:rsid w:val="00410AAE"/>
    <w:rsid w:val="00410ECB"/>
    <w:rsid w:val="004111F9"/>
    <w:rsid w:val="004116E4"/>
    <w:rsid w:val="00411A27"/>
    <w:rsid w:val="00411DE8"/>
    <w:rsid w:val="004123A2"/>
    <w:rsid w:val="004125E8"/>
    <w:rsid w:val="00412705"/>
    <w:rsid w:val="004129A8"/>
    <w:rsid w:val="004130A0"/>
    <w:rsid w:val="00413130"/>
    <w:rsid w:val="00413374"/>
    <w:rsid w:val="004133BC"/>
    <w:rsid w:val="004133FC"/>
    <w:rsid w:val="00413544"/>
    <w:rsid w:val="00413550"/>
    <w:rsid w:val="00413929"/>
    <w:rsid w:val="00413938"/>
    <w:rsid w:val="00413A7C"/>
    <w:rsid w:val="00413C3C"/>
    <w:rsid w:val="00413C4A"/>
    <w:rsid w:val="0041406D"/>
    <w:rsid w:val="0041414D"/>
    <w:rsid w:val="00414231"/>
    <w:rsid w:val="004142A6"/>
    <w:rsid w:val="004144CC"/>
    <w:rsid w:val="004145B7"/>
    <w:rsid w:val="004147F3"/>
    <w:rsid w:val="00414CA4"/>
    <w:rsid w:val="00414D27"/>
    <w:rsid w:val="00415280"/>
    <w:rsid w:val="004152AD"/>
    <w:rsid w:val="0041549B"/>
    <w:rsid w:val="004155BE"/>
    <w:rsid w:val="004157C4"/>
    <w:rsid w:val="00415A5C"/>
    <w:rsid w:val="00415DE4"/>
    <w:rsid w:val="0041618F"/>
    <w:rsid w:val="00416678"/>
    <w:rsid w:val="00416CF5"/>
    <w:rsid w:val="00416F70"/>
    <w:rsid w:val="00417414"/>
    <w:rsid w:val="004179DA"/>
    <w:rsid w:val="0042058D"/>
    <w:rsid w:val="004207B9"/>
    <w:rsid w:val="0042091B"/>
    <w:rsid w:val="004209EC"/>
    <w:rsid w:val="00420EB3"/>
    <w:rsid w:val="0042119E"/>
    <w:rsid w:val="00421812"/>
    <w:rsid w:val="0042193C"/>
    <w:rsid w:val="00421A43"/>
    <w:rsid w:val="00421AD9"/>
    <w:rsid w:val="00421F6E"/>
    <w:rsid w:val="004223C1"/>
    <w:rsid w:val="00422962"/>
    <w:rsid w:val="00422A19"/>
    <w:rsid w:val="00422B3C"/>
    <w:rsid w:val="004231BB"/>
    <w:rsid w:val="0042327F"/>
    <w:rsid w:val="00423426"/>
    <w:rsid w:val="0042358A"/>
    <w:rsid w:val="00423769"/>
    <w:rsid w:val="00423847"/>
    <w:rsid w:val="00423AC9"/>
    <w:rsid w:val="00423D16"/>
    <w:rsid w:val="00424106"/>
    <w:rsid w:val="00424A32"/>
    <w:rsid w:val="00424D31"/>
    <w:rsid w:val="00424F43"/>
    <w:rsid w:val="00425595"/>
    <w:rsid w:val="00425626"/>
    <w:rsid w:val="00425B7C"/>
    <w:rsid w:val="004265D2"/>
    <w:rsid w:val="004265D7"/>
    <w:rsid w:val="004266CB"/>
    <w:rsid w:val="0042688C"/>
    <w:rsid w:val="0042761E"/>
    <w:rsid w:val="00427EF5"/>
    <w:rsid w:val="004300A8"/>
    <w:rsid w:val="0043014B"/>
    <w:rsid w:val="0043025B"/>
    <w:rsid w:val="0043047D"/>
    <w:rsid w:val="004306E5"/>
    <w:rsid w:val="00430788"/>
    <w:rsid w:val="00430942"/>
    <w:rsid w:val="00430986"/>
    <w:rsid w:val="00430A08"/>
    <w:rsid w:val="00430C5F"/>
    <w:rsid w:val="00430F15"/>
    <w:rsid w:val="00430FEC"/>
    <w:rsid w:val="004312D3"/>
    <w:rsid w:val="0043139F"/>
    <w:rsid w:val="004315DD"/>
    <w:rsid w:val="00431845"/>
    <w:rsid w:val="00431A58"/>
    <w:rsid w:val="00431D00"/>
    <w:rsid w:val="004321D5"/>
    <w:rsid w:val="00432220"/>
    <w:rsid w:val="004323EE"/>
    <w:rsid w:val="00432427"/>
    <w:rsid w:val="00432AAD"/>
    <w:rsid w:val="00432E45"/>
    <w:rsid w:val="00433172"/>
    <w:rsid w:val="0043369A"/>
    <w:rsid w:val="00433C2F"/>
    <w:rsid w:val="00433CEB"/>
    <w:rsid w:val="00434281"/>
    <w:rsid w:val="00434355"/>
    <w:rsid w:val="0043437E"/>
    <w:rsid w:val="004343EE"/>
    <w:rsid w:val="00434897"/>
    <w:rsid w:val="00434927"/>
    <w:rsid w:val="00434A55"/>
    <w:rsid w:val="00434D25"/>
    <w:rsid w:val="00434F59"/>
    <w:rsid w:val="0043519A"/>
    <w:rsid w:val="004352B9"/>
    <w:rsid w:val="00435B47"/>
    <w:rsid w:val="00435D04"/>
    <w:rsid w:val="00435D0B"/>
    <w:rsid w:val="00435ECC"/>
    <w:rsid w:val="00435F4C"/>
    <w:rsid w:val="00435F6E"/>
    <w:rsid w:val="0043610E"/>
    <w:rsid w:val="00436376"/>
    <w:rsid w:val="004365DD"/>
    <w:rsid w:val="004366D4"/>
    <w:rsid w:val="0043691B"/>
    <w:rsid w:val="00436EBF"/>
    <w:rsid w:val="0043700D"/>
    <w:rsid w:val="00437271"/>
    <w:rsid w:val="004375A9"/>
    <w:rsid w:val="00437607"/>
    <w:rsid w:val="00437A59"/>
    <w:rsid w:val="00440514"/>
    <w:rsid w:val="004406F5"/>
    <w:rsid w:val="00440725"/>
    <w:rsid w:val="00440818"/>
    <w:rsid w:val="00440851"/>
    <w:rsid w:val="0044088F"/>
    <w:rsid w:val="004415DA"/>
    <w:rsid w:val="00441675"/>
    <w:rsid w:val="0044177D"/>
    <w:rsid w:val="004417D0"/>
    <w:rsid w:val="0044192D"/>
    <w:rsid w:val="004419B0"/>
    <w:rsid w:val="00441A54"/>
    <w:rsid w:val="00442312"/>
    <w:rsid w:val="004423BE"/>
    <w:rsid w:val="00442490"/>
    <w:rsid w:val="004425B8"/>
    <w:rsid w:val="0044277E"/>
    <w:rsid w:val="00442AB8"/>
    <w:rsid w:val="00442B79"/>
    <w:rsid w:val="00442F43"/>
    <w:rsid w:val="00442FDE"/>
    <w:rsid w:val="0044308E"/>
    <w:rsid w:val="00443176"/>
    <w:rsid w:val="00443385"/>
    <w:rsid w:val="004433F2"/>
    <w:rsid w:val="0044340B"/>
    <w:rsid w:val="004434D4"/>
    <w:rsid w:val="00443521"/>
    <w:rsid w:val="0044361A"/>
    <w:rsid w:val="00443701"/>
    <w:rsid w:val="00443E5B"/>
    <w:rsid w:val="00443E82"/>
    <w:rsid w:val="00443FCA"/>
    <w:rsid w:val="004448AD"/>
    <w:rsid w:val="00444CD3"/>
    <w:rsid w:val="00444ED7"/>
    <w:rsid w:val="00444F00"/>
    <w:rsid w:val="00445690"/>
    <w:rsid w:val="0044596C"/>
    <w:rsid w:val="00445A2F"/>
    <w:rsid w:val="004460DF"/>
    <w:rsid w:val="00446627"/>
    <w:rsid w:val="004466B3"/>
    <w:rsid w:val="004467FF"/>
    <w:rsid w:val="00446D03"/>
    <w:rsid w:val="00446D89"/>
    <w:rsid w:val="00446E9B"/>
    <w:rsid w:val="0044715A"/>
    <w:rsid w:val="004479E5"/>
    <w:rsid w:val="0045028F"/>
    <w:rsid w:val="004502A2"/>
    <w:rsid w:val="00450369"/>
    <w:rsid w:val="0045088E"/>
    <w:rsid w:val="004508E9"/>
    <w:rsid w:val="00450C0F"/>
    <w:rsid w:val="00451071"/>
    <w:rsid w:val="004510AD"/>
    <w:rsid w:val="00451207"/>
    <w:rsid w:val="0045121A"/>
    <w:rsid w:val="0045123C"/>
    <w:rsid w:val="0045143E"/>
    <w:rsid w:val="00451698"/>
    <w:rsid w:val="004519A8"/>
    <w:rsid w:val="00451BF3"/>
    <w:rsid w:val="00452353"/>
    <w:rsid w:val="004524B4"/>
    <w:rsid w:val="004526AD"/>
    <w:rsid w:val="0045299D"/>
    <w:rsid w:val="00452B52"/>
    <w:rsid w:val="004530BA"/>
    <w:rsid w:val="00453124"/>
    <w:rsid w:val="00453664"/>
    <w:rsid w:val="00453A3F"/>
    <w:rsid w:val="00453CE2"/>
    <w:rsid w:val="00453EBE"/>
    <w:rsid w:val="0045421E"/>
    <w:rsid w:val="00454387"/>
    <w:rsid w:val="00454444"/>
    <w:rsid w:val="0045444F"/>
    <w:rsid w:val="00454719"/>
    <w:rsid w:val="004549D1"/>
    <w:rsid w:val="00455103"/>
    <w:rsid w:val="004552AD"/>
    <w:rsid w:val="0045555B"/>
    <w:rsid w:val="00455EE3"/>
    <w:rsid w:val="00455EF7"/>
    <w:rsid w:val="00456780"/>
    <w:rsid w:val="00456E3F"/>
    <w:rsid w:val="00456EA4"/>
    <w:rsid w:val="004574B0"/>
    <w:rsid w:val="004575FC"/>
    <w:rsid w:val="0045775C"/>
    <w:rsid w:val="0045796C"/>
    <w:rsid w:val="004579DA"/>
    <w:rsid w:val="00457AAB"/>
    <w:rsid w:val="00457CF5"/>
    <w:rsid w:val="00460115"/>
    <w:rsid w:val="0046023C"/>
    <w:rsid w:val="00460492"/>
    <w:rsid w:val="00460B89"/>
    <w:rsid w:val="00460D39"/>
    <w:rsid w:val="00460F80"/>
    <w:rsid w:val="00461206"/>
    <w:rsid w:val="004612E1"/>
    <w:rsid w:val="0046160A"/>
    <w:rsid w:val="004617D4"/>
    <w:rsid w:val="0046199E"/>
    <w:rsid w:val="00461AD0"/>
    <w:rsid w:val="00461CA1"/>
    <w:rsid w:val="004629E1"/>
    <w:rsid w:val="00462B9D"/>
    <w:rsid w:val="00462BCE"/>
    <w:rsid w:val="004630A5"/>
    <w:rsid w:val="004632D1"/>
    <w:rsid w:val="004634AE"/>
    <w:rsid w:val="004636AA"/>
    <w:rsid w:val="00463961"/>
    <w:rsid w:val="00463AF4"/>
    <w:rsid w:val="00463AF6"/>
    <w:rsid w:val="00463B1B"/>
    <w:rsid w:val="00463C90"/>
    <w:rsid w:val="00463E9E"/>
    <w:rsid w:val="00463EBE"/>
    <w:rsid w:val="00463FB6"/>
    <w:rsid w:val="0046416C"/>
    <w:rsid w:val="004643D3"/>
    <w:rsid w:val="004644ED"/>
    <w:rsid w:val="0046451B"/>
    <w:rsid w:val="0046453F"/>
    <w:rsid w:val="004645B1"/>
    <w:rsid w:val="004648E6"/>
    <w:rsid w:val="00464CD0"/>
    <w:rsid w:val="00464E00"/>
    <w:rsid w:val="0046506D"/>
    <w:rsid w:val="00465498"/>
    <w:rsid w:val="004655B5"/>
    <w:rsid w:val="0046572D"/>
    <w:rsid w:val="004658F4"/>
    <w:rsid w:val="004658FA"/>
    <w:rsid w:val="00465A9C"/>
    <w:rsid w:val="00465AAE"/>
    <w:rsid w:val="00465D06"/>
    <w:rsid w:val="00465E31"/>
    <w:rsid w:val="00465E69"/>
    <w:rsid w:val="004661BF"/>
    <w:rsid w:val="00466A24"/>
    <w:rsid w:val="00466AD7"/>
    <w:rsid w:val="00466AF2"/>
    <w:rsid w:val="00466BE5"/>
    <w:rsid w:val="00466E53"/>
    <w:rsid w:val="00466EB4"/>
    <w:rsid w:val="00466ECF"/>
    <w:rsid w:val="00466F8E"/>
    <w:rsid w:val="0046727C"/>
    <w:rsid w:val="00467437"/>
    <w:rsid w:val="0046744B"/>
    <w:rsid w:val="00467548"/>
    <w:rsid w:val="00467992"/>
    <w:rsid w:val="00467BA2"/>
    <w:rsid w:val="00467D5B"/>
    <w:rsid w:val="00467EAA"/>
    <w:rsid w:val="00467FDA"/>
    <w:rsid w:val="00470045"/>
    <w:rsid w:val="00470216"/>
    <w:rsid w:val="004704BB"/>
    <w:rsid w:val="00470841"/>
    <w:rsid w:val="00470C45"/>
    <w:rsid w:val="00470C69"/>
    <w:rsid w:val="00470F36"/>
    <w:rsid w:val="00470FE1"/>
    <w:rsid w:val="00470FF4"/>
    <w:rsid w:val="004710B1"/>
    <w:rsid w:val="00471572"/>
    <w:rsid w:val="0047164A"/>
    <w:rsid w:val="00471743"/>
    <w:rsid w:val="00471C4F"/>
    <w:rsid w:val="00471EDC"/>
    <w:rsid w:val="00472053"/>
    <w:rsid w:val="0047224F"/>
    <w:rsid w:val="0047233C"/>
    <w:rsid w:val="00472781"/>
    <w:rsid w:val="00472B43"/>
    <w:rsid w:val="00472B83"/>
    <w:rsid w:val="00472F49"/>
    <w:rsid w:val="00472FDF"/>
    <w:rsid w:val="004734CA"/>
    <w:rsid w:val="00473756"/>
    <w:rsid w:val="004738CE"/>
    <w:rsid w:val="00473B3F"/>
    <w:rsid w:val="00473C77"/>
    <w:rsid w:val="00473DEA"/>
    <w:rsid w:val="00474008"/>
    <w:rsid w:val="00474065"/>
    <w:rsid w:val="00474079"/>
    <w:rsid w:val="004742CA"/>
    <w:rsid w:val="00474910"/>
    <w:rsid w:val="004749E7"/>
    <w:rsid w:val="00474A28"/>
    <w:rsid w:val="00474DE6"/>
    <w:rsid w:val="00475078"/>
    <w:rsid w:val="004751FC"/>
    <w:rsid w:val="00475429"/>
    <w:rsid w:val="00475494"/>
    <w:rsid w:val="0047555C"/>
    <w:rsid w:val="00475719"/>
    <w:rsid w:val="0047595D"/>
    <w:rsid w:val="00475C03"/>
    <w:rsid w:val="00475C93"/>
    <w:rsid w:val="0047623B"/>
    <w:rsid w:val="004763FA"/>
    <w:rsid w:val="00476A44"/>
    <w:rsid w:val="00476B3B"/>
    <w:rsid w:val="00476B48"/>
    <w:rsid w:val="00477153"/>
    <w:rsid w:val="0047725B"/>
    <w:rsid w:val="0047727A"/>
    <w:rsid w:val="00477458"/>
    <w:rsid w:val="0047751B"/>
    <w:rsid w:val="00477587"/>
    <w:rsid w:val="004776FD"/>
    <w:rsid w:val="004778BB"/>
    <w:rsid w:val="00477A9D"/>
    <w:rsid w:val="00477AF3"/>
    <w:rsid w:val="00477FAE"/>
    <w:rsid w:val="00480004"/>
    <w:rsid w:val="00480516"/>
    <w:rsid w:val="0048077C"/>
    <w:rsid w:val="00480C60"/>
    <w:rsid w:val="0048103C"/>
    <w:rsid w:val="004810DD"/>
    <w:rsid w:val="00481506"/>
    <w:rsid w:val="004817AD"/>
    <w:rsid w:val="004817F1"/>
    <w:rsid w:val="004818BB"/>
    <w:rsid w:val="004819C0"/>
    <w:rsid w:val="00481D33"/>
    <w:rsid w:val="00481FFD"/>
    <w:rsid w:val="004821DC"/>
    <w:rsid w:val="00482288"/>
    <w:rsid w:val="00482523"/>
    <w:rsid w:val="00482F93"/>
    <w:rsid w:val="00483409"/>
    <w:rsid w:val="00483443"/>
    <w:rsid w:val="004837A7"/>
    <w:rsid w:val="004837DD"/>
    <w:rsid w:val="00483EAB"/>
    <w:rsid w:val="004840A0"/>
    <w:rsid w:val="0048412E"/>
    <w:rsid w:val="004842EC"/>
    <w:rsid w:val="00484392"/>
    <w:rsid w:val="0048445C"/>
    <w:rsid w:val="004845F4"/>
    <w:rsid w:val="00484882"/>
    <w:rsid w:val="00484996"/>
    <w:rsid w:val="004849FB"/>
    <w:rsid w:val="00484B76"/>
    <w:rsid w:val="00484FBF"/>
    <w:rsid w:val="004858A6"/>
    <w:rsid w:val="0048593E"/>
    <w:rsid w:val="00485C2D"/>
    <w:rsid w:val="004860E2"/>
    <w:rsid w:val="00486176"/>
    <w:rsid w:val="00486446"/>
    <w:rsid w:val="004868CE"/>
    <w:rsid w:val="00486B0F"/>
    <w:rsid w:val="00486C86"/>
    <w:rsid w:val="00486F7F"/>
    <w:rsid w:val="004871DC"/>
    <w:rsid w:val="0048727F"/>
    <w:rsid w:val="0048734D"/>
    <w:rsid w:val="004873D1"/>
    <w:rsid w:val="004873E8"/>
    <w:rsid w:val="004877F6"/>
    <w:rsid w:val="00487829"/>
    <w:rsid w:val="00487C67"/>
    <w:rsid w:val="00487CF7"/>
    <w:rsid w:val="0049001F"/>
    <w:rsid w:val="00490194"/>
    <w:rsid w:val="00490637"/>
    <w:rsid w:val="00490B3B"/>
    <w:rsid w:val="00490D27"/>
    <w:rsid w:val="00490E6A"/>
    <w:rsid w:val="00490F20"/>
    <w:rsid w:val="004911A1"/>
    <w:rsid w:val="004916EB"/>
    <w:rsid w:val="00491901"/>
    <w:rsid w:val="00492234"/>
    <w:rsid w:val="004923B2"/>
    <w:rsid w:val="004925E7"/>
    <w:rsid w:val="004926FC"/>
    <w:rsid w:val="00492980"/>
    <w:rsid w:val="00492B9B"/>
    <w:rsid w:val="00492CB5"/>
    <w:rsid w:val="00492E76"/>
    <w:rsid w:val="00492F1A"/>
    <w:rsid w:val="00493455"/>
    <w:rsid w:val="004937D2"/>
    <w:rsid w:val="00493E28"/>
    <w:rsid w:val="00493EAF"/>
    <w:rsid w:val="00493EE7"/>
    <w:rsid w:val="00493F10"/>
    <w:rsid w:val="004946D9"/>
    <w:rsid w:val="0049472B"/>
    <w:rsid w:val="0049485E"/>
    <w:rsid w:val="004948BD"/>
    <w:rsid w:val="00494C46"/>
    <w:rsid w:val="00494E42"/>
    <w:rsid w:val="00494F58"/>
    <w:rsid w:val="0049512C"/>
    <w:rsid w:val="0049514B"/>
    <w:rsid w:val="004952ED"/>
    <w:rsid w:val="00495381"/>
    <w:rsid w:val="004953A5"/>
    <w:rsid w:val="0049571E"/>
    <w:rsid w:val="0049582B"/>
    <w:rsid w:val="00495A66"/>
    <w:rsid w:val="00495AF4"/>
    <w:rsid w:val="00495F0C"/>
    <w:rsid w:val="00496801"/>
    <w:rsid w:val="0049707E"/>
    <w:rsid w:val="00497095"/>
    <w:rsid w:val="0049729D"/>
    <w:rsid w:val="00497372"/>
    <w:rsid w:val="004979C0"/>
    <w:rsid w:val="00497A34"/>
    <w:rsid w:val="00497BBC"/>
    <w:rsid w:val="00497C68"/>
    <w:rsid w:val="00497E20"/>
    <w:rsid w:val="00497FDE"/>
    <w:rsid w:val="004A0763"/>
    <w:rsid w:val="004A09EC"/>
    <w:rsid w:val="004A0C7B"/>
    <w:rsid w:val="004A0D38"/>
    <w:rsid w:val="004A1154"/>
    <w:rsid w:val="004A16CF"/>
    <w:rsid w:val="004A17F3"/>
    <w:rsid w:val="004A1838"/>
    <w:rsid w:val="004A18D6"/>
    <w:rsid w:val="004A1980"/>
    <w:rsid w:val="004A19C5"/>
    <w:rsid w:val="004A1A8A"/>
    <w:rsid w:val="004A1B5E"/>
    <w:rsid w:val="004A1EFD"/>
    <w:rsid w:val="004A211B"/>
    <w:rsid w:val="004A268A"/>
    <w:rsid w:val="004A2A15"/>
    <w:rsid w:val="004A2A5E"/>
    <w:rsid w:val="004A376D"/>
    <w:rsid w:val="004A3828"/>
    <w:rsid w:val="004A39AB"/>
    <w:rsid w:val="004A3A3A"/>
    <w:rsid w:val="004A3D64"/>
    <w:rsid w:val="004A3EB7"/>
    <w:rsid w:val="004A4459"/>
    <w:rsid w:val="004A44ED"/>
    <w:rsid w:val="004A44F8"/>
    <w:rsid w:val="004A4669"/>
    <w:rsid w:val="004A46D1"/>
    <w:rsid w:val="004A47D8"/>
    <w:rsid w:val="004A4B26"/>
    <w:rsid w:val="004A4C98"/>
    <w:rsid w:val="004A4DC5"/>
    <w:rsid w:val="004A5451"/>
    <w:rsid w:val="004A5550"/>
    <w:rsid w:val="004A6011"/>
    <w:rsid w:val="004A61E1"/>
    <w:rsid w:val="004A639F"/>
    <w:rsid w:val="004A6A7B"/>
    <w:rsid w:val="004A6B69"/>
    <w:rsid w:val="004A6CBB"/>
    <w:rsid w:val="004A6D5A"/>
    <w:rsid w:val="004A6E33"/>
    <w:rsid w:val="004A7185"/>
    <w:rsid w:val="004A7425"/>
    <w:rsid w:val="004B0082"/>
    <w:rsid w:val="004B0271"/>
    <w:rsid w:val="004B02D5"/>
    <w:rsid w:val="004B051F"/>
    <w:rsid w:val="004B06E4"/>
    <w:rsid w:val="004B087A"/>
    <w:rsid w:val="004B0906"/>
    <w:rsid w:val="004B0940"/>
    <w:rsid w:val="004B09C0"/>
    <w:rsid w:val="004B0A4B"/>
    <w:rsid w:val="004B0ED1"/>
    <w:rsid w:val="004B0F1D"/>
    <w:rsid w:val="004B0FD6"/>
    <w:rsid w:val="004B1225"/>
    <w:rsid w:val="004B13B4"/>
    <w:rsid w:val="004B13E7"/>
    <w:rsid w:val="004B154D"/>
    <w:rsid w:val="004B17AE"/>
    <w:rsid w:val="004B17DB"/>
    <w:rsid w:val="004B1920"/>
    <w:rsid w:val="004B204D"/>
    <w:rsid w:val="004B2271"/>
    <w:rsid w:val="004B23E2"/>
    <w:rsid w:val="004B27B4"/>
    <w:rsid w:val="004B27D0"/>
    <w:rsid w:val="004B2925"/>
    <w:rsid w:val="004B2ACA"/>
    <w:rsid w:val="004B2E8D"/>
    <w:rsid w:val="004B32F1"/>
    <w:rsid w:val="004B33F4"/>
    <w:rsid w:val="004B35C7"/>
    <w:rsid w:val="004B375E"/>
    <w:rsid w:val="004B39CA"/>
    <w:rsid w:val="004B3C42"/>
    <w:rsid w:val="004B3EB6"/>
    <w:rsid w:val="004B422B"/>
    <w:rsid w:val="004B43AC"/>
    <w:rsid w:val="004B45B3"/>
    <w:rsid w:val="004B49B8"/>
    <w:rsid w:val="004B4A0F"/>
    <w:rsid w:val="004B4BF3"/>
    <w:rsid w:val="004B4C0F"/>
    <w:rsid w:val="004B4D09"/>
    <w:rsid w:val="004B55A8"/>
    <w:rsid w:val="004B56BA"/>
    <w:rsid w:val="004B56F3"/>
    <w:rsid w:val="004B5EA0"/>
    <w:rsid w:val="004B65F1"/>
    <w:rsid w:val="004B6CCF"/>
    <w:rsid w:val="004B7063"/>
    <w:rsid w:val="004B70F2"/>
    <w:rsid w:val="004B713C"/>
    <w:rsid w:val="004B7173"/>
    <w:rsid w:val="004B7420"/>
    <w:rsid w:val="004B7678"/>
    <w:rsid w:val="004B7773"/>
    <w:rsid w:val="004C0079"/>
    <w:rsid w:val="004C01CC"/>
    <w:rsid w:val="004C04B3"/>
    <w:rsid w:val="004C04E0"/>
    <w:rsid w:val="004C0E77"/>
    <w:rsid w:val="004C0F0E"/>
    <w:rsid w:val="004C140C"/>
    <w:rsid w:val="004C16D9"/>
    <w:rsid w:val="004C1B20"/>
    <w:rsid w:val="004C20E1"/>
    <w:rsid w:val="004C212E"/>
    <w:rsid w:val="004C21FB"/>
    <w:rsid w:val="004C2306"/>
    <w:rsid w:val="004C294B"/>
    <w:rsid w:val="004C2C68"/>
    <w:rsid w:val="004C2E28"/>
    <w:rsid w:val="004C3017"/>
    <w:rsid w:val="004C30EA"/>
    <w:rsid w:val="004C33D6"/>
    <w:rsid w:val="004C3614"/>
    <w:rsid w:val="004C391C"/>
    <w:rsid w:val="004C3BD7"/>
    <w:rsid w:val="004C3C81"/>
    <w:rsid w:val="004C3EEB"/>
    <w:rsid w:val="004C453B"/>
    <w:rsid w:val="004C4630"/>
    <w:rsid w:val="004C46AA"/>
    <w:rsid w:val="004C4807"/>
    <w:rsid w:val="004C4991"/>
    <w:rsid w:val="004C4CBD"/>
    <w:rsid w:val="004C4EFD"/>
    <w:rsid w:val="004C4F61"/>
    <w:rsid w:val="004C509D"/>
    <w:rsid w:val="004C50C0"/>
    <w:rsid w:val="004C523F"/>
    <w:rsid w:val="004C5809"/>
    <w:rsid w:val="004C5A10"/>
    <w:rsid w:val="004C5F34"/>
    <w:rsid w:val="004C621D"/>
    <w:rsid w:val="004C6945"/>
    <w:rsid w:val="004C70ED"/>
    <w:rsid w:val="004C71D8"/>
    <w:rsid w:val="004C758E"/>
    <w:rsid w:val="004C75BA"/>
    <w:rsid w:val="004C761D"/>
    <w:rsid w:val="004C772B"/>
    <w:rsid w:val="004C77D2"/>
    <w:rsid w:val="004C77F8"/>
    <w:rsid w:val="004C7815"/>
    <w:rsid w:val="004C7953"/>
    <w:rsid w:val="004C7B2D"/>
    <w:rsid w:val="004C7C75"/>
    <w:rsid w:val="004C7F1E"/>
    <w:rsid w:val="004D02E7"/>
    <w:rsid w:val="004D0EDC"/>
    <w:rsid w:val="004D1140"/>
    <w:rsid w:val="004D12D0"/>
    <w:rsid w:val="004D18CC"/>
    <w:rsid w:val="004D19A2"/>
    <w:rsid w:val="004D22B2"/>
    <w:rsid w:val="004D2748"/>
    <w:rsid w:val="004D2867"/>
    <w:rsid w:val="004D2BF4"/>
    <w:rsid w:val="004D31DF"/>
    <w:rsid w:val="004D326C"/>
    <w:rsid w:val="004D3478"/>
    <w:rsid w:val="004D36CB"/>
    <w:rsid w:val="004D39E6"/>
    <w:rsid w:val="004D3A3A"/>
    <w:rsid w:val="004D3E53"/>
    <w:rsid w:val="004D403E"/>
    <w:rsid w:val="004D4413"/>
    <w:rsid w:val="004D4C8C"/>
    <w:rsid w:val="004D4CF3"/>
    <w:rsid w:val="004D502B"/>
    <w:rsid w:val="004D5061"/>
    <w:rsid w:val="004D530E"/>
    <w:rsid w:val="004D5336"/>
    <w:rsid w:val="004D533D"/>
    <w:rsid w:val="004D5437"/>
    <w:rsid w:val="004D5464"/>
    <w:rsid w:val="004D5825"/>
    <w:rsid w:val="004D5B03"/>
    <w:rsid w:val="004D5DB6"/>
    <w:rsid w:val="004D6254"/>
    <w:rsid w:val="004D6624"/>
    <w:rsid w:val="004D6B90"/>
    <w:rsid w:val="004D6C19"/>
    <w:rsid w:val="004D6FF4"/>
    <w:rsid w:val="004D70A4"/>
    <w:rsid w:val="004D7261"/>
    <w:rsid w:val="004D7410"/>
    <w:rsid w:val="004D76FD"/>
    <w:rsid w:val="004D77F6"/>
    <w:rsid w:val="004D7B0C"/>
    <w:rsid w:val="004D7F79"/>
    <w:rsid w:val="004D7FD4"/>
    <w:rsid w:val="004E02F3"/>
    <w:rsid w:val="004E03A0"/>
    <w:rsid w:val="004E04EB"/>
    <w:rsid w:val="004E05F8"/>
    <w:rsid w:val="004E0E9D"/>
    <w:rsid w:val="004E1244"/>
    <w:rsid w:val="004E12A3"/>
    <w:rsid w:val="004E1480"/>
    <w:rsid w:val="004E14F3"/>
    <w:rsid w:val="004E18FE"/>
    <w:rsid w:val="004E1992"/>
    <w:rsid w:val="004E1A3F"/>
    <w:rsid w:val="004E1B5A"/>
    <w:rsid w:val="004E1C0E"/>
    <w:rsid w:val="004E1F28"/>
    <w:rsid w:val="004E1FCA"/>
    <w:rsid w:val="004E26BC"/>
    <w:rsid w:val="004E26D7"/>
    <w:rsid w:val="004E26F8"/>
    <w:rsid w:val="004E2808"/>
    <w:rsid w:val="004E284A"/>
    <w:rsid w:val="004E2F12"/>
    <w:rsid w:val="004E33D4"/>
    <w:rsid w:val="004E3474"/>
    <w:rsid w:val="004E3D2B"/>
    <w:rsid w:val="004E3E09"/>
    <w:rsid w:val="004E4406"/>
    <w:rsid w:val="004E46AF"/>
    <w:rsid w:val="004E4CBF"/>
    <w:rsid w:val="004E518A"/>
    <w:rsid w:val="004E5403"/>
    <w:rsid w:val="004E572F"/>
    <w:rsid w:val="004E5888"/>
    <w:rsid w:val="004E5900"/>
    <w:rsid w:val="004E5BF1"/>
    <w:rsid w:val="004E6385"/>
    <w:rsid w:val="004E6A62"/>
    <w:rsid w:val="004E6D9A"/>
    <w:rsid w:val="004E6E16"/>
    <w:rsid w:val="004E704F"/>
    <w:rsid w:val="004E7072"/>
    <w:rsid w:val="004E768E"/>
    <w:rsid w:val="004E77D3"/>
    <w:rsid w:val="004E7B04"/>
    <w:rsid w:val="004E7E6F"/>
    <w:rsid w:val="004F001F"/>
    <w:rsid w:val="004F004A"/>
    <w:rsid w:val="004F0151"/>
    <w:rsid w:val="004F02E6"/>
    <w:rsid w:val="004F0386"/>
    <w:rsid w:val="004F0907"/>
    <w:rsid w:val="004F0DA4"/>
    <w:rsid w:val="004F1068"/>
    <w:rsid w:val="004F1338"/>
    <w:rsid w:val="004F145E"/>
    <w:rsid w:val="004F15A4"/>
    <w:rsid w:val="004F1828"/>
    <w:rsid w:val="004F1CCC"/>
    <w:rsid w:val="004F2105"/>
    <w:rsid w:val="004F21B4"/>
    <w:rsid w:val="004F222F"/>
    <w:rsid w:val="004F291B"/>
    <w:rsid w:val="004F2D14"/>
    <w:rsid w:val="004F3483"/>
    <w:rsid w:val="004F394A"/>
    <w:rsid w:val="004F3E8C"/>
    <w:rsid w:val="004F43A5"/>
    <w:rsid w:val="004F43E2"/>
    <w:rsid w:val="004F482F"/>
    <w:rsid w:val="004F4836"/>
    <w:rsid w:val="004F483A"/>
    <w:rsid w:val="004F4D56"/>
    <w:rsid w:val="004F4F29"/>
    <w:rsid w:val="004F5627"/>
    <w:rsid w:val="004F5712"/>
    <w:rsid w:val="004F595C"/>
    <w:rsid w:val="004F5AEB"/>
    <w:rsid w:val="004F5C9C"/>
    <w:rsid w:val="004F5D5F"/>
    <w:rsid w:val="004F5E93"/>
    <w:rsid w:val="004F5FC0"/>
    <w:rsid w:val="004F5FD6"/>
    <w:rsid w:val="004F6632"/>
    <w:rsid w:val="004F6E04"/>
    <w:rsid w:val="004F6E76"/>
    <w:rsid w:val="004F6ED6"/>
    <w:rsid w:val="004F6F2A"/>
    <w:rsid w:val="004F769A"/>
    <w:rsid w:val="004F7A90"/>
    <w:rsid w:val="004F7B81"/>
    <w:rsid w:val="004F7C92"/>
    <w:rsid w:val="004F7EA2"/>
    <w:rsid w:val="00500160"/>
    <w:rsid w:val="00500535"/>
    <w:rsid w:val="0050065B"/>
    <w:rsid w:val="005007A9"/>
    <w:rsid w:val="005009EE"/>
    <w:rsid w:val="00500A00"/>
    <w:rsid w:val="00500B8B"/>
    <w:rsid w:val="00500CB8"/>
    <w:rsid w:val="00500DBC"/>
    <w:rsid w:val="00501081"/>
    <w:rsid w:val="005015E4"/>
    <w:rsid w:val="005016F1"/>
    <w:rsid w:val="00501C2A"/>
    <w:rsid w:val="00502729"/>
    <w:rsid w:val="00502ADD"/>
    <w:rsid w:val="00502B4C"/>
    <w:rsid w:val="00503701"/>
    <w:rsid w:val="005037F5"/>
    <w:rsid w:val="00504361"/>
    <w:rsid w:val="005043AF"/>
    <w:rsid w:val="005046D9"/>
    <w:rsid w:val="0050484F"/>
    <w:rsid w:val="005048A3"/>
    <w:rsid w:val="0050492E"/>
    <w:rsid w:val="00504974"/>
    <w:rsid w:val="00504FBD"/>
    <w:rsid w:val="00505433"/>
    <w:rsid w:val="00505801"/>
    <w:rsid w:val="00505805"/>
    <w:rsid w:val="00505F05"/>
    <w:rsid w:val="0050642A"/>
    <w:rsid w:val="0050666B"/>
    <w:rsid w:val="00506D6D"/>
    <w:rsid w:val="00506ED1"/>
    <w:rsid w:val="005072C7"/>
    <w:rsid w:val="0050748D"/>
    <w:rsid w:val="005078A0"/>
    <w:rsid w:val="005078CA"/>
    <w:rsid w:val="00507907"/>
    <w:rsid w:val="00507960"/>
    <w:rsid w:val="00507A0C"/>
    <w:rsid w:val="00510044"/>
    <w:rsid w:val="00510217"/>
    <w:rsid w:val="0051073A"/>
    <w:rsid w:val="005108E2"/>
    <w:rsid w:val="00510B3C"/>
    <w:rsid w:val="00510FF1"/>
    <w:rsid w:val="005115B5"/>
    <w:rsid w:val="005118BB"/>
    <w:rsid w:val="00511913"/>
    <w:rsid w:val="00511AB5"/>
    <w:rsid w:val="005126B4"/>
    <w:rsid w:val="00512DE3"/>
    <w:rsid w:val="00512FE2"/>
    <w:rsid w:val="0051306F"/>
    <w:rsid w:val="00513547"/>
    <w:rsid w:val="00513B03"/>
    <w:rsid w:val="00513B3D"/>
    <w:rsid w:val="00513C09"/>
    <w:rsid w:val="00513C97"/>
    <w:rsid w:val="00513DD1"/>
    <w:rsid w:val="0051469C"/>
    <w:rsid w:val="005148A9"/>
    <w:rsid w:val="005148D5"/>
    <w:rsid w:val="00514F5C"/>
    <w:rsid w:val="0051505B"/>
    <w:rsid w:val="0051506B"/>
    <w:rsid w:val="00515229"/>
    <w:rsid w:val="00515665"/>
    <w:rsid w:val="0051572F"/>
    <w:rsid w:val="00515866"/>
    <w:rsid w:val="00515877"/>
    <w:rsid w:val="00515A62"/>
    <w:rsid w:val="00515ED4"/>
    <w:rsid w:val="00516344"/>
    <w:rsid w:val="005168C7"/>
    <w:rsid w:val="00516960"/>
    <w:rsid w:val="00516EA9"/>
    <w:rsid w:val="0051754D"/>
    <w:rsid w:val="005177F5"/>
    <w:rsid w:val="00517DE2"/>
    <w:rsid w:val="005204D3"/>
    <w:rsid w:val="005208DF"/>
    <w:rsid w:val="00520BA4"/>
    <w:rsid w:val="00520E9C"/>
    <w:rsid w:val="00521226"/>
    <w:rsid w:val="005214C8"/>
    <w:rsid w:val="005214D4"/>
    <w:rsid w:val="0052176B"/>
    <w:rsid w:val="00521783"/>
    <w:rsid w:val="0052184F"/>
    <w:rsid w:val="00521905"/>
    <w:rsid w:val="00521A6A"/>
    <w:rsid w:val="00521C66"/>
    <w:rsid w:val="00521C94"/>
    <w:rsid w:val="00521E4D"/>
    <w:rsid w:val="00521FB8"/>
    <w:rsid w:val="005220FB"/>
    <w:rsid w:val="00522528"/>
    <w:rsid w:val="00522593"/>
    <w:rsid w:val="00522763"/>
    <w:rsid w:val="005228BA"/>
    <w:rsid w:val="00522A18"/>
    <w:rsid w:val="00522E84"/>
    <w:rsid w:val="00523241"/>
    <w:rsid w:val="00523277"/>
    <w:rsid w:val="0052344C"/>
    <w:rsid w:val="00523BE6"/>
    <w:rsid w:val="0052400C"/>
    <w:rsid w:val="00524121"/>
    <w:rsid w:val="00524617"/>
    <w:rsid w:val="00524650"/>
    <w:rsid w:val="005247F9"/>
    <w:rsid w:val="00524921"/>
    <w:rsid w:val="00524E7E"/>
    <w:rsid w:val="00525175"/>
    <w:rsid w:val="0052546E"/>
    <w:rsid w:val="00525478"/>
    <w:rsid w:val="0052599A"/>
    <w:rsid w:val="00525CBC"/>
    <w:rsid w:val="00525E6D"/>
    <w:rsid w:val="00525F71"/>
    <w:rsid w:val="00526106"/>
    <w:rsid w:val="0052621A"/>
    <w:rsid w:val="0052626E"/>
    <w:rsid w:val="005262DB"/>
    <w:rsid w:val="00526339"/>
    <w:rsid w:val="00526A91"/>
    <w:rsid w:val="00526C00"/>
    <w:rsid w:val="00526FD8"/>
    <w:rsid w:val="00527193"/>
    <w:rsid w:val="0052727B"/>
    <w:rsid w:val="0052731A"/>
    <w:rsid w:val="005275F0"/>
    <w:rsid w:val="005276B9"/>
    <w:rsid w:val="0052770C"/>
    <w:rsid w:val="005278CD"/>
    <w:rsid w:val="005279F0"/>
    <w:rsid w:val="00530019"/>
    <w:rsid w:val="005301D0"/>
    <w:rsid w:val="00530862"/>
    <w:rsid w:val="00530D16"/>
    <w:rsid w:val="00530D38"/>
    <w:rsid w:val="00531559"/>
    <w:rsid w:val="00531939"/>
    <w:rsid w:val="00531AC2"/>
    <w:rsid w:val="00531BBA"/>
    <w:rsid w:val="00532280"/>
    <w:rsid w:val="00532567"/>
    <w:rsid w:val="00532706"/>
    <w:rsid w:val="0053277C"/>
    <w:rsid w:val="005328FF"/>
    <w:rsid w:val="005329D2"/>
    <w:rsid w:val="00532AD0"/>
    <w:rsid w:val="00532BF6"/>
    <w:rsid w:val="00532D88"/>
    <w:rsid w:val="00532DD3"/>
    <w:rsid w:val="00532EE4"/>
    <w:rsid w:val="00532F4C"/>
    <w:rsid w:val="00532FE4"/>
    <w:rsid w:val="0053318F"/>
    <w:rsid w:val="0053356A"/>
    <w:rsid w:val="00533651"/>
    <w:rsid w:val="005337FD"/>
    <w:rsid w:val="005338D1"/>
    <w:rsid w:val="0053396D"/>
    <w:rsid w:val="00533AD3"/>
    <w:rsid w:val="00533B99"/>
    <w:rsid w:val="00533D28"/>
    <w:rsid w:val="00533FC6"/>
    <w:rsid w:val="005343D4"/>
    <w:rsid w:val="0053456F"/>
    <w:rsid w:val="00534691"/>
    <w:rsid w:val="00534AB0"/>
    <w:rsid w:val="00534BC1"/>
    <w:rsid w:val="0053502A"/>
    <w:rsid w:val="00535133"/>
    <w:rsid w:val="005354D4"/>
    <w:rsid w:val="00535AE3"/>
    <w:rsid w:val="00535D42"/>
    <w:rsid w:val="00535DC8"/>
    <w:rsid w:val="00535E8E"/>
    <w:rsid w:val="005361C7"/>
    <w:rsid w:val="005363FD"/>
    <w:rsid w:val="005366EA"/>
    <w:rsid w:val="00536962"/>
    <w:rsid w:val="005369FE"/>
    <w:rsid w:val="00536AF7"/>
    <w:rsid w:val="00536E02"/>
    <w:rsid w:val="005370BF"/>
    <w:rsid w:val="00537575"/>
    <w:rsid w:val="00537741"/>
    <w:rsid w:val="00537897"/>
    <w:rsid w:val="00537A00"/>
    <w:rsid w:val="00537A9D"/>
    <w:rsid w:val="00537E02"/>
    <w:rsid w:val="0054057F"/>
    <w:rsid w:val="0054135D"/>
    <w:rsid w:val="005416D1"/>
    <w:rsid w:val="00541F7B"/>
    <w:rsid w:val="00541FA6"/>
    <w:rsid w:val="005420C6"/>
    <w:rsid w:val="005421A2"/>
    <w:rsid w:val="00542374"/>
    <w:rsid w:val="005425A5"/>
    <w:rsid w:val="00542BD3"/>
    <w:rsid w:val="00542ED9"/>
    <w:rsid w:val="0054367A"/>
    <w:rsid w:val="00543853"/>
    <w:rsid w:val="005438B1"/>
    <w:rsid w:val="00543956"/>
    <w:rsid w:val="0054398A"/>
    <w:rsid w:val="00543C99"/>
    <w:rsid w:val="0054419D"/>
    <w:rsid w:val="00544501"/>
    <w:rsid w:val="005445E9"/>
    <w:rsid w:val="005449EC"/>
    <w:rsid w:val="00544A60"/>
    <w:rsid w:val="00544C8B"/>
    <w:rsid w:val="00544D4F"/>
    <w:rsid w:val="00544EEC"/>
    <w:rsid w:val="005450B8"/>
    <w:rsid w:val="0054511E"/>
    <w:rsid w:val="005454AD"/>
    <w:rsid w:val="005454F3"/>
    <w:rsid w:val="005455EE"/>
    <w:rsid w:val="00545AA1"/>
    <w:rsid w:val="00545BA7"/>
    <w:rsid w:val="00545D75"/>
    <w:rsid w:val="00546282"/>
    <w:rsid w:val="0054629D"/>
    <w:rsid w:val="005462B7"/>
    <w:rsid w:val="0054631D"/>
    <w:rsid w:val="005466EC"/>
    <w:rsid w:val="0054690F"/>
    <w:rsid w:val="00546A04"/>
    <w:rsid w:val="00546AFD"/>
    <w:rsid w:val="00546B28"/>
    <w:rsid w:val="00546D4F"/>
    <w:rsid w:val="0054710C"/>
    <w:rsid w:val="00547487"/>
    <w:rsid w:val="00547CF0"/>
    <w:rsid w:val="00547E5B"/>
    <w:rsid w:val="0055003B"/>
    <w:rsid w:val="0055007E"/>
    <w:rsid w:val="005507E5"/>
    <w:rsid w:val="00550846"/>
    <w:rsid w:val="00550B16"/>
    <w:rsid w:val="00550BA8"/>
    <w:rsid w:val="00550C0D"/>
    <w:rsid w:val="00550E0A"/>
    <w:rsid w:val="0055129D"/>
    <w:rsid w:val="0055133B"/>
    <w:rsid w:val="005516F0"/>
    <w:rsid w:val="00551867"/>
    <w:rsid w:val="00551873"/>
    <w:rsid w:val="00551A0D"/>
    <w:rsid w:val="00551EFE"/>
    <w:rsid w:val="005520D3"/>
    <w:rsid w:val="005526A0"/>
    <w:rsid w:val="00552A4E"/>
    <w:rsid w:val="00552B5C"/>
    <w:rsid w:val="00552F23"/>
    <w:rsid w:val="005532A2"/>
    <w:rsid w:val="00553466"/>
    <w:rsid w:val="005536C2"/>
    <w:rsid w:val="005536F4"/>
    <w:rsid w:val="00553786"/>
    <w:rsid w:val="00553960"/>
    <w:rsid w:val="00553E00"/>
    <w:rsid w:val="00554035"/>
    <w:rsid w:val="00554190"/>
    <w:rsid w:val="00554370"/>
    <w:rsid w:val="005543E2"/>
    <w:rsid w:val="00554483"/>
    <w:rsid w:val="0055457F"/>
    <w:rsid w:val="00554814"/>
    <w:rsid w:val="00554CD9"/>
    <w:rsid w:val="00554D70"/>
    <w:rsid w:val="00554E6F"/>
    <w:rsid w:val="00554FCD"/>
    <w:rsid w:val="005550E2"/>
    <w:rsid w:val="005551DA"/>
    <w:rsid w:val="00555303"/>
    <w:rsid w:val="0055530B"/>
    <w:rsid w:val="00555ACC"/>
    <w:rsid w:val="00555CBB"/>
    <w:rsid w:val="00555D4C"/>
    <w:rsid w:val="00555D98"/>
    <w:rsid w:val="00556047"/>
    <w:rsid w:val="00556168"/>
    <w:rsid w:val="00556206"/>
    <w:rsid w:val="0055645A"/>
    <w:rsid w:val="0055677D"/>
    <w:rsid w:val="00556851"/>
    <w:rsid w:val="0055685B"/>
    <w:rsid w:val="00556ACD"/>
    <w:rsid w:val="00556BC9"/>
    <w:rsid w:val="00556DCB"/>
    <w:rsid w:val="00556E83"/>
    <w:rsid w:val="0055707B"/>
    <w:rsid w:val="00557122"/>
    <w:rsid w:val="00557211"/>
    <w:rsid w:val="005576C6"/>
    <w:rsid w:val="0055795D"/>
    <w:rsid w:val="00557A05"/>
    <w:rsid w:val="00557A12"/>
    <w:rsid w:val="00557E0D"/>
    <w:rsid w:val="005600BF"/>
    <w:rsid w:val="0056015C"/>
    <w:rsid w:val="005601DC"/>
    <w:rsid w:val="00560235"/>
    <w:rsid w:val="00560271"/>
    <w:rsid w:val="00560401"/>
    <w:rsid w:val="005604BE"/>
    <w:rsid w:val="0056050E"/>
    <w:rsid w:val="0056064F"/>
    <w:rsid w:val="0056092F"/>
    <w:rsid w:val="0056097E"/>
    <w:rsid w:val="00560C60"/>
    <w:rsid w:val="005610CD"/>
    <w:rsid w:val="0056137D"/>
    <w:rsid w:val="00561388"/>
    <w:rsid w:val="00561B4F"/>
    <w:rsid w:val="00561CCE"/>
    <w:rsid w:val="00561CDA"/>
    <w:rsid w:val="00562059"/>
    <w:rsid w:val="00562094"/>
    <w:rsid w:val="00562115"/>
    <w:rsid w:val="0056232A"/>
    <w:rsid w:val="00562497"/>
    <w:rsid w:val="0056254C"/>
    <w:rsid w:val="005625FC"/>
    <w:rsid w:val="00562676"/>
    <w:rsid w:val="005627AD"/>
    <w:rsid w:val="0056289B"/>
    <w:rsid w:val="00562AE9"/>
    <w:rsid w:val="00562E45"/>
    <w:rsid w:val="00562FCF"/>
    <w:rsid w:val="005632D6"/>
    <w:rsid w:val="00563526"/>
    <w:rsid w:val="005635EF"/>
    <w:rsid w:val="005636BF"/>
    <w:rsid w:val="00563784"/>
    <w:rsid w:val="005639A1"/>
    <w:rsid w:val="00563A08"/>
    <w:rsid w:val="00563AF8"/>
    <w:rsid w:val="00563B29"/>
    <w:rsid w:val="00563C58"/>
    <w:rsid w:val="00563EB3"/>
    <w:rsid w:val="00564102"/>
    <w:rsid w:val="005645E1"/>
    <w:rsid w:val="00564764"/>
    <w:rsid w:val="00564973"/>
    <w:rsid w:val="00564D14"/>
    <w:rsid w:val="00564D3A"/>
    <w:rsid w:val="00564DB1"/>
    <w:rsid w:val="005653C2"/>
    <w:rsid w:val="00565461"/>
    <w:rsid w:val="005655BC"/>
    <w:rsid w:val="005656E6"/>
    <w:rsid w:val="00565AF5"/>
    <w:rsid w:val="00565F6A"/>
    <w:rsid w:val="0056606B"/>
    <w:rsid w:val="0056610B"/>
    <w:rsid w:val="005663BD"/>
    <w:rsid w:val="00566A5E"/>
    <w:rsid w:val="00566C1E"/>
    <w:rsid w:val="00566D32"/>
    <w:rsid w:val="00566E96"/>
    <w:rsid w:val="0056737B"/>
    <w:rsid w:val="00567841"/>
    <w:rsid w:val="00567ACA"/>
    <w:rsid w:val="00567AD0"/>
    <w:rsid w:val="00567AF2"/>
    <w:rsid w:val="00567C6B"/>
    <w:rsid w:val="00567D9B"/>
    <w:rsid w:val="00567DED"/>
    <w:rsid w:val="00567FA7"/>
    <w:rsid w:val="005700E1"/>
    <w:rsid w:val="0057018E"/>
    <w:rsid w:val="00570261"/>
    <w:rsid w:val="005706EB"/>
    <w:rsid w:val="00570702"/>
    <w:rsid w:val="00570B0D"/>
    <w:rsid w:val="00570D33"/>
    <w:rsid w:val="00570D3B"/>
    <w:rsid w:val="00570FA4"/>
    <w:rsid w:val="0057102D"/>
    <w:rsid w:val="0057144A"/>
    <w:rsid w:val="0057172F"/>
    <w:rsid w:val="005719F3"/>
    <w:rsid w:val="00571C1D"/>
    <w:rsid w:val="00571DF2"/>
    <w:rsid w:val="00571F0D"/>
    <w:rsid w:val="00571FBA"/>
    <w:rsid w:val="005727BD"/>
    <w:rsid w:val="0057298C"/>
    <w:rsid w:val="00572BA5"/>
    <w:rsid w:val="00572E9E"/>
    <w:rsid w:val="00572EC1"/>
    <w:rsid w:val="00573042"/>
    <w:rsid w:val="0057311B"/>
    <w:rsid w:val="00573531"/>
    <w:rsid w:val="0057377A"/>
    <w:rsid w:val="00573804"/>
    <w:rsid w:val="00573E37"/>
    <w:rsid w:val="005748FD"/>
    <w:rsid w:val="00574B16"/>
    <w:rsid w:val="00574C61"/>
    <w:rsid w:val="00574DBF"/>
    <w:rsid w:val="00574E51"/>
    <w:rsid w:val="00574F5F"/>
    <w:rsid w:val="005752F2"/>
    <w:rsid w:val="00575596"/>
    <w:rsid w:val="005755AF"/>
    <w:rsid w:val="00575623"/>
    <w:rsid w:val="00575A71"/>
    <w:rsid w:val="00575E2F"/>
    <w:rsid w:val="00575F34"/>
    <w:rsid w:val="00575FB4"/>
    <w:rsid w:val="0057604A"/>
    <w:rsid w:val="0057613B"/>
    <w:rsid w:val="005765E8"/>
    <w:rsid w:val="00576868"/>
    <w:rsid w:val="00576DE1"/>
    <w:rsid w:val="005773B8"/>
    <w:rsid w:val="005779F5"/>
    <w:rsid w:val="00577D8C"/>
    <w:rsid w:val="00577E7E"/>
    <w:rsid w:val="005806FA"/>
    <w:rsid w:val="00580A29"/>
    <w:rsid w:val="00580A47"/>
    <w:rsid w:val="00580D45"/>
    <w:rsid w:val="00580E02"/>
    <w:rsid w:val="005818A6"/>
    <w:rsid w:val="005819CB"/>
    <w:rsid w:val="005821AB"/>
    <w:rsid w:val="005824B2"/>
    <w:rsid w:val="00582629"/>
    <w:rsid w:val="005826FF"/>
    <w:rsid w:val="0058288F"/>
    <w:rsid w:val="00582A81"/>
    <w:rsid w:val="00582FBB"/>
    <w:rsid w:val="0058300D"/>
    <w:rsid w:val="005835C2"/>
    <w:rsid w:val="0058383C"/>
    <w:rsid w:val="00583900"/>
    <w:rsid w:val="0058394A"/>
    <w:rsid w:val="00583C3D"/>
    <w:rsid w:val="00583D3E"/>
    <w:rsid w:val="005846AD"/>
    <w:rsid w:val="00584C33"/>
    <w:rsid w:val="00584ECB"/>
    <w:rsid w:val="00584FE0"/>
    <w:rsid w:val="005853B6"/>
    <w:rsid w:val="00585477"/>
    <w:rsid w:val="00585B82"/>
    <w:rsid w:val="00585BF0"/>
    <w:rsid w:val="00585C61"/>
    <w:rsid w:val="00585E39"/>
    <w:rsid w:val="0058604A"/>
    <w:rsid w:val="005863D5"/>
    <w:rsid w:val="0058667B"/>
    <w:rsid w:val="00586AAE"/>
    <w:rsid w:val="00586EE1"/>
    <w:rsid w:val="00586EF1"/>
    <w:rsid w:val="00587061"/>
    <w:rsid w:val="005872A8"/>
    <w:rsid w:val="00587433"/>
    <w:rsid w:val="005876F7"/>
    <w:rsid w:val="00587B06"/>
    <w:rsid w:val="00587E69"/>
    <w:rsid w:val="005901FF"/>
    <w:rsid w:val="00590794"/>
    <w:rsid w:val="005907CF"/>
    <w:rsid w:val="00590EE9"/>
    <w:rsid w:val="00591042"/>
    <w:rsid w:val="0059121A"/>
    <w:rsid w:val="00591417"/>
    <w:rsid w:val="005915C0"/>
    <w:rsid w:val="00591672"/>
    <w:rsid w:val="005918D0"/>
    <w:rsid w:val="00591965"/>
    <w:rsid w:val="00591C85"/>
    <w:rsid w:val="00592095"/>
    <w:rsid w:val="00592204"/>
    <w:rsid w:val="005924AF"/>
    <w:rsid w:val="00592A79"/>
    <w:rsid w:val="00592F9D"/>
    <w:rsid w:val="00593304"/>
    <w:rsid w:val="005935E3"/>
    <w:rsid w:val="00593896"/>
    <w:rsid w:val="00593AB6"/>
    <w:rsid w:val="00593DC2"/>
    <w:rsid w:val="00593E7F"/>
    <w:rsid w:val="0059470C"/>
    <w:rsid w:val="0059494E"/>
    <w:rsid w:val="005952EF"/>
    <w:rsid w:val="0059554A"/>
    <w:rsid w:val="00595840"/>
    <w:rsid w:val="00595BDF"/>
    <w:rsid w:val="00595FFC"/>
    <w:rsid w:val="0059627A"/>
    <w:rsid w:val="00596319"/>
    <w:rsid w:val="005963FF"/>
    <w:rsid w:val="005967A5"/>
    <w:rsid w:val="005967D6"/>
    <w:rsid w:val="00596852"/>
    <w:rsid w:val="00596B39"/>
    <w:rsid w:val="005972F2"/>
    <w:rsid w:val="00597C89"/>
    <w:rsid w:val="00597D54"/>
    <w:rsid w:val="00597DEE"/>
    <w:rsid w:val="00597ED2"/>
    <w:rsid w:val="005A0042"/>
    <w:rsid w:val="005A0177"/>
    <w:rsid w:val="005A0261"/>
    <w:rsid w:val="005A03E3"/>
    <w:rsid w:val="005A07F5"/>
    <w:rsid w:val="005A0AD0"/>
    <w:rsid w:val="005A0B97"/>
    <w:rsid w:val="005A0D4D"/>
    <w:rsid w:val="005A0FBE"/>
    <w:rsid w:val="005A1146"/>
    <w:rsid w:val="005A12ED"/>
    <w:rsid w:val="005A13DF"/>
    <w:rsid w:val="005A2038"/>
    <w:rsid w:val="005A2298"/>
    <w:rsid w:val="005A24E9"/>
    <w:rsid w:val="005A2820"/>
    <w:rsid w:val="005A2A55"/>
    <w:rsid w:val="005A2C87"/>
    <w:rsid w:val="005A2D45"/>
    <w:rsid w:val="005A2F87"/>
    <w:rsid w:val="005A2FED"/>
    <w:rsid w:val="005A36B0"/>
    <w:rsid w:val="005A37BF"/>
    <w:rsid w:val="005A3804"/>
    <w:rsid w:val="005A3B63"/>
    <w:rsid w:val="005A3CB0"/>
    <w:rsid w:val="005A3CDE"/>
    <w:rsid w:val="005A3D55"/>
    <w:rsid w:val="005A3F9A"/>
    <w:rsid w:val="005A40BC"/>
    <w:rsid w:val="005A44C3"/>
    <w:rsid w:val="005A465C"/>
    <w:rsid w:val="005A4C30"/>
    <w:rsid w:val="005A510D"/>
    <w:rsid w:val="005A5A88"/>
    <w:rsid w:val="005A5A8C"/>
    <w:rsid w:val="005A5CC1"/>
    <w:rsid w:val="005A61A8"/>
    <w:rsid w:val="005A61E3"/>
    <w:rsid w:val="005A649E"/>
    <w:rsid w:val="005A659D"/>
    <w:rsid w:val="005A6D3E"/>
    <w:rsid w:val="005A6DCC"/>
    <w:rsid w:val="005A7416"/>
    <w:rsid w:val="005A743C"/>
    <w:rsid w:val="005A777A"/>
    <w:rsid w:val="005A7B65"/>
    <w:rsid w:val="005A7BF2"/>
    <w:rsid w:val="005A7E4B"/>
    <w:rsid w:val="005A7E5C"/>
    <w:rsid w:val="005A7E8B"/>
    <w:rsid w:val="005B0060"/>
    <w:rsid w:val="005B0167"/>
    <w:rsid w:val="005B04C0"/>
    <w:rsid w:val="005B0908"/>
    <w:rsid w:val="005B0A96"/>
    <w:rsid w:val="005B0D20"/>
    <w:rsid w:val="005B0D6F"/>
    <w:rsid w:val="005B0FE0"/>
    <w:rsid w:val="005B11A0"/>
    <w:rsid w:val="005B124D"/>
    <w:rsid w:val="005B126C"/>
    <w:rsid w:val="005B12CB"/>
    <w:rsid w:val="005B13A7"/>
    <w:rsid w:val="005B13D4"/>
    <w:rsid w:val="005B1908"/>
    <w:rsid w:val="005B1C85"/>
    <w:rsid w:val="005B1F89"/>
    <w:rsid w:val="005B2523"/>
    <w:rsid w:val="005B265B"/>
    <w:rsid w:val="005B266D"/>
    <w:rsid w:val="005B2A9F"/>
    <w:rsid w:val="005B2BD1"/>
    <w:rsid w:val="005B3172"/>
    <w:rsid w:val="005B3558"/>
    <w:rsid w:val="005B35B9"/>
    <w:rsid w:val="005B3E1D"/>
    <w:rsid w:val="005B3F65"/>
    <w:rsid w:val="005B427E"/>
    <w:rsid w:val="005B4295"/>
    <w:rsid w:val="005B42BE"/>
    <w:rsid w:val="005B435D"/>
    <w:rsid w:val="005B4371"/>
    <w:rsid w:val="005B4453"/>
    <w:rsid w:val="005B46B3"/>
    <w:rsid w:val="005B4AED"/>
    <w:rsid w:val="005B4C9A"/>
    <w:rsid w:val="005B5C75"/>
    <w:rsid w:val="005B5D28"/>
    <w:rsid w:val="005B617C"/>
    <w:rsid w:val="005B62D9"/>
    <w:rsid w:val="005B6928"/>
    <w:rsid w:val="005B6C57"/>
    <w:rsid w:val="005B6D05"/>
    <w:rsid w:val="005B6F90"/>
    <w:rsid w:val="005B76F5"/>
    <w:rsid w:val="005B7991"/>
    <w:rsid w:val="005B7C35"/>
    <w:rsid w:val="005C00EC"/>
    <w:rsid w:val="005C0305"/>
    <w:rsid w:val="005C0515"/>
    <w:rsid w:val="005C0677"/>
    <w:rsid w:val="005C06B3"/>
    <w:rsid w:val="005C07C9"/>
    <w:rsid w:val="005C0971"/>
    <w:rsid w:val="005C0A6D"/>
    <w:rsid w:val="005C0E06"/>
    <w:rsid w:val="005C0F0B"/>
    <w:rsid w:val="005C1566"/>
    <w:rsid w:val="005C16FF"/>
    <w:rsid w:val="005C19D8"/>
    <w:rsid w:val="005C1BFF"/>
    <w:rsid w:val="005C1D47"/>
    <w:rsid w:val="005C1E31"/>
    <w:rsid w:val="005C1FBA"/>
    <w:rsid w:val="005C2055"/>
    <w:rsid w:val="005C247C"/>
    <w:rsid w:val="005C2859"/>
    <w:rsid w:val="005C295A"/>
    <w:rsid w:val="005C2A21"/>
    <w:rsid w:val="005C2B63"/>
    <w:rsid w:val="005C35F3"/>
    <w:rsid w:val="005C36B8"/>
    <w:rsid w:val="005C3C6C"/>
    <w:rsid w:val="005C3EBA"/>
    <w:rsid w:val="005C44B7"/>
    <w:rsid w:val="005C48C3"/>
    <w:rsid w:val="005C4C37"/>
    <w:rsid w:val="005C4E47"/>
    <w:rsid w:val="005C4EBA"/>
    <w:rsid w:val="005C4ED4"/>
    <w:rsid w:val="005C4F34"/>
    <w:rsid w:val="005C5340"/>
    <w:rsid w:val="005C549E"/>
    <w:rsid w:val="005C5581"/>
    <w:rsid w:val="005C5606"/>
    <w:rsid w:val="005C570A"/>
    <w:rsid w:val="005C570D"/>
    <w:rsid w:val="005C57A5"/>
    <w:rsid w:val="005C588F"/>
    <w:rsid w:val="005C5CD9"/>
    <w:rsid w:val="005C5ED4"/>
    <w:rsid w:val="005C6045"/>
    <w:rsid w:val="005C65C4"/>
    <w:rsid w:val="005C669F"/>
    <w:rsid w:val="005C66D8"/>
    <w:rsid w:val="005C699B"/>
    <w:rsid w:val="005C6D73"/>
    <w:rsid w:val="005C6FB1"/>
    <w:rsid w:val="005C7265"/>
    <w:rsid w:val="005C7B64"/>
    <w:rsid w:val="005C7D4C"/>
    <w:rsid w:val="005C7FB1"/>
    <w:rsid w:val="005D011C"/>
    <w:rsid w:val="005D047F"/>
    <w:rsid w:val="005D0701"/>
    <w:rsid w:val="005D0754"/>
    <w:rsid w:val="005D0797"/>
    <w:rsid w:val="005D09FC"/>
    <w:rsid w:val="005D0B49"/>
    <w:rsid w:val="005D0E42"/>
    <w:rsid w:val="005D0E8D"/>
    <w:rsid w:val="005D1050"/>
    <w:rsid w:val="005D1054"/>
    <w:rsid w:val="005D1223"/>
    <w:rsid w:val="005D135C"/>
    <w:rsid w:val="005D18AE"/>
    <w:rsid w:val="005D18BF"/>
    <w:rsid w:val="005D19B2"/>
    <w:rsid w:val="005D1D01"/>
    <w:rsid w:val="005D1D96"/>
    <w:rsid w:val="005D20D4"/>
    <w:rsid w:val="005D22BD"/>
    <w:rsid w:val="005D22C7"/>
    <w:rsid w:val="005D2392"/>
    <w:rsid w:val="005D256F"/>
    <w:rsid w:val="005D27CB"/>
    <w:rsid w:val="005D28B8"/>
    <w:rsid w:val="005D2A8A"/>
    <w:rsid w:val="005D2BDA"/>
    <w:rsid w:val="005D2C25"/>
    <w:rsid w:val="005D2E56"/>
    <w:rsid w:val="005D30C6"/>
    <w:rsid w:val="005D3170"/>
    <w:rsid w:val="005D3717"/>
    <w:rsid w:val="005D3BBA"/>
    <w:rsid w:val="005D3BC1"/>
    <w:rsid w:val="005D3D98"/>
    <w:rsid w:val="005D43A8"/>
    <w:rsid w:val="005D44CF"/>
    <w:rsid w:val="005D4671"/>
    <w:rsid w:val="005D486C"/>
    <w:rsid w:val="005D4BE8"/>
    <w:rsid w:val="005D4EB8"/>
    <w:rsid w:val="005D56CF"/>
    <w:rsid w:val="005D593B"/>
    <w:rsid w:val="005D5A03"/>
    <w:rsid w:val="005D5EC5"/>
    <w:rsid w:val="005D5F48"/>
    <w:rsid w:val="005D5F5A"/>
    <w:rsid w:val="005D5FAF"/>
    <w:rsid w:val="005D6042"/>
    <w:rsid w:val="005D61F3"/>
    <w:rsid w:val="005D6405"/>
    <w:rsid w:val="005D643A"/>
    <w:rsid w:val="005D66F2"/>
    <w:rsid w:val="005D6857"/>
    <w:rsid w:val="005D69E6"/>
    <w:rsid w:val="005D6D65"/>
    <w:rsid w:val="005D7434"/>
    <w:rsid w:val="005D7626"/>
    <w:rsid w:val="005D775C"/>
    <w:rsid w:val="005D7900"/>
    <w:rsid w:val="005D7EBA"/>
    <w:rsid w:val="005E02A0"/>
    <w:rsid w:val="005E031F"/>
    <w:rsid w:val="005E0757"/>
    <w:rsid w:val="005E0791"/>
    <w:rsid w:val="005E09B9"/>
    <w:rsid w:val="005E0B57"/>
    <w:rsid w:val="005E0BAF"/>
    <w:rsid w:val="005E0F44"/>
    <w:rsid w:val="005E1006"/>
    <w:rsid w:val="005E1056"/>
    <w:rsid w:val="005E1141"/>
    <w:rsid w:val="005E11A8"/>
    <w:rsid w:val="005E145E"/>
    <w:rsid w:val="005E16CB"/>
    <w:rsid w:val="005E1860"/>
    <w:rsid w:val="005E1AE4"/>
    <w:rsid w:val="005E1BC7"/>
    <w:rsid w:val="005E1C44"/>
    <w:rsid w:val="005E1C98"/>
    <w:rsid w:val="005E1E14"/>
    <w:rsid w:val="005E2406"/>
    <w:rsid w:val="005E26DA"/>
    <w:rsid w:val="005E2A3F"/>
    <w:rsid w:val="005E2ABF"/>
    <w:rsid w:val="005E2D99"/>
    <w:rsid w:val="005E2F81"/>
    <w:rsid w:val="005E2FEF"/>
    <w:rsid w:val="005E300A"/>
    <w:rsid w:val="005E38C5"/>
    <w:rsid w:val="005E3C5B"/>
    <w:rsid w:val="005E3C65"/>
    <w:rsid w:val="005E3F15"/>
    <w:rsid w:val="005E40B9"/>
    <w:rsid w:val="005E4309"/>
    <w:rsid w:val="005E4345"/>
    <w:rsid w:val="005E4ADF"/>
    <w:rsid w:val="005E4BE7"/>
    <w:rsid w:val="005E4D44"/>
    <w:rsid w:val="005E4E7E"/>
    <w:rsid w:val="005E4FC6"/>
    <w:rsid w:val="005E5525"/>
    <w:rsid w:val="005E559C"/>
    <w:rsid w:val="005E55B7"/>
    <w:rsid w:val="005E5A5E"/>
    <w:rsid w:val="005E5D62"/>
    <w:rsid w:val="005E6353"/>
    <w:rsid w:val="005E6432"/>
    <w:rsid w:val="005E686E"/>
    <w:rsid w:val="005E6D85"/>
    <w:rsid w:val="005E770D"/>
    <w:rsid w:val="005E790B"/>
    <w:rsid w:val="005E7C56"/>
    <w:rsid w:val="005F003E"/>
    <w:rsid w:val="005F018F"/>
    <w:rsid w:val="005F025A"/>
    <w:rsid w:val="005F0278"/>
    <w:rsid w:val="005F05F3"/>
    <w:rsid w:val="005F07FD"/>
    <w:rsid w:val="005F0803"/>
    <w:rsid w:val="005F09A0"/>
    <w:rsid w:val="005F0B51"/>
    <w:rsid w:val="005F0EAE"/>
    <w:rsid w:val="005F0ED3"/>
    <w:rsid w:val="005F1078"/>
    <w:rsid w:val="005F17EB"/>
    <w:rsid w:val="005F20C3"/>
    <w:rsid w:val="005F263B"/>
    <w:rsid w:val="005F2861"/>
    <w:rsid w:val="005F29A2"/>
    <w:rsid w:val="005F2DC8"/>
    <w:rsid w:val="005F2EC3"/>
    <w:rsid w:val="005F2F1A"/>
    <w:rsid w:val="005F3235"/>
    <w:rsid w:val="005F32BD"/>
    <w:rsid w:val="005F3A30"/>
    <w:rsid w:val="005F3B0D"/>
    <w:rsid w:val="005F3DB0"/>
    <w:rsid w:val="005F3F17"/>
    <w:rsid w:val="005F40CA"/>
    <w:rsid w:val="005F4340"/>
    <w:rsid w:val="005F459E"/>
    <w:rsid w:val="005F4868"/>
    <w:rsid w:val="005F4A6C"/>
    <w:rsid w:val="005F4BC3"/>
    <w:rsid w:val="005F5350"/>
    <w:rsid w:val="005F5427"/>
    <w:rsid w:val="005F58C8"/>
    <w:rsid w:val="005F5964"/>
    <w:rsid w:val="005F5E8A"/>
    <w:rsid w:val="005F65A9"/>
    <w:rsid w:val="005F65B3"/>
    <w:rsid w:val="005F6961"/>
    <w:rsid w:val="005F6B64"/>
    <w:rsid w:val="005F6C14"/>
    <w:rsid w:val="005F6DC8"/>
    <w:rsid w:val="005F7175"/>
    <w:rsid w:val="005F71C1"/>
    <w:rsid w:val="005F731B"/>
    <w:rsid w:val="005F77E0"/>
    <w:rsid w:val="005F78A1"/>
    <w:rsid w:val="005F798B"/>
    <w:rsid w:val="005F7BF4"/>
    <w:rsid w:val="005F7E0F"/>
    <w:rsid w:val="0060022B"/>
    <w:rsid w:val="00600653"/>
    <w:rsid w:val="0060081E"/>
    <w:rsid w:val="0060092A"/>
    <w:rsid w:val="00600B3B"/>
    <w:rsid w:val="00600B6C"/>
    <w:rsid w:val="00600D47"/>
    <w:rsid w:val="0060115E"/>
    <w:rsid w:val="00601172"/>
    <w:rsid w:val="0060120B"/>
    <w:rsid w:val="0060125F"/>
    <w:rsid w:val="006014DB"/>
    <w:rsid w:val="00601653"/>
    <w:rsid w:val="00601829"/>
    <w:rsid w:val="006018F1"/>
    <w:rsid w:val="006019DD"/>
    <w:rsid w:val="00601B31"/>
    <w:rsid w:val="00601CD1"/>
    <w:rsid w:val="00601D69"/>
    <w:rsid w:val="00601D70"/>
    <w:rsid w:val="006020D5"/>
    <w:rsid w:val="0060233F"/>
    <w:rsid w:val="00602362"/>
    <w:rsid w:val="00602718"/>
    <w:rsid w:val="006028AB"/>
    <w:rsid w:val="00602DE0"/>
    <w:rsid w:val="006035A6"/>
    <w:rsid w:val="0060389F"/>
    <w:rsid w:val="00603BBA"/>
    <w:rsid w:val="00604112"/>
    <w:rsid w:val="0060442D"/>
    <w:rsid w:val="00604E1E"/>
    <w:rsid w:val="00604E30"/>
    <w:rsid w:val="00604F83"/>
    <w:rsid w:val="00604F91"/>
    <w:rsid w:val="0060513F"/>
    <w:rsid w:val="00605162"/>
    <w:rsid w:val="0060522E"/>
    <w:rsid w:val="00605531"/>
    <w:rsid w:val="00605651"/>
    <w:rsid w:val="006057F1"/>
    <w:rsid w:val="0060595F"/>
    <w:rsid w:val="006059C8"/>
    <w:rsid w:val="00605B84"/>
    <w:rsid w:val="00605DF5"/>
    <w:rsid w:val="00606258"/>
    <w:rsid w:val="0060659D"/>
    <w:rsid w:val="00606849"/>
    <w:rsid w:val="00606B1C"/>
    <w:rsid w:val="00606BF3"/>
    <w:rsid w:val="00606E07"/>
    <w:rsid w:val="00606FD7"/>
    <w:rsid w:val="006072C1"/>
    <w:rsid w:val="006074D3"/>
    <w:rsid w:val="006075E0"/>
    <w:rsid w:val="006076A9"/>
    <w:rsid w:val="0060772D"/>
    <w:rsid w:val="00607AB3"/>
    <w:rsid w:val="006102B6"/>
    <w:rsid w:val="00610356"/>
    <w:rsid w:val="00610BF0"/>
    <w:rsid w:val="00610CBB"/>
    <w:rsid w:val="00611188"/>
    <w:rsid w:val="006118C8"/>
    <w:rsid w:val="00611BDB"/>
    <w:rsid w:val="00611C21"/>
    <w:rsid w:val="00611C5A"/>
    <w:rsid w:val="00611CEE"/>
    <w:rsid w:val="00612090"/>
    <w:rsid w:val="006120F7"/>
    <w:rsid w:val="006122B4"/>
    <w:rsid w:val="006125A1"/>
    <w:rsid w:val="006126C0"/>
    <w:rsid w:val="006127AB"/>
    <w:rsid w:val="00612B60"/>
    <w:rsid w:val="00612CBC"/>
    <w:rsid w:val="00612D67"/>
    <w:rsid w:val="00612DC9"/>
    <w:rsid w:val="00613091"/>
    <w:rsid w:val="0061320E"/>
    <w:rsid w:val="0061346C"/>
    <w:rsid w:val="00613823"/>
    <w:rsid w:val="006139FB"/>
    <w:rsid w:val="00613C61"/>
    <w:rsid w:val="00613CE7"/>
    <w:rsid w:val="00614226"/>
    <w:rsid w:val="00614467"/>
    <w:rsid w:val="006145AB"/>
    <w:rsid w:val="00614645"/>
    <w:rsid w:val="006146E8"/>
    <w:rsid w:val="006148A7"/>
    <w:rsid w:val="00614ACE"/>
    <w:rsid w:val="00614E4D"/>
    <w:rsid w:val="0061588B"/>
    <w:rsid w:val="00615942"/>
    <w:rsid w:val="006159A3"/>
    <w:rsid w:val="00615D40"/>
    <w:rsid w:val="00615D53"/>
    <w:rsid w:val="00615D90"/>
    <w:rsid w:val="00616216"/>
    <w:rsid w:val="006165F0"/>
    <w:rsid w:val="0061689F"/>
    <w:rsid w:val="00616944"/>
    <w:rsid w:val="0061698F"/>
    <w:rsid w:val="00616AE3"/>
    <w:rsid w:val="006170FC"/>
    <w:rsid w:val="006171D9"/>
    <w:rsid w:val="00617465"/>
    <w:rsid w:val="006179CB"/>
    <w:rsid w:val="00617C31"/>
    <w:rsid w:val="00620026"/>
    <w:rsid w:val="0062005A"/>
    <w:rsid w:val="00620285"/>
    <w:rsid w:val="00620473"/>
    <w:rsid w:val="006204C3"/>
    <w:rsid w:val="00620801"/>
    <w:rsid w:val="00620AD3"/>
    <w:rsid w:val="00620F06"/>
    <w:rsid w:val="00620F97"/>
    <w:rsid w:val="0062141A"/>
    <w:rsid w:val="006218DA"/>
    <w:rsid w:val="00621A11"/>
    <w:rsid w:val="00621FA9"/>
    <w:rsid w:val="00622B28"/>
    <w:rsid w:val="0062308F"/>
    <w:rsid w:val="006231E3"/>
    <w:rsid w:val="006236F0"/>
    <w:rsid w:val="006238A1"/>
    <w:rsid w:val="00623C39"/>
    <w:rsid w:val="00623D8B"/>
    <w:rsid w:val="00623F26"/>
    <w:rsid w:val="00623F38"/>
    <w:rsid w:val="0062406D"/>
    <w:rsid w:val="006240BF"/>
    <w:rsid w:val="0062455C"/>
    <w:rsid w:val="006248B9"/>
    <w:rsid w:val="00624BD5"/>
    <w:rsid w:val="00624C9B"/>
    <w:rsid w:val="00624DB0"/>
    <w:rsid w:val="0062527C"/>
    <w:rsid w:val="006254E5"/>
    <w:rsid w:val="0062580F"/>
    <w:rsid w:val="00625839"/>
    <w:rsid w:val="0062586D"/>
    <w:rsid w:val="00625A17"/>
    <w:rsid w:val="00625B05"/>
    <w:rsid w:val="00625B92"/>
    <w:rsid w:val="00625BB8"/>
    <w:rsid w:val="00626099"/>
    <w:rsid w:val="006263C7"/>
    <w:rsid w:val="00626507"/>
    <w:rsid w:val="006265F8"/>
    <w:rsid w:val="0062692D"/>
    <w:rsid w:val="00626DE7"/>
    <w:rsid w:val="00627310"/>
    <w:rsid w:val="006276DA"/>
    <w:rsid w:val="006277F7"/>
    <w:rsid w:val="0062781C"/>
    <w:rsid w:val="00627840"/>
    <w:rsid w:val="00627AA4"/>
    <w:rsid w:val="00627E54"/>
    <w:rsid w:val="0063015D"/>
    <w:rsid w:val="00630448"/>
    <w:rsid w:val="006306A9"/>
    <w:rsid w:val="0063073A"/>
    <w:rsid w:val="00630C14"/>
    <w:rsid w:val="00630F51"/>
    <w:rsid w:val="00631060"/>
    <w:rsid w:val="006313A4"/>
    <w:rsid w:val="00631968"/>
    <w:rsid w:val="00631C2E"/>
    <w:rsid w:val="00632220"/>
    <w:rsid w:val="00632853"/>
    <w:rsid w:val="006328D7"/>
    <w:rsid w:val="00632A86"/>
    <w:rsid w:val="00632C48"/>
    <w:rsid w:val="00632C7B"/>
    <w:rsid w:val="00633018"/>
    <w:rsid w:val="006330DD"/>
    <w:rsid w:val="00633373"/>
    <w:rsid w:val="00633570"/>
    <w:rsid w:val="006335EB"/>
    <w:rsid w:val="0063370A"/>
    <w:rsid w:val="00633E6C"/>
    <w:rsid w:val="00634116"/>
    <w:rsid w:val="00634479"/>
    <w:rsid w:val="0063449B"/>
    <w:rsid w:val="006344AE"/>
    <w:rsid w:val="00634630"/>
    <w:rsid w:val="00634DC9"/>
    <w:rsid w:val="00634F86"/>
    <w:rsid w:val="00634F89"/>
    <w:rsid w:val="006351BD"/>
    <w:rsid w:val="00635391"/>
    <w:rsid w:val="00635908"/>
    <w:rsid w:val="006359E5"/>
    <w:rsid w:val="00635EEA"/>
    <w:rsid w:val="0063602C"/>
    <w:rsid w:val="0063647B"/>
    <w:rsid w:val="006364FA"/>
    <w:rsid w:val="006366C8"/>
    <w:rsid w:val="006366EA"/>
    <w:rsid w:val="006368DF"/>
    <w:rsid w:val="006369D4"/>
    <w:rsid w:val="00636B32"/>
    <w:rsid w:val="00636F96"/>
    <w:rsid w:val="006370A7"/>
    <w:rsid w:val="006373A4"/>
    <w:rsid w:val="0063790E"/>
    <w:rsid w:val="00637980"/>
    <w:rsid w:val="00637C00"/>
    <w:rsid w:val="00637DD2"/>
    <w:rsid w:val="00637F17"/>
    <w:rsid w:val="0064004D"/>
    <w:rsid w:val="00640063"/>
    <w:rsid w:val="00640507"/>
    <w:rsid w:val="00640796"/>
    <w:rsid w:val="006409F5"/>
    <w:rsid w:val="00640BC9"/>
    <w:rsid w:val="00640C3D"/>
    <w:rsid w:val="006410FD"/>
    <w:rsid w:val="00641140"/>
    <w:rsid w:val="0064124A"/>
    <w:rsid w:val="006415FF"/>
    <w:rsid w:val="0064165A"/>
    <w:rsid w:val="00641727"/>
    <w:rsid w:val="0064190A"/>
    <w:rsid w:val="0064194C"/>
    <w:rsid w:val="00641A6F"/>
    <w:rsid w:val="006422DC"/>
    <w:rsid w:val="00642312"/>
    <w:rsid w:val="00642321"/>
    <w:rsid w:val="006423D4"/>
    <w:rsid w:val="00642487"/>
    <w:rsid w:val="00642C66"/>
    <w:rsid w:val="00642CB0"/>
    <w:rsid w:val="00642DEA"/>
    <w:rsid w:val="00643467"/>
    <w:rsid w:val="00643581"/>
    <w:rsid w:val="006437D6"/>
    <w:rsid w:val="00643850"/>
    <w:rsid w:val="00643C76"/>
    <w:rsid w:val="00643E8C"/>
    <w:rsid w:val="00644271"/>
    <w:rsid w:val="00644315"/>
    <w:rsid w:val="00644356"/>
    <w:rsid w:val="006443A1"/>
    <w:rsid w:val="0064465D"/>
    <w:rsid w:val="006447BF"/>
    <w:rsid w:val="006447FF"/>
    <w:rsid w:val="00644D84"/>
    <w:rsid w:val="00644E84"/>
    <w:rsid w:val="006454CC"/>
    <w:rsid w:val="006454EC"/>
    <w:rsid w:val="006455EE"/>
    <w:rsid w:val="00645790"/>
    <w:rsid w:val="00645B92"/>
    <w:rsid w:val="00645FEF"/>
    <w:rsid w:val="0064646C"/>
    <w:rsid w:val="00646685"/>
    <w:rsid w:val="0064678E"/>
    <w:rsid w:val="006468A4"/>
    <w:rsid w:val="00646AA8"/>
    <w:rsid w:val="00646EF3"/>
    <w:rsid w:val="006470B0"/>
    <w:rsid w:val="00647484"/>
    <w:rsid w:val="00647573"/>
    <w:rsid w:val="00647751"/>
    <w:rsid w:val="00647756"/>
    <w:rsid w:val="006477DC"/>
    <w:rsid w:val="00647DBC"/>
    <w:rsid w:val="00647F03"/>
    <w:rsid w:val="00647F3E"/>
    <w:rsid w:val="006502ED"/>
    <w:rsid w:val="00650500"/>
    <w:rsid w:val="006509E3"/>
    <w:rsid w:val="00650BF9"/>
    <w:rsid w:val="00650D7C"/>
    <w:rsid w:val="00651244"/>
    <w:rsid w:val="00651248"/>
    <w:rsid w:val="006512C8"/>
    <w:rsid w:val="00651312"/>
    <w:rsid w:val="00651350"/>
    <w:rsid w:val="00651508"/>
    <w:rsid w:val="00651599"/>
    <w:rsid w:val="00651881"/>
    <w:rsid w:val="00651A2C"/>
    <w:rsid w:val="00651B4D"/>
    <w:rsid w:val="00651BB2"/>
    <w:rsid w:val="00651FC5"/>
    <w:rsid w:val="00652133"/>
    <w:rsid w:val="00652301"/>
    <w:rsid w:val="00652310"/>
    <w:rsid w:val="00652315"/>
    <w:rsid w:val="0065234F"/>
    <w:rsid w:val="00652736"/>
    <w:rsid w:val="006528F4"/>
    <w:rsid w:val="00652A51"/>
    <w:rsid w:val="00652D30"/>
    <w:rsid w:val="00652FD8"/>
    <w:rsid w:val="00653082"/>
    <w:rsid w:val="0065321C"/>
    <w:rsid w:val="00653367"/>
    <w:rsid w:val="00653379"/>
    <w:rsid w:val="00653514"/>
    <w:rsid w:val="006538D5"/>
    <w:rsid w:val="00653931"/>
    <w:rsid w:val="00653FB3"/>
    <w:rsid w:val="00653FE2"/>
    <w:rsid w:val="006541CB"/>
    <w:rsid w:val="00654A77"/>
    <w:rsid w:val="00654B40"/>
    <w:rsid w:val="00655096"/>
    <w:rsid w:val="0065546B"/>
    <w:rsid w:val="0065560C"/>
    <w:rsid w:val="006556CA"/>
    <w:rsid w:val="006556CC"/>
    <w:rsid w:val="006558E7"/>
    <w:rsid w:val="00655B2F"/>
    <w:rsid w:val="00655CA3"/>
    <w:rsid w:val="00655E2A"/>
    <w:rsid w:val="00656385"/>
    <w:rsid w:val="006564E0"/>
    <w:rsid w:val="00656954"/>
    <w:rsid w:val="00656CCE"/>
    <w:rsid w:val="0065736D"/>
    <w:rsid w:val="00657390"/>
    <w:rsid w:val="006573C2"/>
    <w:rsid w:val="006573CC"/>
    <w:rsid w:val="006573F7"/>
    <w:rsid w:val="0065744E"/>
    <w:rsid w:val="006578EB"/>
    <w:rsid w:val="00660308"/>
    <w:rsid w:val="00660547"/>
    <w:rsid w:val="00660601"/>
    <w:rsid w:val="00660870"/>
    <w:rsid w:val="00660AF3"/>
    <w:rsid w:val="00660B24"/>
    <w:rsid w:val="00660F31"/>
    <w:rsid w:val="0066145B"/>
    <w:rsid w:val="006615BE"/>
    <w:rsid w:val="0066250D"/>
    <w:rsid w:val="006627FF"/>
    <w:rsid w:val="006631DA"/>
    <w:rsid w:val="00663606"/>
    <w:rsid w:val="0066400C"/>
    <w:rsid w:val="00664F53"/>
    <w:rsid w:val="0066517C"/>
    <w:rsid w:val="006654E3"/>
    <w:rsid w:val="00665831"/>
    <w:rsid w:val="006658C4"/>
    <w:rsid w:val="00665D22"/>
    <w:rsid w:val="00666074"/>
    <w:rsid w:val="006661C1"/>
    <w:rsid w:val="0066638E"/>
    <w:rsid w:val="00666743"/>
    <w:rsid w:val="00666A67"/>
    <w:rsid w:val="0066714C"/>
    <w:rsid w:val="0066724C"/>
    <w:rsid w:val="00667251"/>
    <w:rsid w:val="00667345"/>
    <w:rsid w:val="0067005A"/>
    <w:rsid w:val="0067015C"/>
    <w:rsid w:val="00670182"/>
    <w:rsid w:val="00670201"/>
    <w:rsid w:val="0067054A"/>
    <w:rsid w:val="0067069B"/>
    <w:rsid w:val="00670BD1"/>
    <w:rsid w:val="0067120D"/>
    <w:rsid w:val="006712C9"/>
    <w:rsid w:val="00671714"/>
    <w:rsid w:val="00671A0D"/>
    <w:rsid w:val="00671A51"/>
    <w:rsid w:val="00671F1F"/>
    <w:rsid w:val="00671FBB"/>
    <w:rsid w:val="0067206D"/>
    <w:rsid w:val="0067214C"/>
    <w:rsid w:val="00672202"/>
    <w:rsid w:val="0067233D"/>
    <w:rsid w:val="006724F0"/>
    <w:rsid w:val="00672728"/>
    <w:rsid w:val="006728A7"/>
    <w:rsid w:val="00672FBF"/>
    <w:rsid w:val="0067362E"/>
    <w:rsid w:val="0067369D"/>
    <w:rsid w:val="006739AF"/>
    <w:rsid w:val="00673C1D"/>
    <w:rsid w:val="00673DBA"/>
    <w:rsid w:val="00673E2E"/>
    <w:rsid w:val="00673FF1"/>
    <w:rsid w:val="00674457"/>
    <w:rsid w:val="006747CB"/>
    <w:rsid w:val="006749A6"/>
    <w:rsid w:val="006749C7"/>
    <w:rsid w:val="00674AC9"/>
    <w:rsid w:val="00674BA8"/>
    <w:rsid w:val="0067529B"/>
    <w:rsid w:val="006757E4"/>
    <w:rsid w:val="00675D93"/>
    <w:rsid w:val="00675E07"/>
    <w:rsid w:val="006760F1"/>
    <w:rsid w:val="006762AC"/>
    <w:rsid w:val="00676A55"/>
    <w:rsid w:val="00676AA3"/>
    <w:rsid w:val="00676BD1"/>
    <w:rsid w:val="00676C1D"/>
    <w:rsid w:val="00676C4A"/>
    <w:rsid w:val="00676CC7"/>
    <w:rsid w:val="00676EB3"/>
    <w:rsid w:val="00676EBC"/>
    <w:rsid w:val="00676F57"/>
    <w:rsid w:val="006770B5"/>
    <w:rsid w:val="00677643"/>
    <w:rsid w:val="00677659"/>
    <w:rsid w:val="006777BD"/>
    <w:rsid w:val="006777CE"/>
    <w:rsid w:val="006779E5"/>
    <w:rsid w:val="00677AE4"/>
    <w:rsid w:val="00677CAD"/>
    <w:rsid w:val="00677D4E"/>
    <w:rsid w:val="006800E2"/>
    <w:rsid w:val="0068019C"/>
    <w:rsid w:val="006808A9"/>
    <w:rsid w:val="006808B9"/>
    <w:rsid w:val="00680BEB"/>
    <w:rsid w:val="00680D00"/>
    <w:rsid w:val="00680D22"/>
    <w:rsid w:val="00680F6C"/>
    <w:rsid w:val="0068141D"/>
    <w:rsid w:val="006815C6"/>
    <w:rsid w:val="0068161E"/>
    <w:rsid w:val="006817CE"/>
    <w:rsid w:val="00681AC8"/>
    <w:rsid w:val="00681EFB"/>
    <w:rsid w:val="006825DE"/>
    <w:rsid w:val="00682655"/>
    <w:rsid w:val="00682809"/>
    <w:rsid w:val="00682A0C"/>
    <w:rsid w:val="00682E21"/>
    <w:rsid w:val="00682ED1"/>
    <w:rsid w:val="00682F11"/>
    <w:rsid w:val="0068315B"/>
    <w:rsid w:val="0068319F"/>
    <w:rsid w:val="006832E8"/>
    <w:rsid w:val="0068384A"/>
    <w:rsid w:val="00683EC2"/>
    <w:rsid w:val="006843FF"/>
    <w:rsid w:val="00684435"/>
    <w:rsid w:val="00684676"/>
    <w:rsid w:val="00684786"/>
    <w:rsid w:val="00684F06"/>
    <w:rsid w:val="00685B5A"/>
    <w:rsid w:val="00685F38"/>
    <w:rsid w:val="006863B9"/>
    <w:rsid w:val="006869A9"/>
    <w:rsid w:val="00686BA7"/>
    <w:rsid w:val="00686CD3"/>
    <w:rsid w:val="00686E5B"/>
    <w:rsid w:val="00686E6C"/>
    <w:rsid w:val="0068796F"/>
    <w:rsid w:val="00690577"/>
    <w:rsid w:val="006907ED"/>
    <w:rsid w:val="00690A86"/>
    <w:rsid w:val="00690F50"/>
    <w:rsid w:val="0069107E"/>
    <w:rsid w:val="006918AD"/>
    <w:rsid w:val="00691DA4"/>
    <w:rsid w:val="00692192"/>
    <w:rsid w:val="00692301"/>
    <w:rsid w:val="006923B2"/>
    <w:rsid w:val="006924AC"/>
    <w:rsid w:val="006924D4"/>
    <w:rsid w:val="0069259B"/>
    <w:rsid w:val="006926D5"/>
    <w:rsid w:val="0069272E"/>
    <w:rsid w:val="006929B0"/>
    <w:rsid w:val="00692CE7"/>
    <w:rsid w:val="00692F78"/>
    <w:rsid w:val="006930A6"/>
    <w:rsid w:val="00693137"/>
    <w:rsid w:val="00693151"/>
    <w:rsid w:val="00693245"/>
    <w:rsid w:val="006933D0"/>
    <w:rsid w:val="006934A4"/>
    <w:rsid w:val="006934DB"/>
    <w:rsid w:val="0069370C"/>
    <w:rsid w:val="00693943"/>
    <w:rsid w:val="00693BC7"/>
    <w:rsid w:val="00694E37"/>
    <w:rsid w:val="00694E42"/>
    <w:rsid w:val="006950C2"/>
    <w:rsid w:val="0069523B"/>
    <w:rsid w:val="006953B4"/>
    <w:rsid w:val="00695441"/>
    <w:rsid w:val="00695464"/>
    <w:rsid w:val="00695CD7"/>
    <w:rsid w:val="00695DDA"/>
    <w:rsid w:val="00695DE5"/>
    <w:rsid w:val="00695DEE"/>
    <w:rsid w:val="00696064"/>
    <w:rsid w:val="0069627F"/>
    <w:rsid w:val="006965BB"/>
    <w:rsid w:val="00696979"/>
    <w:rsid w:val="00696AC7"/>
    <w:rsid w:val="00696F18"/>
    <w:rsid w:val="0069742B"/>
    <w:rsid w:val="006979E9"/>
    <w:rsid w:val="00697C92"/>
    <w:rsid w:val="006A04CD"/>
    <w:rsid w:val="006A0885"/>
    <w:rsid w:val="006A08B8"/>
    <w:rsid w:val="006A08CA"/>
    <w:rsid w:val="006A0F46"/>
    <w:rsid w:val="006A0FD9"/>
    <w:rsid w:val="006A104A"/>
    <w:rsid w:val="006A195B"/>
    <w:rsid w:val="006A1ADE"/>
    <w:rsid w:val="006A23D1"/>
    <w:rsid w:val="006A243C"/>
    <w:rsid w:val="006A261B"/>
    <w:rsid w:val="006A2AB6"/>
    <w:rsid w:val="006A32EE"/>
    <w:rsid w:val="006A32EF"/>
    <w:rsid w:val="006A33AF"/>
    <w:rsid w:val="006A34E1"/>
    <w:rsid w:val="006A3DD4"/>
    <w:rsid w:val="006A3E95"/>
    <w:rsid w:val="006A3F74"/>
    <w:rsid w:val="006A41BE"/>
    <w:rsid w:val="006A4601"/>
    <w:rsid w:val="006A460C"/>
    <w:rsid w:val="006A4894"/>
    <w:rsid w:val="006A49F2"/>
    <w:rsid w:val="006A4C45"/>
    <w:rsid w:val="006A50A5"/>
    <w:rsid w:val="006A55A4"/>
    <w:rsid w:val="006A5AE0"/>
    <w:rsid w:val="006A5AE7"/>
    <w:rsid w:val="006A5C5B"/>
    <w:rsid w:val="006A5D38"/>
    <w:rsid w:val="006A5E5A"/>
    <w:rsid w:val="006A64A6"/>
    <w:rsid w:val="006A6520"/>
    <w:rsid w:val="006A6871"/>
    <w:rsid w:val="006A6887"/>
    <w:rsid w:val="006A6D64"/>
    <w:rsid w:val="006A7111"/>
    <w:rsid w:val="006A762E"/>
    <w:rsid w:val="006A795E"/>
    <w:rsid w:val="006A7AC3"/>
    <w:rsid w:val="006A7D84"/>
    <w:rsid w:val="006A7FA8"/>
    <w:rsid w:val="006B022D"/>
    <w:rsid w:val="006B0357"/>
    <w:rsid w:val="006B067F"/>
    <w:rsid w:val="006B070F"/>
    <w:rsid w:val="006B079B"/>
    <w:rsid w:val="006B07E3"/>
    <w:rsid w:val="006B0CEC"/>
    <w:rsid w:val="006B0EFD"/>
    <w:rsid w:val="006B10F5"/>
    <w:rsid w:val="006B1264"/>
    <w:rsid w:val="006B16A3"/>
    <w:rsid w:val="006B178B"/>
    <w:rsid w:val="006B17E8"/>
    <w:rsid w:val="006B1874"/>
    <w:rsid w:val="006B19D5"/>
    <w:rsid w:val="006B1A22"/>
    <w:rsid w:val="006B1AC4"/>
    <w:rsid w:val="006B1BDE"/>
    <w:rsid w:val="006B1C6A"/>
    <w:rsid w:val="006B1CF1"/>
    <w:rsid w:val="006B20AF"/>
    <w:rsid w:val="006B22AE"/>
    <w:rsid w:val="006B2645"/>
    <w:rsid w:val="006B2775"/>
    <w:rsid w:val="006B284D"/>
    <w:rsid w:val="006B2ECA"/>
    <w:rsid w:val="006B30E0"/>
    <w:rsid w:val="006B31B9"/>
    <w:rsid w:val="006B348E"/>
    <w:rsid w:val="006B34B2"/>
    <w:rsid w:val="006B3B9B"/>
    <w:rsid w:val="006B3CB1"/>
    <w:rsid w:val="006B3D7C"/>
    <w:rsid w:val="006B3E4C"/>
    <w:rsid w:val="006B4404"/>
    <w:rsid w:val="006B441B"/>
    <w:rsid w:val="006B4952"/>
    <w:rsid w:val="006B4E5F"/>
    <w:rsid w:val="006B5228"/>
    <w:rsid w:val="006B56C4"/>
    <w:rsid w:val="006B570F"/>
    <w:rsid w:val="006B5A8A"/>
    <w:rsid w:val="006B5BEC"/>
    <w:rsid w:val="006B5DB9"/>
    <w:rsid w:val="006B5FBF"/>
    <w:rsid w:val="006B5FF5"/>
    <w:rsid w:val="006B614D"/>
    <w:rsid w:val="006B616B"/>
    <w:rsid w:val="006B61E0"/>
    <w:rsid w:val="006B61FE"/>
    <w:rsid w:val="006B658B"/>
    <w:rsid w:val="006B6596"/>
    <w:rsid w:val="006B66FA"/>
    <w:rsid w:val="006B69C3"/>
    <w:rsid w:val="006B6C56"/>
    <w:rsid w:val="006B6EF1"/>
    <w:rsid w:val="006B6EF2"/>
    <w:rsid w:val="006B6FB7"/>
    <w:rsid w:val="006B6FEA"/>
    <w:rsid w:val="006B7262"/>
    <w:rsid w:val="006B7293"/>
    <w:rsid w:val="006B763A"/>
    <w:rsid w:val="006B7B74"/>
    <w:rsid w:val="006B7C04"/>
    <w:rsid w:val="006B7C5B"/>
    <w:rsid w:val="006B7DBA"/>
    <w:rsid w:val="006B7ECB"/>
    <w:rsid w:val="006B7F63"/>
    <w:rsid w:val="006C0065"/>
    <w:rsid w:val="006C0075"/>
    <w:rsid w:val="006C070B"/>
    <w:rsid w:val="006C08DF"/>
    <w:rsid w:val="006C0A8E"/>
    <w:rsid w:val="006C0C99"/>
    <w:rsid w:val="006C0E9F"/>
    <w:rsid w:val="006C118F"/>
    <w:rsid w:val="006C12DC"/>
    <w:rsid w:val="006C1B33"/>
    <w:rsid w:val="006C1CBB"/>
    <w:rsid w:val="006C1D80"/>
    <w:rsid w:val="006C2366"/>
    <w:rsid w:val="006C23B5"/>
    <w:rsid w:val="006C23FF"/>
    <w:rsid w:val="006C2460"/>
    <w:rsid w:val="006C29AD"/>
    <w:rsid w:val="006C2AD9"/>
    <w:rsid w:val="006C2DBE"/>
    <w:rsid w:val="006C2FBC"/>
    <w:rsid w:val="006C35A9"/>
    <w:rsid w:val="006C35DB"/>
    <w:rsid w:val="006C3A78"/>
    <w:rsid w:val="006C3C39"/>
    <w:rsid w:val="006C3E8A"/>
    <w:rsid w:val="006C45A6"/>
    <w:rsid w:val="006C4977"/>
    <w:rsid w:val="006C4AF3"/>
    <w:rsid w:val="006C4D90"/>
    <w:rsid w:val="006C4DFB"/>
    <w:rsid w:val="006C5608"/>
    <w:rsid w:val="006C5656"/>
    <w:rsid w:val="006C5BC1"/>
    <w:rsid w:val="006C5EA7"/>
    <w:rsid w:val="006C631F"/>
    <w:rsid w:val="006C6385"/>
    <w:rsid w:val="006C63E2"/>
    <w:rsid w:val="006C6433"/>
    <w:rsid w:val="006C6DF8"/>
    <w:rsid w:val="006C74AF"/>
    <w:rsid w:val="006C782F"/>
    <w:rsid w:val="006C7830"/>
    <w:rsid w:val="006C7C99"/>
    <w:rsid w:val="006C7D73"/>
    <w:rsid w:val="006C7E29"/>
    <w:rsid w:val="006D0405"/>
    <w:rsid w:val="006D065F"/>
    <w:rsid w:val="006D0E24"/>
    <w:rsid w:val="006D0FBD"/>
    <w:rsid w:val="006D1160"/>
    <w:rsid w:val="006D122A"/>
    <w:rsid w:val="006D12B9"/>
    <w:rsid w:val="006D131D"/>
    <w:rsid w:val="006D18AF"/>
    <w:rsid w:val="006D1DCA"/>
    <w:rsid w:val="006D2053"/>
    <w:rsid w:val="006D24D2"/>
    <w:rsid w:val="006D2547"/>
    <w:rsid w:val="006D25B0"/>
    <w:rsid w:val="006D2654"/>
    <w:rsid w:val="006D27D4"/>
    <w:rsid w:val="006D2810"/>
    <w:rsid w:val="006D284F"/>
    <w:rsid w:val="006D2B7E"/>
    <w:rsid w:val="006D2F2F"/>
    <w:rsid w:val="006D3126"/>
    <w:rsid w:val="006D3268"/>
    <w:rsid w:val="006D36FB"/>
    <w:rsid w:val="006D3C73"/>
    <w:rsid w:val="006D4163"/>
    <w:rsid w:val="006D43C7"/>
    <w:rsid w:val="006D460B"/>
    <w:rsid w:val="006D4660"/>
    <w:rsid w:val="006D4924"/>
    <w:rsid w:val="006D4AFB"/>
    <w:rsid w:val="006D4B49"/>
    <w:rsid w:val="006D4BB3"/>
    <w:rsid w:val="006D4C0E"/>
    <w:rsid w:val="006D4E81"/>
    <w:rsid w:val="006D510D"/>
    <w:rsid w:val="006D53A2"/>
    <w:rsid w:val="006D5864"/>
    <w:rsid w:val="006D5B77"/>
    <w:rsid w:val="006D6089"/>
    <w:rsid w:val="006D61BB"/>
    <w:rsid w:val="006D61F4"/>
    <w:rsid w:val="006D62F7"/>
    <w:rsid w:val="006D63EA"/>
    <w:rsid w:val="006D6828"/>
    <w:rsid w:val="006D6A9C"/>
    <w:rsid w:val="006D7078"/>
    <w:rsid w:val="006D7228"/>
    <w:rsid w:val="006D73CF"/>
    <w:rsid w:val="006D75E7"/>
    <w:rsid w:val="006D762E"/>
    <w:rsid w:val="006D77D9"/>
    <w:rsid w:val="006D77EE"/>
    <w:rsid w:val="006D7885"/>
    <w:rsid w:val="006D799D"/>
    <w:rsid w:val="006D7A7E"/>
    <w:rsid w:val="006D7D40"/>
    <w:rsid w:val="006E0019"/>
    <w:rsid w:val="006E052D"/>
    <w:rsid w:val="006E0553"/>
    <w:rsid w:val="006E067D"/>
    <w:rsid w:val="006E0844"/>
    <w:rsid w:val="006E084D"/>
    <w:rsid w:val="006E0B4C"/>
    <w:rsid w:val="006E0EDC"/>
    <w:rsid w:val="006E0FA7"/>
    <w:rsid w:val="006E10BB"/>
    <w:rsid w:val="006E10D6"/>
    <w:rsid w:val="006E1206"/>
    <w:rsid w:val="006E12E7"/>
    <w:rsid w:val="006E1645"/>
    <w:rsid w:val="006E16AD"/>
    <w:rsid w:val="006E17AE"/>
    <w:rsid w:val="006E1BD9"/>
    <w:rsid w:val="006E228C"/>
    <w:rsid w:val="006E2591"/>
    <w:rsid w:val="006E2AB0"/>
    <w:rsid w:val="006E2D08"/>
    <w:rsid w:val="006E2D52"/>
    <w:rsid w:val="006E30B4"/>
    <w:rsid w:val="006E32DB"/>
    <w:rsid w:val="006E3819"/>
    <w:rsid w:val="006E38A1"/>
    <w:rsid w:val="006E38C4"/>
    <w:rsid w:val="006E3C34"/>
    <w:rsid w:val="006E3E2F"/>
    <w:rsid w:val="006E3F6C"/>
    <w:rsid w:val="006E45FF"/>
    <w:rsid w:val="006E4728"/>
    <w:rsid w:val="006E4A08"/>
    <w:rsid w:val="006E4B31"/>
    <w:rsid w:val="006E4CD9"/>
    <w:rsid w:val="006E4E1B"/>
    <w:rsid w:val="006E5037"/>
    <w:rsid w:val="006E5157"/>
    <w:rsid w:val="006E51FD"/>
    <w:rsid w:val="006E5269"/>
    <w:rsid w:val="006E537D"/>
    <w:rsid w:val="006E5B47"/>
    <w:rsid w:val="006E606D"/>
    <w:rsid w:val="006E60A3"/>
    <w:rsid w:val="006E635F"/>
    <w:rsid w:val="006E6597"/>
    <w:rsid w:val="006E65F4"/>
    <w:rsid w:val="006E66EA"/>
    <w:rsid w:val="006E6C41"/>
    <w:rsid w:val="006E7759"/>
    <w:rsid w:val="006E7828"/>
    <w:rsid w:val="006E79F3"/>
    <w:rsid w:val="006E7AC4"/>
    <w:rsid w:val="006E7D11"/>
    <w:rsid w:val="006E7E14"/>
    <w:rsid w:val="006F03DC"/>
    <w:rsid w:val="006F04B9"/>
    <w:rsid w:val="006F073E"/>
    <w:rsid w:val="006F0929"/>
    <w:rsid w:val="006F0BA5"/>
    <w:rsid w:val="006F0D97"/>
    <w:rsid w:val="006F119F"/>
    <w:rsid w:val="006F1303"/>
    <w:rsid w:val="006F1693"/>
    <w:rsid w:val="006F1C43"/>
    <w:rsid w:val="006F1C7D"/>
    <w:rsid w:val="006F2095"/>
    <w:rsid w:val="006F2456"/>
    <w:rsid w:val="006F24A1"/>
    <w:rsid w:val="006F269A"/>
    <w:rsid w:val="006F26BA"/>
    <w:rsid w:val="006F2766"/>
    <w:rsid w:val="006F2B9D"/>
    <w:rsid w:val="006F2C45"/>
    <w:rsid w:val="006F2EBC"/>
    <w:rsid w:val="006F2FE9"/>
    <w:rsid w:val="006F33E0"/>
    <w:rsid w:val="006F3AC4"/>
    <w:rsid w:val="006F3C29"/>
    <w:rsid w:val="006F3C71"/>
    <w:rsid w:val="006F3F98"/>
    <w:rsid w:val="006F41E4"/>
    <w:rsid w:val="006F443C"/>
    <w:rsid w:val="006F4884"/>
    <w:rsid w:val="006F491D"/>
    <w:rsid w:val="006F4D65"/>
    <w:rsid w:val="006F4ED5"/>
    <w:rsid w:val="006F4F6F"/>
    <w:rsid w:val="006F5039"/>
    <w:rsid w:val="006F564F"/>
    <w:rsid w:val="006F5831"/>
    <w:rsid w:val="006F58B3"/>
    <w:rsid w:val="006F5B61"/>
    <w:rsid w:val="006F624B"/>
    <w:rsid w:val="006F63EC"/>
    <w:rsid w:val="006F64BA"/>
    <w:rsid w:val="006F6716"/>
    <w:rsid w:val="006F6B8B"/>
    <w:rsid w:val="006F6F07"/>
    <w:rsid w:val="006F6FE7"/>
    <w:rsid w:val="006F7ADC"/>
    <w:rsid w:val="006F7F47"/>
    <w:rsid w:val="00700337"/>
    <w:rsid w:val="007007A1"/>
    <w:rsid w:val="00700A2E"/>
    <w:rsid w:val="0070156F"/>
    <w:rsid w:val="007016A5"/>
    <w:rsid w:val="00701C6B"/>
    <w:rsid w:val="0070203C"/>
    <w:rsid w:val="00702201"/>
    <w:rsid w:val="007024C4"/>
    <w:rsid w:val="0070261E"/>
    <w:rsid w:val="00702810"/>
    <w:rsid w:val="00702983"/>
    <w:rsid w:val="00702AAC"/>
    <w:rsid w:val="00702B19"/>
    <w:rsid w:val="00702BF8"/>
    <w:rsid w:val="00702DA8"/>
    <w:rsid w:val="00702F4B"/>
    <w:rsid w:val="007031F7"/>
    <w:rsid w:val="00703219"/>
    <w:rsid w:val="00703395"/>
    <w:rsid w:val="0070374E"/>
    <w:rsid w:val="00704532"/>
    <w:rsid w:val="00704730"/>
    <w:rsid w:val="00704871"/>
    <w:rsid w:val="0070491D"/>
    <w:rsid w:val="00704A11"/>
    <w:rsid w:val="00704DFC"/>
    <w:rsid w:val="00704E65"/>
    <w:rsid w:val="00704F0B"/>
    <w:rsid w:val="0070567A"/>
    <w:rsid w:val="00705C07"/>
    <w:rsid w:val="00705D64"/>
    <w:rsid w:val="00705E44"/>
    <w:rsid w:val="00706042"/>
    <w:rsid w:val="00706166"/>
    <w:rsid w:val="00706407"/>
    <w:rsid w:val="007065BC"/>
    <w:rsid w:val="00706B56"/>
    <w:rsid w:val="00706E25"/>
    <w:rsid w:val="0070705A"/>
    <w:rsid w:val="00707086"/>
    <w:rsid w:val="00707252"/>
    <w:rsid w:val="00707431"/>
    <w:rsid w:val="00707628"/>
    <w:rsid w:val="007079D2"/>
    <w:rsid w:val="00707B43"/>
    <w:rsid w:val="00707BDF"/>
    <w:rsid w:val="00707C5C"/>
    <w:rsid w:val="00707CB3"/>
    <w:rsid w:val="00707D6A"/>
    <w:rsid w:val="00710053"/>
    <w:rsid w:val="00710121"/>
    <w:rsid w:val="00710360"/>
    <w:rsid w:val="007105B9"/>
    <w:rsid w:val="00710979"/>
    <w:rsid w:val="00710AB7"/>
    <w:rsid w:val="00710B41"/>
    <w:rsid w:val="00710C00"/>
    <w:rsid w:val="00710F18"/>
    <w:rsid w:val="0071103C"/>
    <w:rsid w:val="00711068"/>
    <w:rsid w:val="0071127D"/>
    <w:rsid w:val="007118D3"/>
    <w:rsid w:val="00712348"/>
    <w:rsid w:val="00712386"/>
    <w:rsid w:val="00712AF9"/>
    <w:rsid w:val="00712C78"/>
    <w:rsid w:val="00712CB7"/>
    <w:rsid w:val="0071300C"/>
    <w:rsid w:val="00713015"/>
    <w:rsid w:val="007131D9"/>
    <w:rsid w:val="007131E8"/>
    <w:rsid w:val="00713234"/>
    <w:rsid w:val="00713244"/>
    <w:rsid w:val="0071325B"/>
    <w:rsid w:val="007134BD"/>
    <w:rsid w:val="00713575"/>
    <w:rsid w:val="00713649"/>
    <w:rsid w:val="007138FF"/>
    <w:rsid w:val="00713BBA"/>
    <w:rsid w:val="00713DA7"/>
    <w:rsid w:val="00713E91"/>
    <w:rsid w:val="0071408A"/>
    <w:rsid w:val="0071438C"/>
    <w:rsid w:val="0071462B"/>
    <w:rsid w:val="007148EF"/>
    <w:rsid w:val="0071493D"/>
    <w:rsid w:val="0071495A"/>
    <w:rsid w:val="007149B2"/>
    <w:rsid w:val="00714DCB"/>
    <w:rsid w:val="007150E0"/>
    <w:rsid w:val="00715BDF"/>
    <w:rsid w:val="00716123"/>
    <w:rsid w:val="007163F9"/>
    <w:rsid w:val="007167F6"/>
    <w:rsid w:val="007169ED"/>
    <w:rsid w:val="00716B29"/>
    <w:rsid w:val="00716C42"/>
    <w:rsid w:val="00716D20"/>
    <w:rsid w:val="00716FFC"/>
    <w:rsid w:val="00717669"/>
    <w:rsid w:val="007176A0"/>
    <w:rsid w:val="00717C6D"/>
    <w:rsid w:val="00717EA2"/>
    <w:rsid w:val="0072020A"/>
    <w:rsid w:val="007203FB"/>
    <w:rsid w:val="00720525"/>
    <w:rsid w:val="00720552"/>
    <w:rsid w:val="007206A1"/>
    <w:rsid w:val="007208B0"/>
    <w:rsid w:val="00720978"/>
    <w:rsid w:val="007209DF"/>
    <w:rsid w:val="00720C36"/>
    <w:rsid w:val="00720C87"/>
    <w:rsid w:val="00720D55"/>
    <w:rsid w:val="0072107A"/>
    <w:rsid w:val="007211D1"/>
    <w:rsid w:val="007211F8"/>
    <w:rsid w:val="00721210"/>
    <w:rsid w:val="007214AD"/>
    <w:rsid w:val="00721A7C"/>
    <w:rsid w:val="0072218C"/>
    <w:rsid w:val="007222CA"/>
    <w:rsid w:val="0072236E"/>
    <w:rsid w:val="007223CB"/>
    <w:rsid w:val="00722582"/>
    <w:rsid w:val="00722717"/>
    <w:rsid w:val="00722832"/>
    <w:rsid w:val="00722979"/>
    <w:rsid w:val="00723072"/>
    <w:rsid w:val="00723273"/>
    <w:rsid w:val="007234F7"/>
    <w:rsid w:val="0072364F"/>
    <w:rsid w:val="0072385F"/>
    <w:rsid w:val="00723AC0"/>
    <w:rsid w:val="00723D9F"/>
    <w:rsid w:val="007244AE"/>
    <w:rsid w:val="00724637"/>
    <w:rsid w:val="00724BDD"/>
    <w:rsid w:val="00724C0C"/>
    <w:rsid w:val="00724D10"/>
    <w:rsid w:val="00724DB0"/>
    <w:rsid w:val="00725171"/>
    <w:rsid w:val="007253EC"/>
    <w:rsid w:val="007255A2"/>
    <w:rsid w:val="00725871"/>
    <w:rsid w:val="00725B97"/>
    <w:rsid w:val="00725D3C"/>
    <w:rsid w:val="00725F76"/>
    <w:rsid w:val="007263C8"/>
    <w:rsid w:val="007264EB"/>
    <w:rsid w:val="007265FC"/>
    <w:rsid w:val="00726B32"/>
    <w:rsid w:val="00726E3A"/>
    <w:rsid w:val="00726EA3"/>
    <w:rsid w:val="00726F26"/>
    <w:rsid w:val="00726FD7"/>
    <w:rsid w:val="007272AE"/>
    <w:rsid w:val="007276AB"/>
    <w:rsid w:val="00727983"/>
    <w:rsid w:val="00727A0A"/>
    <w:rsid w:val="00727C21"/>
    <w:rsid w:val="00727F0D"/>
    <w:rsid w:val="007301BE"/>
    <w:rsid w:val="007303CC"/>
    <w:rsid w:val="00730A98"/>
    <w:rsid w:val="00730D67"/>
    <w:rsid w:val="00730FFB"/>
    <w:rsid w:val="007310D5"/>
    <w:rsid w:val="0073135F"/>
    <w:rsid w:val="007314DC"/>
    <w:rsid w:val="00731FC0"/>
    <w:rsid w:val="007326EF"/>
    <w:rsid w:val="00732806"/>
    <w:rsid w:val="00732B48"/>
    <w:rsid w:val="00732C7B"/>
    <w:rsid w:val="00732D9B"/>
    <w:rsid w:val="007331A1"/>
    <w:rsid w:val="007332EC"/>
    <w:rsid w:val="00733409"/>
    <w:rsid w:val="00733577"/>
    <w:rsid w:val="007336C7"/>
    <w:rsid w:val="007336D5"/>
    <w:rsid w:val="00733885"/>
    <w:rsid w:val="007338F9"/>
    <w:rsid w:val="00733ABA"/>
    <w:rsid w:val="00733BDE"/>
    <w:rsid w:val="00733BF2"/>
    <w:rsid w:val="00733C4B"/>
    <w:rsid w:val="00733EB0"/>
    <w:rsid w:val="00733F15"/>
    <w:rsid w:val="00733F16"/>
    <w:rsid w:val="00733FE3"/>
    <w:rsid w:val="00734011"/>
    <w:rsid w:val="0073438F"/>
    <w:rsid w:val="007343E0"/>
    <w:rsid w:val="00734951"/>
    <w:rsid w:val="00734A85"/>
    <w:rsid w:val="00734C35"/>
    <w:rsid w:val="00734F21"/>
    <w:rsid w:val="00735107"/>
    <w:rsid w:val="0073544E"/>
    <w:rsid w:val="007354BA"/>
    <w:rsid w:val="00735549"/>
    <w:rsid w:val="00735987"/>
    <w:rsid w:val="007359FF"/>
    <w:rsid w:val="00735A1F"/>
    <w:rsid w:val="00736084"/>
    <w:rsid w:val="0073608A"/>
    <w:rsid w:val="00736445"/>
    <w:rsid w:val="007369A0"/>
    <w:rsid w:val="00736AF6"/>
    <w:rsid w:val="00736C58"/>
    <w:rsid w:val="00736D45"/>
    <w:rsid w:val="00736EBB"/>
    <w:rsid w:val="00736F45"/>
    <w:rsid w:val="00736FAB"/>
    <w:rsid w:val="00737012"/>
    <w:rsid w:val="00737033"/>
    <w:rsid w:val="007373B3"/>
    <w:rsid w:val="00737423"/>
    <w:rsid w:val="00737492"/>
    <w:rsid w:val="00737A2F"/>
    <w:rsid w:val="00737A93"/>
    <w:rsid w:val="00740539"/>
    <w:rsid w:val="00740739"/>
    <w:rsid w:val="0074091E"/>
    <w:rsid w:val="00740A8D"/>
    <w:rsid w:val="007413D5"/>
    <w:rsid w:val="00741598"/>
    <w:rsid w:val="00741F34"/>
    <w:rsid w:val="007420DD"/>
    <w:rsid w:val="007423E3"/>
    <w:rsid w:val="007426BB"/>
    <w:rsid w:val="00742761"/>
    <w:rsid w:val="007429D1"/>
    <w:rsid w:val="00742DA8"/>
    <w:rsid w:val="00743A60"/>
    <w:rsid w:val="00743B94"/>
    <w:rsid w:val="0074458B"/>
    <w:rsid w:val="00744656"/>
    <w:rsid w:val="00744698"/>
    <w:rsid w:val="007449CB"/>
    <w:rsid w:val="00744C47"/>
    <w:rsid w:val="00744F92"/>
    <w:rsid w:val="00744FB5"/>
    <w:rsid w:val="00744FBD"/>
    <w:rsid w:val="00745052"/>
    <w:rsid w:val="0074507F"/>
    <w:rsid w:val="007450B3"/>
    <w:rsid w:val="00745226"/>
    <w:rsid w:val="0074523B"/>
    <w:rsid w:val="00745517"/>
    <w:rsid w:val="00745659"/>
    <w:rsid w:val="007457BB"/>
    <w:rsid w:val="00745854"/>
    <w:rsid w:val="00745956"/>
    <w:rsid w:val="0074598C"/>
    <w:rsid w:val="007459F4"/>
    <w:rsid w:val="00745A08"/>
    <w:rsid w:val="00745FAF"/>
    <w:rsid w:val="007463EC"/>
    <w:rsid w:val="0074643D"/>
    <w:rsid w:val="007464CA"/>
    <w:rsid w:val="007464FA"/>
    <w:rsid w:val="007466B5"/>
    <w:rsid w:val="00746E92"/>
    <w:rsid w:val="00746F88"/>
    <w:rsid w:val="00746FD3"/>
    <w:rsid w:val="007470B1"/>
    <w:rsid w:val="0074710B"/>
    <w:rsid w:val="0074755E"/>
    <w:rsid w:val="00747A97"/>
    <w:rsid w:val="00747FFD"/>
    <w:rsid w:val="0075007D"/>
    <w:rsid w:val="007500D3"/>
    <w:rsid w:val="007502A1"/>
    <w:rsid w:val="0075037A"/>
    <w:rsid w:val="007504AC"/>
    <w:rsid w:val="00750517"/>
    <w:rsid w:val="0075083C"/>
    <w:rsid w:val="00750942"/>
    <w:rsid w:val="00750AC3"/>
    <w:rsid w:val="00750C2A"/>
    <w:rsid w:val="00750E0A"/>
    <w:rsid w:val="00750ED2"/>
    <w:rsid w:val="00751337"/>
    <w:rsid w:val="0075198B"/>
    <w:rsid w:val="0075226F"/>
    <w:rsid w:val="007522E3"/>
    <w:rsid w:val="00752655"/>
    <w:rsid w:val="007526AD"/>
    <w:rsid w:val="00752851"/>
    <w:rsid w:val="0075285D"/>
    <w:rsid w:val="007528D5"/>
    <w:rsid w:val="00752CD3"/>
    <w:rsid w:val="0075337D"/>
    <w:rsid w:val="007536C9"/>
    <w:rsid w:val="0075387F"/>
    <w:rsid w:val="007538AA"/>
    <w:rsid w:val="00753A54"/>
    <w:rsid w:val="00753B95"/>
    <w:rsid w:val="00753D64"/>
    <w:rsid w:val="00753E15"/>
    <w:rsid w:val="00753F60"/>
    <w:rsid w:val="00753FFA"/>
    <w:rsid w:val="00754069"/>
    <w:rsid w:val="0075418B"/>
    <w:rsid w:val="00754190"/>
    <w:rsid w:val="007542C0"/>
    <w:rsid w:val="0075434E"/>
    <w:rsid w:val="007543F2"/>
    <w:rsid w:val="00754403"/>
    <w:rsid w:val="00754B11"/>
    <w:rsid w:val="00754DFF"/>
    <w:rsid w:val="00754F9C"/>
    <w:rsid w:val="007552B5"/>
    <w:rsid w:val="007554AA"/>
    <w:rsid w:val="007557E9"/>
    <w:rsid w:val="007560E8"/>
    <w:rsid w:val="007563B9"/>
    <w:rsid w:val="007565F4"/>
    <w:rsid w:val="00756A60"/>
    <w:rsid w:val="00756BC0"/>
    <w:rsid w:val="00756EB5"/>
    <w:rsid w:val="00756F16"/>
    <w:rsid w:val="00757947"/>
    <w:rsid w:val="00757CEE"/>
    <w:rsid w:val="007600F8"/>
    <w:rsid w:val="00760108"/>
    <w:rsid w:val="00760521"/>
    <w:rsid w:val="00760ADE"/>
    <w:rsid w:val="00760B83"/>
    <w:rsid w:val="007613FB"/>
    <w:rsid w:val="007615C4"/>
    <w:rsid w:val="0076165B"/>
    <w:rsid w:val="0076167E"/>
    <w:rsid w:val="007618D6"/>
    <w:rsid w:val="00761A04"/>
    <w:rsid w:val="007625CD"/>
    <w:rsid w:val="007627EC"/>
    <w:rsid w:val="00762DE7"/>
    <w:rsid w:val="00762E28"/>
    <w:rsid w:val="00762E81"/>
    <w:rsid w:val="007634AA"/>
    <w:rsid w:val="00763637"/>
    <w:rsid w:val="0076386A"/>
    <w:rsid w:val="007639F6"/>
    <w:rsid w:val="00763A03"/>
    <w:rsid w:val="00763E1F"/>
    <w:rsid w:val="00764264"/>
    <w:rsid w:val="00764730"/>
    <w:rsid w:val="0076488A"/>
    <w:rsid w:val="00764986"/>
    <w:rsid w:val="00764F60"/>
    <w:rsid w:val="007650ED"/>
    <w:rsid w:val="0076528F"/>
    <w:rsid w:val="00765853"/>
    <w:rsid w:val="00765AE5"/>
    <w:rsid w:val="00765F5A"/>
    <w:rsid w:val="0076621E"/>
    <w:rsid w:val="00766532"/>
    <w:rsid w:val="007665F5"/>
    <w:rsid w:val="0076674B"/>
    <w:rsid w:val="00766A23"/>
    <w:rsid w:val="00766A57"/>
    <w:rsid w:val="00766A90"/>
    <w:rsid w:val="00766B45"/>
    <w:rsid w:val="00766DD9"/>
    <w:rsid w:val="00766DEF"/>
    <w:rsid w:val="00766E9D"/>
    <w:rsid w:val="00766F16"/>
    <w:rsid w:val="00767479"/>
    <w:rsid w:val="007674C3"/>
    <w:rsid w:val="00767510"/>
    <w:rsid w:val="007675BC"/>
    <w:rsid w:val="00767845"/>
    <w:rsid w:val="007678B6"/>
    <w:rsid w:val="00767CE9"/>
    <w:rsid w:val="00767D67"/>
    <w:rsid w:val="007705D2"/>
    <w:rsid w:val="007707F2"/>
    <w:rsid w:val="00770E2E"/>
    <w:rsid w:val="007713CE"/>
    <w:rsid w:val="007717C9"/>
    <w:rsid w:val="00771B21"/>
    <w:rsid w:val="00771C5B"/>
    <w:rsid w:val="00771D59"/>
    <w:rsid w:val="00771D60"/>
    <w:rsid w:val="00771D82"/>
    <w:rsid w:val="007720FD"/>
    <w:rsid w:val="00772266"/>
    <w:rsid w:val="00772298"/>
    <w:rsid w:val="00772758"/>
    <w:rsid w:val="00772931"/>
    <w:rsid w:val="00772B84"/>
    <w:rsid w:val="00772F05"/>
    <w:rsid w:val="00773ADD"/>
    <w:rsid w:val="00773F7F"/>
    <w:rsid w:val="007741DD"/>
    <w:rsid w:val="00774369"/>
    <w:rsid w:val="0077440A"/>
    <w:rsid w:val="007748E8"/>
    <w:rsid w:val="00774AF6"/>
    <w:rsid w:val="00774F15"/>
    <w:rsid w:val="007751C9"/>
    <w:rsid w:val="007752A1"/>
    <w:rsid w:val="007754A7"/>
    <w:rsid w:val="00775AE1"/>
    <w:rsid w:val="00775BAF"/>
    <w:rsid w:val="00775CE1"/>
    <w:rsid w:val="00776813"/>
    <w:rsid w:val="00776AC0"/>
    <w:rsid w:val="00776CAF"/>
    <w:rsid w:val="00776D19"/>
    <w:rsid w:val="00776D4F"/>
    <w:rsid w:val="00776E77"/>
    <w:rsid w:val="007775D9"/>
    <w:rsid w:val="007776B1"/>
    <w:rsid w:val="00777834"/>
    <w:rsid w:val="00777B03"/>
    <w:rsid w:val="00777E95"/>
    <w:rsid w:val="007806AA"/>
    <w:rsid w:val="00780810"/>
    <w:rsid w:val="0078085B"/>
    <w:rsid w:val="00780A7B"/>
    <w:rsid w:val="00780CE6"/>
    <w:rsid w:val="0078106B"/>
    <w:rsid w:val="0078114F"/>
    <w:rsid w:val="00781177"/>
    <w:rsid w:val="00781295"/>
    <w:rsid w:val="00781FCA"/>
    <w:rsid w:val="00782201"/>
    <w:rsid w:val="0078230B"/>
    <w:rsid w:val="0078254C"/>
    <w:rsid w:val="0078259D"/>
    <w:rsid w:val="007826B1"/>
    <w:rsid w:val="007826CA"/>
    <w:rsid w:val="007828AD"/>
    <w:rsid w:val="00782A68"/>
    <w:rsid w:val="00782EA5"/>
    <w:rsid w:val="00782EF9"/>
    <w:rsid w:val="00783140"/>
    <w:rsid w:val="007833F9"/>
    <w:rsid w:val="007836A0"/>
    <w:rsid w:val="00783B5C"/>
    <w:rsid w:val="007845C3"/>
    <w:rsid w:val="0078478E"/>
    <w:rsid w:val="00784795"/>
    <w:rsid w:val="007847A6"/>
    <w:rsid w:val="007847D0"/>
    <w:rsid w:val="00784A44"/>
    <w:rsid w:val="00785290"/>
    <w:rsid w:val="007852C4"/>
    <w:rsid w:val="007852F3"/>
    <w:rsid w:val="00785309"/>
    <w:rsid w:val="007853C7"/>
    <w:rsid w:val="007853E7"/>
    <w:rsid w:val="00785495"/>
    <w:rsid w:val="0078560D"/>
    <w:rsid w:val="00785861"/>
    <w:rsid w:val="00785972"/>
    <w:rsid w:val="00785EC9"/>
    <w:rsid w:val="00785F7E"/>
    <w:rsid w:val="00785FD1"/>
    <w:rsid w:val="007860FE"/>
    <w:rsid w:val="007863D3"/>
    <w:rsid w:val="00786A78"/>
    <w:rsid w:val="00786E98"/>
    <w:rsid w:val="00786EF5"/>
    <w:rsid w:val="00786F2E"/>
    <w:rsid w:val="00786F48"/>
    <w:rsid w:val="00787156"/>
    <w:rsid w:val="00787280"/>
    <w:rsid w:val="0078759E"/>
    <w:rsid w:val="00787604"/>
    <w:rsid w:val="007879D6"/>
    <w:rsid w:val="00787C88"/>
    <w:rsid w:val="00787DC9"/>
    <w:rsid w:val="00790124"/>
    <w:rsid w:val="00790461"/>
    <w:rsid w:val="00790A36"/>
    <w:rsid w:val="00790B4C"/>
    <w:rsid w:val="00790CE4"/>
    <w:rsid w:val="00790D22"/>
    <w:rsid w:val="00791329"/>
    <w:rsid w:val="0079134A"/>
    <w:rsid w:val="007914AD"/>
    <w:rsid w:val="0079178C"/>
    <w:rsid w:val="00791A6F"/>
    <w:rsid w:val="007921BF"/>
    <w:rsid w:val="0079223E"/>
    <w:rsid w:val="007922EE"/>
    <w:rsid w:val="00792966"/>
    <w:rsid w:val="00792D62"/>
    <w:rsid w:val="00792D7B"/>
    <w:rsid w:val="00792F0D"/>
    <w:rsid w:val="00792F0E"/>
    <w:rsid w:val="00793045"/>
    <w:rsid w:val="007932A1"/>
    <w:rsid w:val="007933BA"/>
    <w:rsid w:val="0079379D"/>
    <w:rsid w:val="007937DF"/>
    <w:rsid w:val="00793A60"/>
    <w:rsid w:val="00793B01"/>
    <w:rsid w:val="00793B5E"/>
    <w:rsid w:val="00793BD3"/>
    <w:rsid w:val="00793C1D"/>
    <w:rsid w:val="00794421"/>
    <w:rsid w:val="007944B9"/>
    <w:rsid w:val="007945E3"/>
    <w:rsid w:val="00794A95"/>
    <w:rsid w:val="00794CBB"/>
    <w:rsid w:val="00794FE0"/>
    <w:rsid w:val="007953AE"/>
    <w:rsid w:val="007954BD"/>
    <w:rsid w:val="00795A1E"/>
    <w:rsid w:val="00795B30"/>
    <w:rsid w:val="00795FE5"/>
    <w:rsid w:val="00796024"/>
    <w:rsid w:val="00796055"/>
    <w:rsid w:val="007960C7"/>
    <w:rsid w:val="007965C8"/>
    <w:rsid w:val="00796787"/>
    <w:rsid w:val="0079698C"/>
    <w:rsid w:val="00796A99"/>
    <w:rsid w:val="00796D84"/>
    <w:rsid w:val="00797A6C"/>
    <w:rsid w:val="007A01AD"/>
    <w:rsid w:val="007A0389"/>
    <w:rsid w:val="007A0580"/>
    <w:rsid w:val="007A068B"/>
    <w:rsid w:val="007A08EF"/>
    <w:rsid w:val="007A11D8"/>
    <w:rsid w:val="007A129D"/>
    <w:rsid w:val="007A1634"/>
    <w:rsid w:val="007A170F"/>
    <w:rsid w:val="007A178E"/>
    <w:rsid w:val="007A1834"/>
    <w:rsid w:val="007A1B21"/>
    <w:rsid w:val="007A1B39"/>
    <w:rsid w:val="007A1C5F"/>
    <w:rsid w:val="007A2113"/>
    <w:rsid w:val="007A214A"/>
    <w:rsid w:val="007A21E2"/>
    <w:rsid w:val="007A251F"/>
    <w:rsid w:val="007A2BD7"/>
    <w:rsid w:val="007A2C24"/>
    <w:rsid w:val="007A2F33"/>
    <w:rsid w:val="007A317C"/>
    <w:rsid w:val="007A31E0"/>
    <w:rsid w:val="007A3356"/>
    <w:rsid w:val="007A3667"/>
    <w:rsid w:val="007A37B8"/>
    <w:rsid w:val="007A380F"/>
    <w:rsid w:val="007A3B5A"/>
    <w:rsid w:val="007A3D20"/>
    <w:rsid w:val="007A41A4"/>
    <w:rsid w:val="007A42E8"/>
    <w:rsid w:val="007A446E"/>
    <w:rsid w:val="007A48AC"/>
    <w:rsid w:val="007A4B9A"/>
    <w:rsid w:val="007A4E5D"/>
    <w:rsid w:val="007A4E79"/>
    <w:rsid w:val="007A504B"/>
    <w:rsid w:val="007A5179"/>
    <w:rsid w:val="007A517E"/>
    <w:rsid w:val="007A5ACC"/>
    <w:rsid w:val="007A604E"/>
    <w:rsid w:val="007A63F1"/>
    <w:rsid w:val="007A6A20"/>
    <w:rsid w:val="007A6BBA"/>
    <w:rsid w:val="007A7351"/>
    <w:rsid w:val="007A7436"/>
    <w:rsid w:val="007A7DA3"/>
    <w:rsid w:val="007A7E18"/>
    <w:rsid w:val="007B04B0"/>
    <w:rsid w:val="007B04B8"/>
    <w:rsid w:val="007B0A45"/>
    <w:rsid w:val="007B0A6E"/>
    <w:rsid w:val="007B0AE5"/>
    <w:rsid w:val="007B1007"/>
    <w:rsid w:val="007B15BC"/>
    <w:rsid w:val="007B174F"/>
    <w:rsid w:val="007B18F7"/>
    <w:rsid w:val="007B1CB7"/>
    <w:rsid w:val="007B1ED5"/>
    <w:rsid w:val="007B1F45"/>
    <w:rsid w:val="007B212C"/>
    <w:rsid w:val="007B252B"/>
    <w:rsid w:val="007B254E"/>
    <w:rsid w:val="007B2C7A"/>
    <w:rsid w:val="007B2D10"/>
    <w:rsid w:val="007B2FE1"/>
    <w:rsid w:val="007B3059"/>
    <w:rsid w:val="007B310D"/>
    <w:rsid w:val="007B34B6"/>
    <w:rsid w:val="007B35B3"/>
    <w:rsid w:val="007B37E1"/>
    <w:rsid w:val="007B3B89"/>
    <w:rsid w:val="007B3E5C"/>
    <w:rsid w:val="007B44A5"/>
    <w:rsid w:val="007B4701"/>
    <w:rsid w:val="007B4ACA"/>
    <w:rsid w:val="007B4C73"/>
    <w:rsid w:val="007B4CFB"/>
    <w:rsid w:val="007B4F83"/>
    <w:rsid w:val="007B4F9C"/>
    <w:rsid w:val="007B5144"/>
    <w:rsid w:val="007B5253"/>
    <w:rsid w:val="007B5314"/>
    <w:rsid w:val="007B55A3"/>
    <w:rsid w:val="007B55F6"/>
    <w:rsid w:val="007B58CA"/>
    <w:rsid w:val="007B5A9A"/>
    <w:rsid w:val="007B5CC6"/>
    <w:rsid w:val="007B5DA2"/>
    <w:rsid w:val="007B5F99"/>
    <w:rsid w:val="007B61B5"/>
    <w:rsid w:val="007B665B"/>
    <w:rsid w:val="007B6860"/>
    <w:rsid w:val="007B6A93"/>
    <w:rsid w:val="007B6CE4"/>
    <w:rsid w:val="007B6E22"/>
    <w:rsid w:val="007B7093"/>
    <w:rsid w:val="007B70FA"/>
    <w:rsid w:val="007B73FF"/>
    <w:rsid w:val="007B7976"/>
    <w:rsid w:val="007B79F5"/>
    <w:rsid w:val="007B7BA3"/>
    <w:rsid w:val="007B7C1F"/>
    <w:rsid w:val="007B7CDD"/>
    <w:rsid w:val="007C00B6"/>
    <w:rsid w:val="007C0591"/>
    <w:rsid w:val="007C064F"/>
    <w:rsid w:val="007C06EA"/>
    <w:rsid w:val="007C074B"/>
    <w:rsid w:val="007C0922"/>
    <w:rsid w:val="007C0CE5"/>
    <w:rsid w:val="007C119D"/>
    <w:rsid w:val="007C123E"/>
    <w:rsid w:val="007C136B"/>
    <w:rsid w:val="007C13F6"/>
    <w:rsid w:val="007C1462"/>
    <w:rsid w:val="007C1949"/>
    <w:rsid w:val="007C1F29"/>
    <w:rsid w:val="007C1F92"/>
    <w:rsid w:val="007C25BA"/>
    <w:rsid w:val="007C2C19"/>
    <w:rsid w:val="007C2CA7"/>
    <w:rsid w:val="007C2CB2"/>
    <w:rsid w:val="007C3336"/>
    <w:rsid w:val="007C3398"/>
    <w:rsid w:val="007C339D"/>
    <w:rsid w:val="007C366C"/>
    <w:rsid w:val="007C370C"/>
    <w:rsid w:val="007C3743"/>
    <w:rsid w:val="007C3BD9"/>
    <w:rsid w:val="007C3C05"/>
    <w:rsid w:val="007C3DEC"/>
    <w:rsid w:val="007C3E8F"/>
    <w:rsid w:val="007C3E9E"/>
    <w:rsid w:val="007C3FAC"/>
    <w:rsid w:val="007C4186"/>
    <w:rsid w:val="007C43E1"/>
    <w:rsid w:val="007C4645"/>
    <w:rsid w:val="007C4800"/>
    <w:rsid w:val="007C4AA1"/>
    <w:rsid w:val="007C4ABC"/>
    <w:rsid w:val="007C4B9C"/>
    <w:rsid w:val="007C4DAB"/>
    <w:rsid w:val="007C4F45"/>
    <w:rsid w:val="007C5430"/>
    <w:rsid w:val="007C552B"/>
    <w:rsid w:val="007C563C"/>
    <w:rsid w:val="007C59EC"/>
    <w:rsid w:val="007C5D04"/>
    <w:rsid w:val="007C5FFF"/>
    <w:rsid w:val="007C67A6"/>
    <w:rsid w:val="007C6A16"/>
    <w:rsid w:val="007C74A9"/>
    <w:rsid w:val="007C78FA"/>
    <w:rsid w:val="007C79B5"/>
    <w:rsid w:val="007C7A3A"/>
    <w:rsid w:val="007C7B72"/>
    <w:rsid w:val="007D041A"/>
    <w:rsid w:val="007D0613"/>
    <w:rsid w:val="007D0DB1"/>
    <w:rsid w:val="007D0DBC"/>
    <w:rsid w:val="007D0E73"/>
    <w:rsid w:val="007D1220"/>
    <w:rsid w:val="007D13EB"/>
    <w:rsid w:val="007D15D8"/>
    <w:rsid w:val="007D1628"/>
    <w:rsid w:val="007D1785"/>
    <w:rsid w:val="007D18D9"/>
    <w:rsid w:val="007D1D17"/>
    <w:rsid w:val="007D1D5F"/>
    <w:rsid w:val="007D2256"/>
    <w:rsid w:val="007D2E85"/>
    <w:rsid w:val="007D320A"/>
    <w:rsid w:val="007D338E"/>
    <w:rsid w:val="007D3591"/>
    <w:rsid w:val="007D369B"/>
    <w:rsid w:val="007D3850"/>
    <w:rsid w:val="007D3943"/>
    <w:rsid w:val="007D3AB6"/>
    <w:rsid w:val="007D3B53"/>
    <w:rsid w:val="007D3CA2"/>
    <w:rsid w:val="007D3CCF"/>
    <w:rsid w:val="007D3F6A"/>
    <w:rsid w:val="007D44E7"/>
    <w:rsid w:val="007D49AF"/>
    <w:rsid w:val="007D4A7D"/>
    <w:rsid w:val="007D50BD"/>
    <w:rsid w:val="007D519C"/>
    <w:rsid w:val="007D51A7"/>
    <w:rsid w:val="007D5234"/>
    <w:rsid w:val="007D5898"/>
    <w:rsid w:val="007D5975"/>
    <w:rsid w:val="007D5C02"/>
    <w:rsid w:val="007D5CBE"/>
    <w:rsid w:val="007D5E31"/>
    <w:rsid w:val="007D5E7B"/>
    <w:rsid w:val="007D60BC"/>
    <w:rsid w:val="007D60FE"/>
    <w:rsid w:val="007D6107"/>
    <w:rsid w:val="007D6121"/>
    <w:rsid w:val="007D616A"/>
    <w:rsid w:val="007D6588"/>
    <w:rsid w:val="007D6799"/>
    <w:rsid w:val="007D6A96"/>
    <w:rsid w:val="007D6C07"/>
    <w:rsid w:val="007D76A0"/>
    <w:rsid w:val="007D7CB7"/>
    <w:rsid w:val="007D7F2B"/>
    <w:rsid w:val="007D7FBF"/>
    <w:rsid w:val="007E0085"/>
    <w:rsid w:val="007E0491"/>
    <w:rsid w:val="007E0765"/>
    <w:rsid w:val="007E0BC6"/>
    <w:rsid w:val="007E10EF"/>
    <w:rsid w:val="007E17E4"/>
    <w:rsid w:val="007E17F6"/>
    <w:rsid w:val="007E18D7"/>
    <w:rsid w:val="007E1BCD"/>
    <w:rsid w:val="007E1E0B"/>
    <w:rsid w:val="007E1EED"/>
    <w:rsid w:val="007E1F3B"/>
    <w:rsid w:val="007E2033"/>
    <w:rsid w:val="007E224C"/>
    <w:rsid w:val="007E2C21"/>
    <w:rsid w:val="007E301D"/>
    <w:rsid w:val="007E3955"/>
    <w:rsid w:val="007E39C2"/>
    <w:rsid w:val="007E3AB7"/>
    <w:rsid w:val="007E3D30"/>
    <w:rsid w:val="007E3E9B"/>
    <w:rsid w:val="007E4159"/>
    <w:rsid w:val="007E41D6"/>
    <w:rsid w:val="007E4395"/>
    <w:rsid w:val="007E4622"/>
    <w:rsid w:val="007E483E"/>
    <w:rsid w:val="007E4A35"/>
    <w:rsid w:val="007E51E8"/>
    <w:rsid w:val="007E532B"/>
    <w:rsid w:val="007E5897"/>
    <w:rsid w:val="007E5ABF"/>
    <w:rsid w:val="007E6013"/>
    <w:rsid w:val="007E6490"/>
    <w:rsid w:val="007E6724"/>
    <w:rsid w:val="007E6852"/>
    <w:rsid w:val="007E693A"/>
    <w:rsid w:val="007E69DA"/>
    <w:rsid w:val="007E78B5"/>
    <w:rsid w:val="007E7A05"/>
    <w:rsid w:val="007E7BC9"/>
    <w:rsid w:val="007E7BE2"/>
    <w:rsid w:val="007F0018"/>
    <w:rsid w:val="007F023A"/>
    <w:rsid w:val="007F0339"/>
    <w:rsid w:val="007F03F8"/>
    <w:rsid w:val="007F0624"/>
    <w:rsid w:val="007F071A"/>
    <w:rsid w:val="007F0ACF"/>
    <w:rsid w:val="007F0C58"/>
    <w:rsid w:val="007F1058"/>
    <w:rsid w:val="007F15AB"/>
    <w:rsid w:val="007F15E8"/>
    <w:rsid w:val="007F189C"/>
    <w:rsid w:val="007F1A03"/>
    <w:rsid w:val="007F1D89"/>
    <w:rsid w:val="007F24C2"/>
    <w:rsid w:val="007F2625"/>
    <w:rsid w:val="007F2831"/>
    <w:rsid w:val="007F2856"/>
    <w:rsid w:val="007F29AB"/>
    <w:rsid w:val="007F29BA"/>
    <w:rsid w:val="007F2A31"/>
    <w:rsid w:val="007F2BE7"/>
    <w:rsid w:val="007F2EE3"/>
    <w:rsid w:val="007F32AE"/>
    <w:rsid w:val="007F3300"/>
    <w:rsid w:val="007F3764"/>
    <w:rsid w:val="007F37C9"/>
    <w:rsid w:val="007F3AEA"/>
    <w:rsid w:val="007F3C63"/>
    <w:rsid w:val="007F3E9B"/>
    <w:rsid w:val="007F3FA4"/>
    <w:rsid w:val="007F3FE7"/>
    <w:rsid w:val="007F4245"/>
    <w:rsid w:val="007F448B"/>
    <w:rsid w:val="007F4658"/>
    <w:rsid w:val="007F466D"/>
    <w:rsid w:val="007F4AFE"/>
    <w:rsid w:val="007F4B2F"/>
    <w:rsid w:val="007F4BE1"/>
    <w:rsid w:val="007F506A"/>
    <w:rsid w:val="007F5690"/>
    <w:rsid w:val="007F57CB"/>
    <w:rsid w:val="007F5A29"/>
    <w:rsid w:val="007F5D48"/>
    <w:rsid w:val="007F5E44"/>
    <w:rsid w:val="007F684F"/>
    <w:rsid w:val="007F6A80"/>
    <w:rsid w:val="007F6CEF"/>
    <w:rsid w:val="007F6D46"/>
    <w:rsid w:val="007F6E67"/>
    <w:rsid w:val="007F7366"/>
    <w:rsid w:val="007F745B"/>
    <w:rsid w:val="007F7759"/>
    <w:rsid w:val="007F77A0"/>
    <w:rsid w:val="007F7950"/>
    <w:rsid w:val="007F7B77"/>
    <w:rsid w:val="007F7BAE"/>
    <w:rsid w:val="0080032E"/>
    <w:rsid w:val="0080034C"/>
    <w:rsid w:val="00800368"/>
    <w:rsid w:val="008005D9"/>
    <w:rsid w:val="00800921"/>
    <w:rsid w:val="00800927"/>
    <w:rsid w:val="00800D3D"/>
    <w:rsid w:val="00800DB1"/>
    <w:rsid w:val="00800EFE"/>
    <w:rsid w:val="00800FFB"/>
    <w:rsid w:val="00801265"/>
    <w:rsid w:val="008013E3"/>
    <w:rsid w:val="008016F6"/>
    <w:rsid w:val="008017EE"/>
    <w:rsid w:val="00801A3F"/>
    <w:rsid w:val="00801D4D"/>
    <w:rsid w:val="00801EB5"/>
    <w:rsid w:val="008020ED"/>
    <w:rsid w:val="0080212B"/>
    <w:rsid w:val="00802198"/>
    <w:rsid w:val="00802420"/>
    <w:rsid w:val="00802571"/>
    <w:rsid w:val="0080267B"/>
    <w:rsid w:val="00802751"/>
    <w:rsid w:val="00802C6C"/>
    <w:rsid w:val="00802D4A"/>
    <w:rsid w:val="00802DB2"/>
    <w:rsid w:val="00802DD5"/>
    <w:rsid w:val="0080327C"/>
    <w:rsid w:val="008032F2"/>
    <w:rsid w:val="0080365D"/>
    <w:rsid w:val="00803773"/>
    <w:rsid w:val="008037EE"/>
    <w:rsid w:val="008042A2"/>
    <w:rsid w:val="00804A58"/>
    <w:rsid w:val="00804AEE"/>
    <w:rsid w:val="00804DF5"/>
    <w:rsid w:val="00804EAF"/>
    <w:rsid w:val="00805060"/>
    <w:rsid w:val="008050D6"/>
    <w:rsid w:val="0080537D"/>
    <w:rsid w:val="00805A7D"/>
    <w:rsid w:val="00805DDF"/>
    <w:rsid w:val="00805FB0"/>
    <w:rsid w:val="00806121"/>
    <w:rsid w:val="00806312"/>
    <w:rsid w:val="008066EC"/>
    <w:rsid w:val="0080672F"/>
    <w:rsid w:val="0080682C"/>
    <w:rsid w:val="00806928"/>
    <w:rsid w:val="00806B18"/>
    <w:rsid w:val="00806D37"/>
    <w:rsid w:val="00806D60"/>
    <w:rsid w:val="00807084"/>
    <w:rsid w:val="008070F8"/>
    <w:rsid w:val="00807251"/>
    <w:rsid w:val="00807274"/>
    <w:rsid w:val="008073F1"/>
    <w:rsid w:val="008074CC"/>
    <w:rsid w:val="00807640"/>
    <w:rsid w:val="008076FA"/>
    <w:rsid w:val="00807718"/>
    <w:rsid w:val="00807742"/>
    <w:rsid w:val="0080795A"/>
    <w:rsid w:val="00807B11"/>
    <w:rsid w:val="00807B5E"/>
    <w:rsid w:val="00807D95"/>
    <w:rsid w:val="00807DFA"/>
    <w:rsid w:val="008101B0"/>
    <w:rsid w:val="0081036C"/>
    <w:rsid w:val="008104A1"/>
    <w:rsid w:val="00810DA8"/>
    <w:rsid w:val="00811163"/>
    <w:rsid w:val="0081146A"/>
    <w:rsid w:val="008115D5"/>
    <w:rsid w:val="008116D6"/>
    <w:rsid w:val="008119E9"/>
    <w:rsid w:val="008122A0"/>
    <w:rsid w:val="00812519"/>
    <w:rsid w:val="00812781"/>
    <w:rsid w:val="00812802"/>
    <w:rsid w:val="00812A9D"/>
    <w:rsid w:val="00812B8E"/>
    <w:rsid w:val="00812C5F"/>
    <w:rsid w:val="00812CA0"/>
    <w:rsid w:val="0081320F"/>
    <w:rsid w:val="008132B6"/>
    <w:rsid w:val="00813366"/>
    <w:rsid w:val="00813500"/>
    <w:rsid w:val="00813558"/>
    <w:rsid w:val="00813635"/>
    <w:rsid w:val="008139A4"/>
    <w:rsid w:val="00813A1C"/>
    <w:rsid w:val="00813AC5"/>
    <w:rsid w:val="00813BAA"/>
    <w:rsid w:val="00813BE8"/>
    <w:rsid w:val="00813BEC"/>
    <w:rsid w:val="00813F4B"/>
    <w:rsid w:val="0081437B"/>
    <w:rsid w:val="008143D2"/>
    <w:rsid w:val="00814663"/>
    <w:rsid w:val="008146EB"/>
    <w:rsid w:val="00814AA1"/>
    <w:rsid w:val="00814CD8"/>
    <w:rsid w:val="00814CDC"/>
    <w:rsid w:val="00814D32"/>
    <w:rsid w:val="00814F46"/>
    <w:rsid w:val="0081512A"/>
    <w:rsid w:val="008153F3"/>
    <w:rsid w:val="00815C15"/>
    <w:rsid w:val="00815E94"/>
    <w:rsid w:val="00815EAD"/>
    <w:rsid w:val="008160F2"/>
    <w:rsid w:val="0081617E"/>
    <w:rsid w:val="00816249"/>
    <w:rsid w:val="0081630E"/>
    <w:rsid w:val="008163FE"/>
    <w:rsid w:val="00816802"/>
    <w:rsid w:val="008169BE"/>
    <w:rsid w:val="008170D0"/>
    <w:rsid w:val="00817871"/>
    <w:rsid w:val="00817AFC"/>
    <w:rsid w:val="00817B0A"/>
    <w:rsid w:val="00817C43"/>
    <w:rsid w:val="00817ED8"/>
    <w:rsid w:val="00817F10"/>
    <w:rsid w:val="00820332"/>
    <w:rsid w:val="00820663"/>
    <w:rsid w:val="0082073C"/>
    <w:rsid w:val="00820772"/>
    <w:rsid w:val="00820888"/>
    <w:rsid w:val="00820AB4"/>
    <w:rsid w:val="00820B1B"/>
    <w:rsid w:val="0082124C"/>
    <w:rsid w:val="008213F7"/>
    <w:rsid w:val="00821556"/>
    <w:rsid w:val="00821695"/>
    <w:rsid w:val="00821A02"/>
    <w:rsid w:val="00821C8A"/>
    <w:rsid w:val="0082211A"/>
    <w:rsid w:val="0082216E"/>
    <w:rsid w:val="008222B2"/>
    <w:rsid w:val="00822412"/>
    <w:rsid w:val="0082276A"/>
    <w:rsid w:val="00822918"/>
    <w:rsid w:val="00822A26"/>
    <w:rsid w:val="00822DF2"/>
    <w:rsid w:val="00822EC7"/>
    <w:rsid w:val="00822F6F"/>
    <w:rsid w:val="008233B8"/>
    <w:rsid w:val="0082385C"/>
    <w:rsid w:val="00823AF5"/>
    <w:rsid w:val="00823B62"/>
    <w:rsid w:val="00823F84"/>
    <w:rsid w:val="008242AE"/>
    <w:rsid w:val="0082472E"/>
    <w:rsid w:val="00824DF1"/>
    <w:rsid w:val="00825251"/>
    <w:rsid w:val="008254F8"/>
    <w:rsid w:val="0082574C"/>
    <w:rsid w:val="0082593C"/>
    <w:rsid w:val="008259A7"/>
    <w:rsid w:val="00825C25"/>
    <w:rsid w:val="00825C52"/>
    <w:rsid w:val="00825D00"/>
    <w:rsid w:val="00825D5E"/>
    <w:rsid w:val="00825F69"/>
    <w:rsid w:val="008260A0"/>
    <w:rsid w:val="00826390"/>
    <w:rsid w:val="0082645A"/>
    <w:rsid w:val="0082664B"/>
    <w:rsid w:val="0082684E"/>
    <w:rsid w:val="00826B54"/>
    <w:rsid w:val="00826C6D"/>
    <w:rsid w:val="00826C86"/>
    <w:rsid w:val="00826EBD"/>
    <w:rsid w:val="008276F6"/>
    <w:rsid w:val="0082791E"/>
    <w:rsid w:val="00827C84"/>
    <w:rsid w:val="00827FF5"/>
    <w:rsid w:val="00830269"/>
    <w:rsid w:val="008304DE"/>
    <w:rsid w:val="008306E8"/>
    <w:rsid w:val="00830C89"/>
    <w:rsid w:val="00830F47"/>
    <w:rsid w:val="0083117D"/>
    <w:rsid w:val="008311E1"/>
    <w:rsid w:val="0083147A"/>
    <w:rsid w:val="00831492"/>
    <w:rsid w:val="008315E2"/>
    <w:rsid w:val="0083178A"/>
    <w:rsid w:val="008318B9"/>
    <w:rsid w:val="00831B14"/>
    <w:rsid w:val="00831BFF"/>
    <w:rsid w:val="00831F88"/>
    <w:rsid w:val="00832006"/>
    <w:rsid w:val="00832666"/>
    <w:rsid w:val="00832A0D"/>
    <w:rsid w:val="00832A61"/>
    <w:rsid w:val="00832AA4"/>
    <w:rsid w:val="00832C03"/>
    <w:rsid w:val="00832C70"/>
    <w:rsid w:val="008333D3"/>
    <w:rsid w:val="00833AD9"/>
    <w:rsid w:val="0083447C"/>
    <w:rsid w:val="00834500"/>
    <w:rsid w:val="00834611"/>
    <w:rsid w:val="00834816"/>
    <w:rsid w:val="00834B7C"/>
    <w:rsid w:val="00834BF4"/>
    <w:rsid w:val="00834C37"/>
    <w:rsid w:val="00834D27"/>
    <w:rsid w:val="00834D50"/>
    <w:rsid w:val="00834FBB"/>
    <w:rsid w:val="0083506B"/>
    <w:rsid w:val="00835256"/>
    <w:rsid w:val="00835808"/>
    <w:rsid w:val="00835889"/>
    <w:rsid w:val="00835971"/>
    <w:rsid w:val="00835B8D"/>
    <w:rsid w:val="00835BCB"/>
    <w:rsid w:val="00835EFA"/>
    <w:rsid w:val="008361C7"/>
    <w:rsid w:val="008362D2"/>
    <w:rsid w:val="00836657"/>
    <w:rsid w:val="00836D32"/>
    <w:rsid w:val="008370FA"/>
    <w:rsid w:val="008371E2"/>
    <w:rsid w:val="008377C0"/>
    <w:rsid w:val="00837A11"/>
    <w:rsid w:val="00837A4D"/>
    <w:rsid w:val="00837F62"/>
    <w:rsid w:val="008401D6"/>
    <w:rsid w:val="008403D1"/>
    <w:rsid w:val="00840D2D"/>
    <w:rsid w:val="00840E3B"/>
    <w:rsid w:val="00840E57"/>
    <w:rsid w:val="00840ECF"/>
    <w:rsid w:val="00841262"/>
    <w:rsid w:val="008412F4"/>
    <w:rsid w:val="0084172D"/>
    <w:rsid w:val="00841DCF"/>
    <w:rsid w:val="00842C38"/>
    <w:rsid w:val="00842E5F"/>
    <w:rsid w:val="00842EA1"/>
    <w:rsid w:val="00843192"/>
    <w:rsid w:val="008433C6"/>
    <w:rsid w:val="00843A25"/>
    <w:rsid w:val="00843CAF"/>
    <w:rsid w:val="00843CBF"/>
    <w:rsid w:val="00844038"/>
    <w:rsid w:val="008441C6"/>
    <w:rsid w:val="0084436C"/>
    <w:rsid w:val="00844581"/>
    <w:rsid w:val="00844919"/>
    <w:rsid w:val="00844DBB"/>
    <w:rsid w:val="00844F15"/>
    <w:rsid w:val="008450DC"/>
    <w:rsid w:val="00845388"/>
    <w:rsid w:val="0084539B"/>
    <w:rsid w:val="008457D5"/>
    <w:rsid w:val="008457E0"/>
    <w:rsid w:val="00846122"/>
    <w:rsid w:val="008463EA"/>
    <w:rsid w:val="00846CD9"/>
    <w:rsid w:val="00846D5D"/>
    <w:rsid w:val="00846F99"/>
    <w:rsid w:val="00847210"/>
    <w:rsid w:val="008473F6"/>
    <w:rsid w:val="008475FC"/>
    <w:rsid w:val="00847633"/>
    <w:rsid w:val="0084793E"/>
    <w:rsid w:val="008479DE"/>
    <w:rsid w:val="00847DCF"/>
    <w:rsid w:val="00847E00"/>
    <w:rsid w:val="008500D1"/>
    <w:rsid w:val="008500E6"/>
    <w:rsid w:val="008501B0"/>
    <w:rsid w:val="008506A1"/>
    <w:rsid w:val="00850CA2"/>
    <w:rsid w:val="00850F80"/>
    <w:rsid w:val="008510B4"/>
    <w:rsid w:val="008513B5"/>
    <w:rsid w:val="008513FA"/>
    <w:rsid w:val="008515B0"/>
    <w:rsid w:val="00851618"/>
    <w:rsid w:val="008516B1"/>
    <w:rsid w:val="00851971"/>
    <w:rsid w:val="00851D33"/>
    <w:rsid w:val="00851F1E"/>
    <w:rsid w:val="00851F89"/>
    <w:rsid w:val="008520B1"/>
    <w:rsid w:val="008523A1"/>
    <w:rsid w:val="008523D6"/>
    <w:rsid w:val="0085249E"/>
    <w:rsid w:val="0085280C"/>
    <w:rsid w:val="00852971"/>
    <w:rsid w:val="008529EC"/>
    <w:rsid w:val="00852A66"/>
    <w:rsid w:val="00853385"/>
    <w:rsid w:val="008533F2"/>
    <w:rsid w:val="0085347A"/>
    <w:rsid w:val="00853809"/>
    <w:rsid w:val="00853890"/>
    <w:rsid w:val="008538B2"/>
    <w:rsid w:val="00853A8E"/>
    <w:rsid w:val="00853BCC"/>
    <w:rsid w:val="00853DBE"/>
    <w:rsid w:val="008541B6"/>
    <w:rsid w:val="0085422E"/>
    <w:rsid w:val="00854249"/>
    <w:rsid w:val="0085435E"/>
    <w:rsid w:val="00854B0C"/>
    <w:rsid w:val="00854B57"/>
    <w:rsid w:val="00854EB8"/>
    <w:rsid w:val="00855320"/>
    <w:rsid w:val="008554E9"/>
    <w:rsid w:val="008557D0"/>
    <w:rsid w:val="008557E7"/>
    <w:rsid w:val="00855CEB"/>
    <w:rsid w:val="00855D0B"/>
    <w:rsid w:val="00856078"/>
    <w:rsid w:val="00856194"/>
    <w:rsid w:val="008562EB"/>
    <w:rsid w:val="008563C9"/>
    <w:rsid w:val="008569FE"/>
    <w:rsid w:val="00856C32"/>
    <w:rsid w:val="00857652"/>
    <w:rsid w:val="008576FA"/>
    <w:rsid w:val="00857891"/>
    <w:rsid w:val="008578E6"/>
    <w:rsid w:val="008602BC"/>
    <w:rsid w:val="008602DF"/>
    <w:rsid w:val="0086074A"/>
    <w:rsid w:val="0086074D"/>
    <w:rsid w:val="00860817"/>
    <w:rsid w:val="008609EC"/>
    <w:rsid w:val="00860A81"/>
    <w:rsid w:val="00860BD7"/>
    <w:rsid w:val="00860C78"/>
    <w:rsid w:val="00860D74"/>
    <w:rsid w:val="00860DC4"/>
    <w:rsid w:val="00860F79"/>
    <w:rsid w:val="00861490"/>
    <w:rsid w:val="00861831"/>
    <w:rsid w:val="00861CFC"/>
    <w:rsid w:val="00861D7A"/>
    <w:rsid w:val="00861FB7"/>
    <w:rsid w:val="0086228B"/>
    <w:rsid w:val="00862664"/>
    <w:rsid w:val="008626C2"/>
    <w:rsid w:val="00862DFA"/>
    <w:rsid w:val="00863345"/>
    <w:rsid w:val="0086341E"/>
    <w:rsid w:val="0086358B"/>
    <w:rsid w:val="00863A03"/>
    <w:rsid w:val="00863A6F"/>
    <w:rsid w:val="00863BED"/>
    <w:rsid w:val="0086419F"/>
    <w:rsid w:val="0086466E"/>
    <w:rsid w:val="008647C2"/>
    <w:rsid w:val="00864A1F"/>
    <w:rsid w:val="00864B4D"/>
    <w:rsid w:val="00864C5B"/>
    <w:rsid w:val="00864DB2"/>
    <w:rsid w:val="00864DC3"/>
    <w:rsid w:val="00865312"/>
    <w:rsid w:val="00865480"/>
    <w:rsid w:val="008657B9"/>
    <w:rsid w:val="008658C7"/>
    <w:rsid w:val="00865AEB"/>
    <w:rsid w:val="00865D32"/>
    <w:rsid w:val="00865FFE"/>
    <w:rsid w:val="008663CA"/>
    <w:rsid w:val="0086667B"/>
    <w:rsid w:val="00866689"/>
    <w:rsid w:val="008667E7"/>
    <w:rsid w:val="00866951"/>
    <w:rsid w:val="00866B3A"/>
    <w:rsid w:val="00866CC6"/>
    <w:rsid w:val="00866CD0"/>
    <w:rsid w:val="00866E6C"/>
    <w:rsid w:val="00866F7C"/>
    <w:rsid w:val="00867552"/>
    <w:rsid w:val="0087005F"/>
    <w:rsid w:val="008700EA"/>
    <w:rsid w:val="0087043E"/>
    <w:rsid w:val="00870599"/>
    <w:rsid w:val="008706A8"/>
    <w:rsid w:val="008707C1"/>
    <w:rsid w:val="008708B2"/>
    <w:rsid w:val="00870DC5"/>
    <w:rsid w:val="008710D2"/>
    <w:rsid w:val="00871232"/>
    <w:rsid w:val="0087128D"/>
    <w:rsid w:val="00871741"/>
    <w:rsid w:val="00871CBD"/>
    <w:rsid w:val="00872007"/>
    <w:rsid w:val="0087205A"/>
    <w:rsid w:val="008720F8"/>
    <w:rsid w:val="0087249F"/>
    <w:rsid w:val="00872774"/>
    <w:rsid w:val="00872975"/>
    <w:rsid w:val="008729D6"/>
    <w:rsid w:val="00872AE8"/>
    <w:rsid w:val="00872B6A"/>
    <w:rsid w:val="0087312C"/>
    <w:rsid w:val="00873400"/>
    <w:rsid w:val="0087354C"/>
    <w:rsid w:val="00873D45"/>
    <w:rsid w:val="00873F3C"/>
    <w:rsid w:val="00874484"/>
    <w:rsid w:val="00874610"/>
    <w:rsid w:val="008746BC"/>
    <w:rsid w:val="008746F0"/>
    <w:rsid w:val="00874E14"/>
    <w:rsid w:val="00874ED8"/>
    <w:rsid w:val="00875204"/>
    <w:rsid w:val="00876256"/>
    <w:rsid w:val="0087635D"/>
    <w:rsid w:val="00876465"/>
    <w:rsid w:val="00876665"/>
    <w:rsid w:val="00876AFE"/>
    <w:rsid w:val="00876B31"/>
    <w:rsid w:val="00876E51"/>
    <w:rsid w:val="00876EA6"/>
    <w:rsid w:val="00876FF8"/>
    <w:rsid w:val="00877423"/>
    <w:rsid w:val="00877427"/>
    <w:rsid w:val="0087769F"/>
    <w:rsid w:val="008776DF"/>
    <w:rsid w:val="0087781F"/>
    <w:rsid w:val="00877A11"/>
    <w:rsid w:val="00877DA4"/>
    <w:rsid w:val="00877E1E"/>
    <w:rsid w:val="00877EDB"/>
    <w:rsid w:val="008803FD"/>
    <w:rsid w:val="0088061C"/>
    <w:rsid w:val="00880671"/>
    <w:rsid w:val="00880EC6"/>
    <w:rsid w:val="008812D8"/>
    <w:rsid w:val="00881B70"/>
    <w:rsid w:val="008821B2"/>
    <w:rsid w:val="0088249D"/>
    <w:rsid w:val="008824BE"/>
    <w:rsid w:val="00882675"/>
    <w:rsid w:val="008829F7"/>
    <w:rsid w:val="00882DAB"/>
    <w:rsid w:val="008830D5"/>
    <w:rsid w:val="00883206"/>
    <w:rsid w:val="008832BE"/>
    <w:rsid w:val="008835D4"/>
    <w:rsid w:val="008836DF"/>
    <w:rsid w:val="00883849"/>
    <w:rsid w:val="008839E4"/>
    <w:rsid w:val="00883BB0"/>
    <w:rsid w:val="00884146"/>
    <w:rsid w:val="00884324"/>
    <w:rsid w:val="00884B0E"/>
    <w:rsid w:val="00884C98"/>
    <w:rsid w:val="00884D78"/>
    <w:rsid w:val="00885277"/>
    <w:rsid w:val="008853C9"/>
    <w:rsid w:val="0088543D"/>
    <w:rsid w:val="0088572B"/>
    <w:rsid w:val="00885C06"/>
    <w:rsid w:val="00885D5D"/>
    <w:rsid w:val="00886627"/>
    <w:rsid w:val="008868C2"/>
    <w:rsid w:val="008869EB"/>
    <w:rsid w:val="00886A3F"/>
    <w:rsid w:val="00886C5E"/>
    <w:rsid w:val="00886C7B"/>
    <w:rsid w:val="00886EA6"/>
    <w:rsid w:val="00887172"/>
    <w:rsid w:val="00887365"/>
    <w:rsid w:val="00887532"/>
    <w:rsid w:val="00887641"/>
    <w:rsid w:val="00890044"/>
    <w:rsid w:val="008900E9"/>
    <w:rsid w:val="0089022F"/>
    <w:rsid w:val="008905E8"/>
    <w:rsid w:val="00890775"/>
    <w:rsid w:val="008907F1"/>
    <w:rsid w:val="00890CB2"/>
    <w:rsid w:val="00890CF2"/>
    <w:rsid w:val="00891139"/>
    <w:rsid w:val="00891352"/>
    <w:rsid w:val="0089179D"/>
    <w:rsid w:val="00891B31"/>
    <w:rsid w:val="00891EB5"/>
    <w:rsid w:val="0089208F"/>
    <w:rsid w:val="00892195"/>
    <w:rsid w:val="00892342"/>
    <w:rsid w:val="0089267D"/>
    <w:rsid w:val="00892846"/>
    <w:rsid w:val="00892929"/>
    <w:rsid w:val="00892A9D"/>
    <w:rsid w:val="00892B2E"/>
    <w:rsid w:val="00892D01"/>
    <w:rsid w:val="00892D3E"/>
    <w:rsid w:val="00893004"/>
    <w:rsid w:val="00893A04"/>
    <w:rsid w:val="00893BFF"/>
    <w:rsid w:val="00893C16"/>
    <w:rsid w:val="00893E60"/>
    <w:rsid w:val="0089448D"/>
    <w:rsid w:val="00894696"/>
    <w:rsid w:val="008946D4"/>
    <w:rsid w:val="00894AD4"/>
    <w:rsid w:val="00894BBC"/>
    <w:rsid w:val="00894CF5"/>
    <w:rsid w:val="00894E04"/>
    <w:rsid w:val="00894E7D"/>
    <w:rsid w:val="008951BD"/>
    <w:rsid w:val="008951BE"/>
    <w:rsid w:val="008952DF"/>
    <w:rsid w:val="00895894"/>
    <w:rsid w:val="00896134"/>
    <w:rsid w:val="0089645C"/>
    <w:rsid w:val="00896806"/>
    <w:rsid w:val="008969CB"/>
    <w:rsid w:val="00896DEC"/>
    <w:rsid w:val="00896F75"/>
    <w:rsid w:val="00897401"/>
    <w:rsid w:val="008978FA"/>
    <w:rsid w:val="00897AA2"/>
    <w:rsid w:val="00897FED"/>
    <w:rsid w:val="008A034C"/>
    <w:rsid w:val="008A043D"/>
    <w:rsid w:val="008A0477"/>
    <w:rsid w:val="008A054B"/>
    <w:rsid w:val="008A05EE"/>
    <w:rsid w:val="008A072D"/>
    <w:rsid w:val="008A0974"/>
    <w:rsid w:val="008A0FB5"/>
    <w:rsid w:val="008A0FFE"/>
    <w:rsid w:val="008A127A"/>
    <w:rsid w:val="008A14DB"/>
    <w:rsid w:val="008A176A"/>
    <w:rsid w:val="008A1778"/>
    <w:rsid w:val="008A19F6"/>
    <w:rsid w:val="008A1CE2"/>
    <w:rsid w:val="008A2012"/>
    <w:rsid w:val="008A2066"/>
    <w:rsid w:val="008A208E"/>
    <w:rsid w:val="008A21A4"/>
    <w:rsid w:val="008A2229"/>
    <w:rsid w:val="008A2776"/>
    <w:rsid w:val="008A284E"/>
    <w:rsid w:val="008A2939"/>
    <w:rsid w:val="008A2D18"/>
    <w:rsid w:val="008A324A"/>
    <w:rsid w:val="008A329F"/>
    <w:rsid w:val="008A32A9"/>
    <w:rsid w:val="008A3836"/>
    <w:rsid w:val="008A3897"/>
    <w:rsid w:val="008A3AB9"/>
    <w:rsid w:val="008A3E47"/>
    <w:rsid w:val="008A3F0A"/>
    <w:rsid w:val="008A45D9"/>
    <w:rsid w:val="008A460D"/>
    <w:rsid w:val="008A48D8"/>
    <w:rsid w:val="008A4A61"/>
    <w:rsid w:val="008A4B05"/>
    <w:rsid w:val="008A4B5C"/>
    <w:rsid w:val="008A4EC9"/>
    <w:rsid w:val="008A53C4"/>
    <w:rsid w:val="008A55FE"/>
    <w:rsid w:val="008A580B"/>
    <w:rsid w:val="008A5D8B"/>
    <w:rsid w:val="008A602F"/>
    <w:rsid w:val="008A6445"/>
    <w:rsid w:val="008A6515"/>
    <w:rsid w:val="008A680D"/>
    <w:rsid w:val="008A68A3"/>
    <w:rsid w:val="008A6A1F"/>
    <w:rsid w:val="008A6A4E"/>
    <w:rsid w:val="008A6C7B"/>
    <w:rsid w:val="008A6CC5"/>
    <w:rsid w:val="008A6D84"/>
    <w:rsid w:val="008A6EAC"/>
    <w:rsid w:val="008A7265"/>
    <w:rsid w:val="008A7368"/>
    <w:rsid w:val="008A7758"/>
    <w:rsid w:val="008A7899"/>
    <w:rsid w:val="008A7A7D"/>
    <w:rsid w:val="008A7C7D"/>
    <w:rsid w:val="008A7F13"/>
    <w:rsid w:val="008B0073"/>
    <w:rsid w:val="008B00CF"/>
    <w:rsid w:val="008B05F7"/>
    <w:rsid w:val="008B07EF"/>
    <w:rsid w:val="008B097A"/>
    <w:rsid w:val="008B0D09"/>
    <w:rsid w:val="008B0EAF"/>
    <w:rsid w:val="008B0F07"/>
    <w:rsid w:val="008B14C8"/>
    <w:rsid w:val="008B1558"/>
    <w:rsid w:val="008B1644"/>
    <w:rsid w:val="008B1881"/>
    <w:rsid w:val="008B1AD5"/>
    <w:rsid w:val="008B1C11"/>
    <w:rsid w:val="008B1C81"/>
    <w:rsid w:val="008B2026"/>
    <w:rsid w:val="008B23A5"/>
    <w:rsid w:val="008B285D"/>
    <w:rsid w:val="008B2DA4"/>
    <w:rsid w:val="008B2F98"/>
    <w:rsid w:val="008B32B0"/>
    <w:rsid w:val="008B33B9"/>
    <w:rsid w:val="008B3D54"/>
    <w:rsid w:val="008B413A"/>
    <w:rsid w:val="008B4212"/>
    <w:rsid w:val="008B47FB"/>
    <w:rsid w:val="008B48BC"/>
    <w:rsid w:val="008B4CC6"/>
    <w:rsid w:val="008B4D23"/>
    <w:rsid w:val="008B4F45"/>
    <w:rsid w:val="008B53F8"/>
    <w:rsid w:val="008B5419"/>
    <w:rsid w:val="008B59BD"/>
    <w:rsid w:val="008B5A6C"/>
    <w:rsid w:val="008B5AD6"/>
    <w:rsid w:val="008B5AFF"/>
    <w:rsid w:val="008B5B99"/>
    <w:rsid w:val="008B5ED1"/>
    <w:rsid w:val="008B6033"/>
    <w:rsid w:val="008B622D"/>
    <w:rsid w:val="008B67DE"/>
    <w:rsid w:val="008B69CE"/>
    <w:rsid w:val="008B6A9E"/>
    <w:rsid w:val="008B6B06"/>
    <w:rsid w:val="008B6FD1"/>
    <w:rsid w:val="008B7170"/>
    <w:rsid w:val="008B72A5"/>
    <w:rsid w:val="008B73A6"/>
    <w:rsid w:val="008B7558"/>
    <w:rsid w:val="008B7934"/>
    <w:rsid w:val="008B7A6A"/>
    <w:rsid w:val="008B7D31"/>
    <w:rsid w:val="008B7E15"/>
    <w:rsid w:val="008C0089"/>
    <w:rsid w:val="008C022B"/>
    <w:rsid w:val="008C0D92"/>
    <w:rsid w:val="008C0EEF"/>
    <w:rsid w:val="008C0FAB"/>
    <w:rsid w:val="008C128A"/>
    <w:rsid w:val="008C14CA"/>
    <w:rsid w:val="008C1739"/>
    <w:rsid w:val="008C174C"/>
    <w:rsid w:val="008C19A2"/>
    <w:rsid w:val="008C1F2B"/>
    <w:rsid w:val="008C21DE"/>
    <w:rsid w:val="008C27C1"/>
    <w:rsid w:val="008C2983"/>
    <w:rsid w:val="008C2CA0"/>
    <w:rsid w:val="008C2DE5"/>
    <w:rsid w:val="008C2F6C"/>
    <w:rsid w:val="008C33A3"/>
    <w:rsid w:val="008C3409"/>
    <w:rsid w:val="008C366D"/>
    <w:rsid w:val="008C3ACA"/>
    <w:rsid w:val="008C3B6D"/>
    <w:rsid w:val="008C3CDA"/>
    <w:rsid w:val="008C3D20"/>
    <w:rsid w:val="008C40AA"/>
    <w:rsid w:val="008C4377"/>
    <w:rsid w:val="008C47B8"/>
    <w:rsid w:val="008C4AB3"/>
    <w:rsid w:val="008C4AE2"/>
    <w:rsid w:val="008C4C1D"/>
    <w:rsid w:val="008C4EC6"/>
    <w:rsid w:val="008C517B"/>
    <w:rsid w:val="008C58A3"/>
    <w:rsid w:val="008C5D97"/>
    <w:rsid w:val="008C6120"/>
    <w:rsid w:val="008C6234"/>
    <w:rsid w:val="008C6326"/>
    <w:rsid w:val="008C6585"/>
    <w:rsid w:val="008C65A8"/>
    <w:rsid w:val="008C6CC9"/>
    <w:rsid w:val="008C6DE5"/>
    <w:rsid w:val="008C6E14"/>
    <w:rsid w:val="008C6F8D"/>
    <w:rsid w:val="008C7196"/>
    <w:rsid w:val="008C7BD6"/>
    <w:rsid w:val="008C7D1D"/>
    <w:rsid w:val="008C7D48"/>
    <w:rsid w:val="008C7DA3"/>
    <w:rsid w:val="008D0005"/>
    <w:rsid w:val="008D013A"/>
    <w:rsid w:val="008D04A0"/>
    <w:rsid w:val="008D059F"/>
    <w:rsid w:val="008D09AA"/>
    <w:rsid w:val="008D09AB"/>
    <w:rsid w:val="008D0A88"/>
    <w:rsid w:val="008D0EE2"/>
    <w:rsid w:val="008D103D"/>
    <w:rsid w:val="008D10EE"/>
    <w:rsid w:val="008D127A"/>
    <w:rsid w:val="008D1282"/>
    <w:rsid w:val="008D13C7"/>
    <w:rsid w:val="008D1AA1"/>
    <w:rsid w:val="008D1BA6"/>
    <w:rsid w:val="008D1EF8"/>
    <w:rsid w:val="008D22F8"/>
    <w:rsid w:val="008D23F3"/>
    <w:rsid w:val="008D255E"/>
    <w:rsid w:val="008D286D"/>
    <w:rsid w:val="008D28B5"/>
    <w:rsid w:val="008D2954"/>
    <w:rsid w:val="008D2B9D"/>
    <w:rsid w:val="008D2ED9"/>
    <w:rsid w:val="008D36C0"/>
    <w:rsid w:val="008D3853"/>
    <w:rsid w:val="008D38A1"/>
    <w:rsid w:val="008D3ECC"/>
    <w:rsid w:val="008D3FB7"/>
    <w:rsid w:val="008D40A4"/>
    <w:rsid w:val="008D4306"/>
    <w:rsid w:val="008D4740"/>
    <w:rsid w:val="008D4A08"/>
    <w:rsid w:val="008D4D21"/>
    <w:rsid w:val="008D4DE8"/>
    <w:rsid w:val="008D4EDB"/>
    <w:rsid w:val="008D51CE"/>
    <w:rsid w:val="008D53C3"/>
    <w:rsid w:val="008D5406"/>
    <w:rsid w:val="008D5452"/>
    <w:rsid w:val="008D5544"/>
    <w:rsid w:val="008D5860"/>
    <w:rsid w:val="008D6722"/>
    <w:rsid w:val="008D6912"/>
    <w:rsid w:val="008D69CC"/>
    <w:rsid w:val="008D6C9C"/>
    <w:rsid w:val="008D710B"/>
    <w:rsid w:val="008D71EC"/>
    <w:rsid w:val="008D72E7"/>
    <w:rsid w:val="008D760A"/>
    <w:rsid w:val="008D76EA"/>
    <w:rsid w:val="008D7E43"/>
    <w:rsid w:val="008E0559"/>
    <w:rsid w:val="008E0570"/>
    <w:rsid w:val="008E1085"/>
    <w:rsid w:val="008E13D9"/>
    <w:rsid w:val="008E1581"/>
    <w:rsid w:val="008E176A"/>
    <w:rsid w:val="008E1775"/>
    <w:rsid w:val="008E1A8F"/>
    <w:rsid w:val="008E1B97"/>
    <w:rsid w:val="008E1DD1"/>
    <w:rsid w:val="008E1E49"/>
    <w:rsid w:val="008E20F6"/>
    <w:rsid w:val="008E2B66"/>
    <w:rsid w:val="008E2CC4"/>
    <w:rsid w:val="008E2E73"/>
    <w:rsid w:val="008E37D9"/>
    <w:rsid w:val="008E389A"/>
    <w:rsid w:val="008E39A8"/>
    <w:rsid w:val="008E3B87"/>
    <w:rsid w:val="008E3C2C"/>
    <w:rsid w:val="008E3DD6"/>
    <w:rsid w:val="008E4528"/>
    <w:rsid w:val="008E45F1"/>
    <w:rsid w:val="008E4A13"/>
    <w:rsid w:val="008E4A68"/>
    <w:rsid w:val="008E4B41"/>
    <w:rsid w:val="008E4B47"/>
    <w:rsid w:val="008E500F"/>
    <w:rsid w:val="008E56AC"/>
    <w:rsid w:val="008E5B03"/>
    <w:rsid w:val="008E5DDA"/>
    <w:rsid w:val="008E5E92"/>
    <w:rsid w:val="008E60A6"/>
    <w:rsid w:val="008E66A9"/>
    <w:rsid w:val="008E6A81"/>
    <w:rsid w:val="008E7064"/>
    <w:rsid w:val="008E73B0"/>
    <w:rsid w:val="008E74C7"/>
    <w:rsid w:val="008E7703"/>
    <w:rsid w:val="008E7A13"/>
    <w:rsid w:val="008E7DC1"/>
    <w:rsid w:val="008E7E0B"/>
    <w:rsid w:val="008F0012"/>
    <w:rsid w:val="008F00D5"/>
    <w:rsid w:val="008F025E"/>
    <w:rsid w:val="008F0316"/>
    <w:rsid w:val="008F0402"/>
    <w:rsid w:val="008F0513"/>
    <w:rsid w:val="008F058E"/>
    <w:rsid w:val="008F0610"/>
    <w:rsid w:val="008F07DF"/>
    <w:rsid w:val="008F0BCC"/>
    <w:rsid w:val="008F0DBD"/>
    <w:rsid w:val="008F122F"/>
    <w:rsid w:val="008F1A62"/>
    <w:rsid w:val="008F1C72"/>
    <w:rsid w:val="008F1CAC"/>
    <w:rsid w:val="008F1E05"/>
    <w:rsid w:val="008F1FDA"/>
    <w:rsid w:val="008F203F"/>
    <w:rsid w:val="008F20EC"/>
    <w:rsid w:val="008F22D5"/>
    <w:rsid w:val="008F2618"/>
    <w:rsid w:val="008F2C4E"/>
    <w:rsid w:val="008F2C82"/>
    <w:rsid w:val="008F2C9C"/>
    <w:rsid w:val="008F300E"/>
    <w:rsid w:val="008F327B"/>
    <w:rsid w:val="008F3A6E"/>
    <w:rsid w:val="008F3B9B"/>
    <w:rsid w:val="008F3C00"/>
    <w:rsid w:val="008F3CAE"/>
    <w:rsid w:val="008F3D22"/>
    <w:rsid w:val="008F3F0E"/>
    <w:rsid w:val="008F41B5"/>
    <w:rsid w:val="008F43C3"/>
    <w:rsid w:val="008F45A2"/>
    <w:rsid w:val="008F45D6"/>
    <w:rsid w:val="008F49DF"/>
    <w:rsid w:val="008F5162"/>
    <w:rsid w:val="008F51D4"/>
    <w:rsid w:val="008F523C"/>
    <w:rsid w:val="008F53D6"/>
    <w:rsid w:val="008F54D0"/>
    <w:rsid w:val="008F5533"/>
    <w:rsid w:val="008F55ED"/>
    <w:rsid w:val="008F56C9"/>
    <w:rsid w:val="008F56D1"/>
    <w:rsid w:val="008F5FB0"/>
    <w:rsid w:val="008F6172"/>
    <w:rsid w:val="008F62B8"/>
    <w:rsid w:val="008F6352"/>
    <w:rsid w:val="008F63A9"/>
    <w:rsid w:val="008F6C2E"/>
    <w:rsid w:val="008F6CDC"/>
    <w:rsid w:val="008F6E59"/>
    <w:rsid w:val="008F6F61"/>
    <w:rsid w:val="008F72C0"/>
    <w:rsid w:val="008F7358"/>
    <w:rsid w:val="008F73DF"/>
    <w:rsid w:val="008F7902"/>
    <w:rsid w:val="008F7D68"/>
    <w:rsid w:val="008F7E73"/>
    <w:rsid w:val="008F7F41"/>
    <w:rsid w:val="00900188"/>
    <w:rsid w:val="00900633"/>
    <w:rsid w:val="00900659"/>
    <w:rsid w:val="00900679"/>
    <w:rsid w:val="009007D7"/>
    <w:rsid w:val="0090090E"/>
    <w:rsid w:val="009009B3"/>
    <w:rsid w:val="00900B3C"/>
    <w:rsid w:val="00900D10"/>
    <w:rsid w:val="0090132A"/>
    <w:rsid w:val="00901634"/>
    <w:rsid w:val="009019DE"/>
    <w:rsid w:val="00901B44"/>
    <w:rsid w:val="00901D70"/>
    <w:rsid w:val="00902267"/>
    <w:rsid w:val="009022B2"/>
    <w:rsid w:val="00902773"/>
    <w:rsid w:val="009028BF"/>
    <w:rsid w:val="00902A74"/>
    <w:rsid w:val="00902D38"/>
    <w:rsid w:val="00902F90"/>
    <w:rsid w:val="00903069"/>
    <w:rsid w:val="009032C0"/>
    <w:rsid w:val="0090339F"/>
    <w:rsid w:val="009035CE"/>
    <w:rsid w:val="00903844"/>
    <w:rsid w:val="00903B62"/>
    <w:rsid w:val="009043F9"/>
    <w:rsid w:val="009044ED"/>
    <w:rsid w:val="00904675"/>
    <w:rsid w:val="0090492B"/>
    <w:rsid w:val="009049E2"/>
    <w:rsid w:val="00904C25"/>
    <w:rsid w:val="00904C85"/>
    <w:rsid w:val="00904DFF"/>
    <w:rsid w:val="00904E66"/>
    <w:rsid w:val="00905318"/>
    <w:rsid w:val="0090550B"/>
    <w:rsid w:val="009057ED"/>
    <w:rsid w:val="00905865"/>
    <w:rsid w:val="00905B02"/>
    <w:rsid w:val="00905BC5"/>
    <w:rsid w:val="00905BEB"/>
    <w:rsid w:val="00905D4D"/>
    <w:rsid w:val="00905FBA"/>
    <w:rsid w:val="00906245"/>
    <w:rsid w:val="00906497"/>
    <w:rsid w:val="00906545"/>
    <w:rsid w:val="009066DA"/>
    <w:rsid w:val="00906CAE"/>
    <w:rsid w:val="00906F32"/>
    <w:rsid w:val="00906F58"/>
    <w:rsid w:val="00907486"/>
    <w:rsid w:val="00907630"/>
    <w:rsid w:val="00907659"/>
    <w:rsid w:val="00907839"/>
    <w:rsid w:val="00907C0C"/>
    <w:rsid w:val="00907D33"/>
    <w:rsid w:val="00907E05"/>
    <w:rsid w:val="00907FC0"/>
    <w:rsid w:val="00910003"/>
    <w:rsid w:val="00910961"/>
    <w:rsid w:val="00910BA5"/>
    <w:rsid w:val="00910D8E"/>
    <w:rsid w:val="00910EFE"/>
    <w:rsid w:val="00911408"/>
    <w:rsid w:val="0091144D"/>
    <w:rsid w:val="0091161E"/>
    <w:rsid w:val="00911A91"/>
    <w:rsid w:val="0091210B"/>
    <w:rsid w:val="0091232B"/>
    <w:rsid w:val="009123E6"/>
    <w:rsid w:val="009127FA"/>
    <w:rsid w:val="00912888"/>
    <w:rsid w:val="00912AA4"/>
    <w:rsid w:val="00913225"/>
    <w:rsid w:val="009134DD"/>
    <w:rsid w:val="0091365E"/>
    <w:rsid w:val="009137CC"/>
    <w:rsid w:val="00913962"/>
    <w:rsid w:val="00913D52"/>
    <w:rsid w:val="0091406A"/>
    <w:rsid w:val="00914449"/>
    <w:rsid w:val="00914655"/>
    <w:rsid w:val="00914670"/>
    <w:rsid w:val="00914C92"/>
    <w:rsid w:val="00915146"/>
    <w:rsid w:val="00915431"/>
    <w:rsid w:val="0091570A"/>
    <w:rsid w:val="00915868"/>
    <w:rsid w:val="00915BCC"/>
    <w:rsid w:val="00915C3B"/>
    <w:rsid w:val="00915D53"/>
    <w:rsid w:val="00915F68"/>
    <w:rsid w:val="009164B9"/>
    <w:rsid w:val="009164CB"/>
    <w:rsid w:val="00916DD6"/>
    <w:rsid w:val="00916F1B"/>
    <w:rsid w:val="00917179"/>
    <w:rsid w:val="0091767C"/>
    <w:rsid w:val="009177EC"/>
    <w:rsid w:val="00917CA6"/>
    <w:rsid w:val="00917CB3"/>
    <w:rsid w:val="00917D9D"/>
    <w:rsid w:val="00917E8E"/>
    <w:rsid w:val="00917F84"/>
    <w:rsid w:val="009200C1"/>
    <w:rsid w:val="00920166"/>
    <w:rsid w:val="00920342"/>
    <w:rsid w:val="009203DA"/>
    <w:rsid w:val="00920964"/>
    <w:rsid w:val="00920B01"/>
    <w:rsid w:val="00920CCB"/>
    <w:rsid w:val="00920CCF"/>
    <w:rsid w:val="0092101A"/>
    <w:rsid w:val="0092110F"/>
    <w:rsid w:val="00921226"/>
    <w:rsid w:val="009212DE"/>
    <w:rsid w:val="009214B8"/>
    <w:rsid w:val="00921B45"/>
    <w:rsid w:val="00921CC2"/>
    <w:rsid w:val="0092213B"/>
    <w:rsid w:val="00922481"/>
    <w:rsid w:val="0092264B"/>
    <w:rsid w:val="0092266E"/>
    <w:rsid w:val="009228C3"/>
    <w:rsid w:val="00922952"/>
    <w:rsid w:val="00922B9B"/>
    <w:rsid w:val="00922CB4"/>
    <w:rsid w:val="00922F60"/>
    <w:rsid w:val="00922FEB"/>
    <w:rsid w:val="00923133"/>
    <w:rsid w:val="00923A33"/>
    <w:rsid w:val="00923C3A"/>
    <w:rsid w:val="00924A87"/>
    <w:rsid w:val="00924EE0"/>
    <w:rsid w:val="00924EF4"/>
    <w:rsid w:val="00925392"/>
    <w:rsid w:val="0092559E"/>
    <w:rsid w:val="00925690"/>
    <w:rsid w:val="00925C48"/>
    <w:rsid w:val="00925CC5"/>
    <w:rsid w:val="00925D9C"/>
    <w:rsid w:val="00925EF0"/>
    <w:rsid w:val="00926310"/>
    <w:rsid w:val="00926311"/>
    <w:rsid w:val="009268E9"/>
    <w:rsid w:val="00926905"/>
    <w:rsid w:val="00926967"/>
    <w:rsid w:val="00926D2D"/>
    <w:rsid w:val="00926E1E"/>
    <w:rsid w:val="00927022"/>
    <w:rsid w:val="00927080"/>
    <w:rsid w:val="00927186"/>
    <w:rsid w:val="00927485"/>
    <w:rsid w:val="00927696"/>
    <w:rsid w:val="009277FC"/>
    <w:rsid w:val="009279EF"/>
    <w:rsid w:val="00927A14"/>
    <w:rsid w:val="00927E6C"/>
    <w:rsid w:val="00927F74"/>
    <w:rsid w:val="00930439"/>
    <w:rsid w:val="009305EF"/>
    <w:rsid w:val="00930779"/>
    <w:rsid w:val="00930AD1"/>
    <w:rsid w:val="00930DBC"/>
    <w:rsid w:val="00930DFF"/>
    <w:rsid w:val="00930F18"/>
    <w:rsid w:val="00930FAD"/>
    <w:rsid w:val="00931263"/>
    <w:rsid w:val="0093157A"/>
    <w:rsid w:val="00931776"/>
    <w:rsid w:val="009319D6"/>
    <w:rsid w:val="00931A37"/>
    <w:rsid w:val="009321D3"/>
    <w:rsid w:val="009324ED"/>
    <w:rsid w:val="00932893"/>
    <w:rsid w:val="0093291F"/>
    <w:rsid w:val="009329D7"/>
    <w:rsid w:val="00932A9C"/>
    <w:rsid w:val="00932CA0"/>
    <w:rsid w:val="0093351C"/>
    <w:rsid w:val="00933523"/>
    <w:rsid w:val="00933646"/>
    <w:rsid w:val="0093366F"/>
    <w:rsid w:val="009338B4"/>
    <w:rsid w:val="00933A78"/>
    <w:rsid w:val="0093421B"/>
    <w:rsid w:val="0093430A"/>
    <w:rsid w:val="00934580"/>
    <w:rsid w:val="0093470F"/>
    <w:rsid w:val="0093471C"/>
    <w:rsid w:val="00934AA0"/>
    <w:rsid w:val="00934C7E"/>
    <w:rsid w:val="00934F80"/>
    <w:rsid w:val="009351C8"/>
    <w:rsid w:val="00935346"/>
    <w:rsid w:val="00935581"/>
    <w:rsid w:val="00935A74"/>
    <w:rsid w:val="00935A9E"/>
    <w:rsid w:val="00935BF4"/>
    <w:rsid w:val="009360E9"/>
    <w:rsid w:val="009363D4"/>
    <w:rsid w:val="00936428"/>
    <w:rsid w:val="00936940"/>
    <w:rsid w:val="00936997"/>
    <w:rsid w:val="00936AB0"/>
    <w:rsid w:val="00936C35"/>
    <w:rsid w:val="00936E32"/>
    <w:rsid w:val="009374F5"/>
    <w:rsid w:val="00937D0A"/>
    <w:rsid w:val="00937F79"/>
    <w:rsid w:val="00940248"/>
    <w:rsid w:val="009402CE"/>
    <w:rsid w:val="00940495"/>
    <w:rsid w:val="0094086B"/>
    <w:rsid w:val="00940B72"/>
    <w:rsid w:val="00940DC6"/>
    <w:rsid w:val="00941261"/>
    <w:rsid w:val="0094172F"/>
    <w:rsid w:val="00941A0C"/>
    <w:rsid w:val="00941C7C"/>
    <w:rsid w:val="00941D39"/>
    <w:rsid w:val="00941E6E"/>
    <w:rsid w:val="00941FAA"/>
    <w:rsid w:val="00941FD4"/>
    <w:rsid w:val="0094211E"/>
    <w:rsid w:val="00942677"/>
    <w:rsid w:val="0094301C"/>
    <w:rsid w:val="0094308F"/>
    <w:rsid w:val="009434CE"/>
    <w:rsid w:val="009436D7"/>
    <w:rsid w:val="0094382C"/>
    <w:rsid w:val="00943909"/>
    <w:rsid w:val="00943B01"/>
    <w:rsid w:val="00943E04"/>
    <w:rsid w:val="00943F5F"/>
    <w:rsid w:val="009447C0"/>
    <w:rsid w:val="00944F36"/>
    <w:rsid w:val="00945496"/>
    <w:rsid w:val="0094549C"/>
    <w:rsid w:val="00945528"/>
    <w:rsid w:val="00945658"/>
    <w:rsid w:val="00945748"/>
    <w:rsid w:val="0094576D"/>
    <w:rsid w:val="0094578B"/>
    <w:rsid w:val="009458EF"/>
    <w:rsid w:val="009460E0"/>
    <w:rsid w:val="00946214"/>
    <w:rsid w:val="0094657B"/>
    <w:rsid w:val="00946788"/>
    <w:rsid w:val="00946C75"/>
    <w:rsid w:val="00946CCC"/>
    <w:rsid w:val="00946D26"/>
    <w:rsid w:val="00947042"/>
    <w:rsid w:val="00947050"/>
    <w:rsid w:val="00947143"/>
    <w:rsid w:val="00947307"/>
    <w:rsid w:val="009478DD"/>
    <w:rsid w:val="00947B30"/>
    <w:rsid w:val="00947C01"/>
    <w:rsid w:val="00947CB0"/>
    <w:rsid w:val="00947CFF"/>
    <w:rsid w:val="00950230"/>
    <w:rsid w:val="0095028C"/>
    <w:rsid w:val="009504B0"/>
    <w:rsid w:val="00950BAC"/>
    <w:rsid w:val="00950BBA"/>
    <w:rsid w:val="00950CDF"/>
    <w:rsid w:val="00951311"/>
    <w:rsid w:val="0095132A"/>
    <w:rsid w:val="00951EB8"/>
    <w:rsid w:val="009521C6"/>
    <w:rsid w:val="0095262A"/>
    <w:rsid w:val="00952E3F"/>
    <w:rsid w:val="0095321A"/>
    <w:rsid w:val="0095348A"/>
    <w:rsid w:val="00953942"/>
    <w:rsid w:val="00953D36"/>
    <w:rsid w:val="00953E61"/>
    <w:rsid w:val="00953F88"/>
    <w:rsid w:val="00953FD4"/>
    <w:rsid w:val="00954141"/>
    <w:rsid w:val="009544D0"/>
    <w:rsid w:val="0095477B"/>
    <w:rsid w:val="009547AC"/>
    <w:rsid w:val="00954B3C"/>
    <w:rsid w:val="0095517E"/>
    <w:rsid w:val="00955453"/>
    <w:rsid w:val="0095573B"/>
    <w:rsid w:val="009557B5"/>
    <w:rsid w:val="00955B2F"/>
    <w:rsid w:val="00956059"/>
    <w:rsid w:val="009560FF"/>
    <w:rsid w:val="0095630C"/>
    <w:rsid w:val="00956347"/>
    <w:rsid w:val="009568F7"/>
    <w:rsid w:val="00956B49"/>
    <w:rsid w:val="00956CB4"/>
    <w:rsid w:val="0095704B"/>
    <w:rsid w:val="0095713A"/>
    <w:rsid w:val="009571C4"/>
    <w:rsid w:val="00957576"/>
    <w:rsid w:val="00957A8F"/>
    <w:rsid w:val="00957B9D"/>
    <w:rsid w:val="00957C60"/>
    <w:rsid w:val="0096009F"/>
    <w:rsid w:val="009602BE"/>
    <w:rsid w:val="00960885"/>
    <w:rsid w:val="00960E3C"/>
    <w:rsid w:val="00960EC8"/>
    <w:rsid w:val="00960F9A"/>
    <w:rsid w:val="00960FF1"/>
    <w:rsid w:val="009613A1"/>
    <w:rsid w:val="009613A3"/>
    <w:rsid w:val="009616DF"/>
    <w:rsid w:val="0096192D"/>
    <w:rsid w:val="00961CF2"/>
    <w:rsid w:val="009620FA"/>
    <w:rsid w:val="009625A1"/>
    <w:rsid w:val="0096270F"/>
    <w:rsid w:val="0096272E"/>
    <w:rsid w:val="0096274D"/>
    <w:rsid w:val="00962A34"/>
    <w:rsid w:val="00962D50"/>
    <w:rsid w:val="00962D68"/>
    <w:rsid w:val="009632DE"/>
    <w:rsid w:val="00963698"/>
    <w:rsid w:val="00963D45"/>
    <w:rsid w:val="009641F5"/>
    <w:rsid w:val="00964214"/>
    <w:rsid w:val="009648D2"/>
    <w:rsid w:val="00964C82"/>
    <w:rsid w:val="009652B6"/>
    <w:rsid w:val="00965624"/>
    <w:rsid w:val="00965843"/>
    <w:rsid w:val="00965AC4"/>
    <w:rsid w:val="00965B92"/>
    <w:rsid w:val="00965FAC"/>
    <w:rsid w:val="00966076"/>
    <w:rsid w:val="0096641C"/>
    <w:rsid w:val="0096649F"/>
    <w:rsid w:val="009666FB"/>
    <w:rsid w:val="0096690C"/>
    <w:rsid w:val="00966E7C"/>
    <w:rsid w:val="00967206"/>
    <w:rsid w:val="00967597"/>
    <w:rsid w:val="0096793F"/>
    <w:rsid w:val="00967CF1"/>
    <w:rsid w:val="009704EA"/>
    <w:rsid w:val="009706BD"/>
    <w:rsid w:val="009706FD"/>
    <w:rsid w:val="009708BF"/>
    <w:rsid w:val="009709A7"/>
    <w:rsid w:val="00970C81"/>
    <w:rsid w:val="00970E25"/>
    <w:rsid w:val="00971052"/>
    <w:rsid w:val="00971130"/>
    <w:rsid w:val="00971982"/>
    <w:rsid w:val="00971F15"/>
    <w:rsid w:val="00971F3D"/>
    <w:rsid w:val="00971FCD"/>
    <w:rsid w:val="009722C4"/>
    <w:rsid w:val="00972440"/>
    <w:rsid w:val="009727BF"/>
    <w:rsid w:val="00972997"/>
    <w:rsid w:val="00972ABD"/>
    <w:rsid w:val="00972BD5"/>
    <w:rsid w:val="0097374A"/>
    <w:rsid w:val="00973C68"/>
    <w:rsid w:val="00973C71"/>
    <w:rsid w:val="00973D23"/>
    <w:rsid w:val="00973F0E"/>
    <w:rsid w:val="00974489"/>
    <w:rsid w:val="009744D7"/>
    <w:rsid w:val="00974524"/>
    <w:rsid w:val="009747EE"/>
    <w:rsid w:val="00974C93"/>
    <w:rsid w:val="00974E18"/>
    <w:rsid w:val="00974E1D"/>
    <w:rsid w:val="00974E91"/>
    <w:rsid w:val="00975021"/>
    <w:rsid w:val="009752C4"/>
    <w:rsid w:val="00975658"/>
    <w:rsid w:val="009758D3"/>
    <w:rsid w:val="00975D54"/>
    <w:rsid w:val="00975FE6"/>
    <w:rsid w:val="00976011"/>
    <w:rsid w:val="00976136"/>
    <w:rsid w:val="0097617A"/>
    <w:rsid w:val="009761E9"/>
    <w:rsid w:val="00976401"/>
    <w:rsid w:val="0097675F"/>
    <w:rsid w:val="00976A25"/>
    <w:rsid w:val="009771BF"/>
    <w:rsid w:val="00977782"/>
    <w:rsid w:val="00977B00"/>
    <w:rsid w:val="00977B54"/>
    <w:rsid w:val="00977E57"/>
    <w:rsid w:val="00977FD4"/>
    <w:rsid w:val="00980135"/>
    <w:rsid w:val="009801EF"/>
    <w:rsid w:val="009807E3"/>
    <w:rsid w:val="009807F8"/>
    <w:rsid w:val="00980A56"/>
    <w:rsid w:val="00980B73"/>
    <w:rsid w:val="00980CCE"/>
    <w:rsid w:val="009810D2"/>
    <w:rsid w:val="00981156"/>
    <w:rsid w:val="00981273"/>
    <w:rsid w:val="00981767"/>
    <w:rsid w:val="00982084"/>
    <w:rsid w:val="009825F5"/>
    <w:rsid w:val="0098298C"/>
    <w:rsid w:val="00982A5A"/>
    <w:rsid w:val="00982C9A"/>
    <w:rsid w:val="00982ED2"/>
    <w:rsid w:val="00982F44"/>
    <w:rsid w:val="009830C6"/>
    <w:rsid w:val="0098314E"/>
    <w:rsid w:val="00983174"/>
    <w:rsid w:val="0098323D"/>
    <w:rsid w:val="009832B6"/>
    <w:rsid w:val="009832DF"/>
    <w:rsid w:val="009832EE"/>
    <w:rsid w:val="00983489"/>
    <w:rsid w:val="0098364D"/>
    <w:rsid w:val="00983768"/>
    <w:rsid w:val="0098394C"/>
    <w:rsid w:val="00983B8D"/>
    <w:rsid w:val="009840BF"/>
    <w:rsid w:val="00984909"/>
    <w:rsid w:val="00984AC9"/>
    <w:rsid w:val="00984B3A"/>
    <w:rsid w:val="0098507E"/>
    <w:rsid w:val="00985125"/>
    <w:rsid w:val="009853F0"/>
    <w:rsid w:val="009853FA"/>
    <w:rsid w:val="0098558C"/>
    <w:rsid w:val="00985735"/>
    <w:rsid w:val="00985A4A"/>
    <w:rsid w:val="00985A72"/>
    <w:rsid w:val="00985C55"/>
    <w:rsid w:val="00985CE7"/>
    <w:rsid w:val="00985D08"/>
    <w:rsid w:val="00985DF8"/>
    <w:rsid w:val="00986123"/>
    <w:rsid w:val="0098639C"/>
    <w:rsid w:val="009866C4"/>
    <w:rsid w:val="009867D5"/>
    <w:rsid w:val="009867DC"/>
    <w:rsid w:val="009869AB"/>
    <w:rsid w:val="00986AE9"/>
    <w:rsid w:val="00986D8A"/>
    <w:rsid w:val="00986E06"/>
    <w:rsid w:val="00986E2A"/>
    <w:rsid w:val="00986FFD"/>
    <w:rsid w:val="009872DF"/>
    <w:rsid w:val="0098737D"/>
    <w:rsid w:val="00987947"/>
    <w:rsid w:val="00987982"/>
    <w:rsid w:val="00987F1B"/>
    <w:rsid w:val="009902BB"/>
    <w:rsid w:val="0099048A"/>
    <w:rsid w:val="0099063B"/>
    <w:rsid w:val="009906BC"/>
    <w:rsid w:val="009906F9"/>
    <w:rsid w:val="009909FF"/>
    <w:rsid w:val="00990A5C"/>
    <w:rsid w:val="00990B4C"/>
    <w:rsid w:val="00990BD8"/>
    <w:rsid w:val="00990C1B"/>
    <w:rsid w:val="00990C3A"/>
    <w:rsid w:val="00990C84"/>
    <w:rsid w:val="00990E1B"/>
    <w:rsid w:val="00990EAC"/>
    <w:rsid w:val="009912B1"/>
    <w:rsid w:val="00991343"/>
    <w:rsid w:val="0099174E"/>
    <w:rsid w:val="00991852"/>
    <w:rsid w:val="00991878"/>
    <w:rsid w:val="00991F98"/>
    <w:rsid w:val="009924F6"/>
    <w:rsid w:val="00992550"/>
    <w:rsid w:val="0099280D"/>
    <w:rsid w:val="0099311E"/>
    <w:rsid w:val="009932AC"/>
    <w:rsid w:val="00993343"/>
    <w:rsid w:val="009938E6"/>
    <w:rsid w:val="00993A06"/>
    <w:rsid w:val="00993AF9"/>
    <w:rsid w:val="00993DD4"/>
    <w:rsid w:val="00994234"/>
    <w:rsid w:val="00994827"/>
    <w:rsid w:val="00994904"/>
    <w:rsid w:val="00994C7B"/>
    <w:rsid w:val="00994D76"/>
    <w:rsid w:val="00994ED8"/>
    <w:rsid w:val="00994F8F"/>
    <w:rsid w:val="00995308"/>
    <w:rsid w:val="00995D28"/>
    <w:rsid w:val="00996232"/>
    <w:rsid w:val="009966CF"/>
    <w:rsid w:val="00996898"/>
    <w:rsid w:val="00997152"/>
    <w:rsid w:val="0099748B"/>
    <w:rsid w:val="00997F53"/>
    <w:rsid w:val="00997FAD"/>
    <w:rsid w:val="009A036E"/>
    <w:rsid w:val="009A0597"/>
    <w:rsid w:val="009A06C1"/>
    <w:rsid w:val="009A0764"/>
    <w:rsid w:val="009A0C8A"/>
    <w:rsid w:val="009A0EFC"/>
    <w:rsid w:val="009A0F36"/>
    <w:rsid w:val="009A1143"/>
    <w:rsid w:val="009A11A7"/>
    <w:rsid w:val="009A1348"/>
    <w:rsid w:val="009A148F"/>
    <w:rsid w:val="009A14A6"/>
    <w:rsid w:val="009A1708"/>
    <w:rsid w:val="009A1A2F"/>
    <w:rsid w:val="009A1A7D"/>
    <w:rsid w:val="009A1AC5"/>
    <w:rsid w:val="009A1E1F"/>
    <w:rsid w:val="009A1FF6"/>
    <w:rsid w:val="009A2583"/>
    <w:rsid w:val="009A2650"/>
    <w:rsid w:val="009A28D7"/>
    <w:rsid w:val="009A2B48"/>
    <w:rsid w:val="009A2CEC"/>
    <w:rsid w:val="009A33DD"/>
    <w:rsid w:val="009A358D"/>
    <w:rsid w:val="009A3D1D"/>
    <w:rsid w:val="009A3F71"/>
    <w:rsid w:val="009A3FE2"/>
    <w:rsid w:val="009A4010"/>
    <w:rsid w:val="009A4359"/>
    <w:rsid w:val="009A468D"/>
    <w:rsid w:val="009A49E8"/>
    <w:rsid w:val="009A4BFA"/>
    <w:rsid w:val="009A539E"/>
    <w:rsid w:val="009A5463"/>
    <w:rsid w:val="009A54D1"/>
    <w:rsid w:val="009A5CF6"/>
    <w:rsid w:val="009A5E6F"/>
    <w:rsid w:val="009A6084"/>
    <w:rsid w:val="009A60F7"/>
    <w:rsid w:val="009A66AF"/>
    <w:rsid w:val="009A6938"/>
    <w:rsid w:val="009A6B93"/>
    <w:rsid w:val="009A6DCB"/>
    <w:rsid w:val="009A6F37"/>
    <w:rsid w:val="009A72C9"/>
    <w:rsid w:val="009A747D"/>
    <w:rsid w:val="009A78A2"/>
    <w:rsid w:val="009A78AB"/>
    <w:rsid w:val="009A7A69"/>
    <w:rsid w:val="009A7C7C"/>
    <w:rsid w:val="009A7CF1"/>
    <w:rsid w:val="009A7D21"/>
    <w:rsid w:val="009A7EA7"/>
    <w:rsid w:val="009B0477"/>
    <w:rsid w:val="009B1021"/>
    <w:rsid w:val="009B1043"/>
    <w:rsid w:val="009B12BB"/>
    <w:rsid w:val="009B1321"/>
    <w:rsid w:val="009B1450"/>
    <w:rsid w:val="009B1AC2"/>
    <w:rsid w:val="009B1C74"/>
    <w:rsid w:val="009B1D98"/>
    <w:rsid w:val="009B20DE"/>
    <w:rsid w:val="009B245D"/>
    <w:rsid w:val="009B249D"/>
    <w:rsid w:val="009B282F"/>
    <w:rsid w:val="009B2957"/>
    <w:rsid w:val="009B2AB8"/>
    <w:rsid w:val="009B3259"/>
    <w:rsid w:val="009B32D7"/>
    <w:rsid w:val="009B353D"/>
    <w:rsid w:val="009B3555"/>
    <w:rsid w:val="009B3647"/>
    <w:rsid w:val="009B3A7C"/>
    <w:rsid w:val="009B3D81"/>
    <w:rsid w:val="009B40A8"/>
    <w:rsid w:val="009B41EF"/>
    <w:rsid w:val="009B4347"/>
    <w:rsid w:val="009B4450"/>
    <w:rsid w:val="009B493A"/>
    <w:rsid w:val="009B4CC5"/>
    <w:rsid w:val="009B4ED7"/>
    <w:rsid w:val="009B507B"/>
    <w:rsid w:val="009B524B"/>
    <w:rsid w:val="009B53D4"/>
    <w:rsid w:val="009B556A"/>
    <w:rsid w:val="009B56B7"/>
    <w:rsid w:val="009B588C"/>
    <w:rsid w:val="009B58A0"/>
    <w:rsid w:val="009B5E6D"/>
    <w:rsid w:val="009B604A"/>
    <w:rsid w:val="009B609B"/>
    <w:rsid w:val="009B6983"/>
    <w:rsid w:val="009B6C6B"/>
    <w:rsid w:val="009B7227"/>
    <w:rsid w:val="009B74A4"/>
    <w:rsid w:val="009B755D"/>
    <w:rsid w:val="009B771F"/>
    <w:rsid w:val="009B7A54"/>
    <w:rsid w:val="009B7AE6"/>
    <w:rsid w:val="009B7AFE"/>
    <w:rsid w:val="009B7D54"/>
    <w:rsid w:val="009B7DB6"/>
    <w:rsid w:val="009C0375"/>
    <w:rsid w:val="009C03C1"/>
    <w:rsid w:val="009C0433"/>
    <w:rsid w:val="009C0671"/>
    <w:rsid w:val="009C079F"/>
    <w:rsid w:val="009C08C5"/>
    <w:rsid w:val="009C0C41"/>
    <w:rsid w:val="009C129A"/>
    <w:rsid w:val="009C12AE"/>
    <w:rsid w:val="009C1379"/>
    <w:rsid w:val="009C139E"/>
    <w:rsid w:val="009C1428"/>
    <w:rsid w:val="009C1C47"/>
    <w:rsid w:val="009C1F23"/>
    <w:rsid w:val="009C25E2"/>
    <w:rsid w:val="009C2652"/>
    <w:rsid w:val="009C2BB6"/>
    <w:rsid w:val="009C2CEC"/>
    <w:rsid w:val="009C2CFE"/>
    <w:rsid w:val="009C2F3F"/>
    <w:rsid w:val="009C30A4"/>
    <w:rsid w:val="009C32F8"/>
    <w:rsid w:val="009C37FE"/>
    <w:rsid w:val="009C4106"/>
    <w:rsid w:val="009C420A"/>
    <w:rsid w:val="009C4229"/>
    <w:rsid w:val="009C45FF"/>
    <w:rsid w:val="009C48A7"/>
    <w:rsid w:val="009C4AA4"/>
    <w:rsid w:val="009C4B34"/>
    <w:rsid w:val="009C4C50"/>
    <w:rsid w:val="009C4DCE"/>
    <w:rsid w:val="009C4ED9"/>
    <w:rsid w:val="009C4F45"/>
    <w:rsid w:val="009C53DD"/>
    <w:rsid w:val="009C58FB"/>
    <w:rsid w:val="009C5AF5"/>
    <w:rsid w:val="009C5EA5"/>
    <w:rsid w:val="009C6002"/>
    <w:rsid w:val="009C6042"/>
    <w:rsid w:val="009C69FC"/>
    <w:rsid w:val="009C6AC4"/>
    <w:rsid w:val="009C6DD5"/>
    <w:rsid w:val="009C71FC"/>
    <w:rsid w:val="009C7295"/>
    <w:rsid w:val="009C7861"/>
    <w:rsid w:val="009C7A67"/>
    <w:rsid w:val="009C7BCE"/>
    <w:rsid w:val="009C7FF1"/>
    <w:rsid w:val="009D01A3"/>
    <w:rsid w:val="009D02F7"/>
    <w:rsid w:val="009D030E"/>
    <w:rsid w:val="009D0760"/>
    <w:rsid w:val="009D081D"/>
    <w:rsid w:val="009D0AB6"/>
    <w:rsid w:val="009D0E73"/>
    <w:rsid w:val="009D0EC0"/>
    <w:rsid w:val="009D14E3"/>
    <w:rsid w:val="009D17C1"/>
    <w:rsid w:val="009D1929"/>
    <w:rsid w:val="009D1A03"/>
    <w:rsid w:val="009D1B0C"/>
    <w:rsid w:val="009D1B10"/>
    <w:rsid w:val="009D220C"/>
    <w:rsid w:val="009D2297"/>
    <w:rsid w:val="009D248D"/>
    <w:rsid w:val="009D27C4"/>
    <w:rsid w:val="009D2A66"/>
    <w:rsid w:val="009D2B54"/>
    <w:rsid w:val="009D2C93"/>
    <w:rsid w:val="009D2D99"/>
    <w:rsid w:val="009D2DE8"/>
    <w:rsid w:val="009D2E05"/>
    <w:rsid w:val="009D2E4A"/>
    <w:rsid w:val="009D2EAD"/>
    <w:rsid w:val="009D3003"/>
    <w:rsid w:val="009D3235"/>
    <w:rsid w:val="009D3485"/>
    <w:rsid w:val="009D38A6"/>
    <w:rsid w:val="009D38D6"/>
    <w:rsid w:val="009D3E20"/>
    <w:rsid w:val="009D4101"/>
    <w:rsid w:val="009D4217"/>
    <w:rsid w:val="009D424E"/>
    <w:rsid w:val="009D46D3"/>
    <w:rsid w:val="009D489B"/>
    <w:rsid w:val="009D4955"/>
    <w:rsid w:val="009D49FF"/>
    <w:rsid w:val="009D4A0E"/>
    <w:rsid w:val="009D4A12"/>
    <w:rsid w:val="009D506B"/>
    <w:rsid w:val="009D515B"/>
    <w:rsid w:val="009D5242"/>
    <w:rsid w:val="009D5D68"/>
    <w:rsid w:val="009D6172"/>
    <w:rsid w:val="009D6261"/>
    <w:rsid w:val="009D68DB"/>
    <w:rsid w:val="009D72F0"/>
    <w:rsid w:val="009D7510"/>
    <w:rsid w:val="009D7615"/>
    <w:rsid w:val="009D7742"/>
    <w:rsid w:val="009D786A"/>
    <w:rsid w:val="009D7D27"/>
    <w:rsid w:val="009D7D82"/>
    <w:rsid w:val="009D7DCD"/>
    <w:rsid w:val="009D7FD1"/>
    <w:rsid w:val="009E00FE"/>
    <w:rsid w:val="009E049F"/>
    <w:rsid w:val="009E0570"/>
    <w:rsid w:val="009E078C"/>
    <w:rsid w:val="009E0A47"/>
    <w:rsid w:val="009E0C68"/>
    <w:rsid w:val="009E0D1B"/>
    <w:rsid w:val="009E12AD"/>
    <w:rsid w:val="009E12E6"/>
    <w:rsid w:val="009E1BEF"/>
    <w:rsid w:val="009E1CBD"/>
    <w:rsid w:val="009E1EAD"/>
    <w:rsid w:val="009E2091"/>
    <w:rsid w:val="009E2B05"/>
    <w:rsid w:val="009E2B67"/>
    <w:rsid w:val="009E33F3"/>
    <w:rsid w:val="009E3566"/>
    <w:rsid w:val="009E36B5"/>
    <w:rsid w:val="009E36C6"/>
    <w:rsid w:val="009E3A84"/>
    <w:rsid w:val="009E3DA3"/>
    <w:rsid w:val="009E42E9"/>
    <w:rsid w:val="009E441D"/>
    <w:rsid w:val="009E4513"/>
    <w:rsid w:val="009E453E"/>
    <w:rsid w:val="009E45E2"/>
    <w:rsid w:val="009E4690"/>
    <w:rsid w:val="009E46E2"/>
    <w:rsid w:val="009E4A6C"/>
    <w:rsid w:val="009E4A88"/>
    <w:rsid w:val="009E4AF3"/>
    <w:rsid w:val="009E4B05"/>
    <w:rsid w:val="009E4DDB"/>
    <w:rsid w:val="009E5018"/>
    <w:rsid w:val="009E50C1"/>
    <w:rsid w:val="009E515B"/>
    <w:rsid w:val="009E547D"/>
    <w:rsid w:val="009E54E6"/>
    <w:rsid w:val="009E58C1"/>
    <w:rsid w:val="009E5A76"/>
    <w:rsid w:val="009E5CA7"/>
    <w:rsid w:val="009E5CE1"/>
    <w:rsid w:val="009E650F"/>
    <w:rsid w:val="009E6510"/>
    <w:rsid w:val="009E65CB"/>
    <w:rsid w:val="009E6705"/>
    <w:rsid w:val="009E685E"/>
    <w:rsid w:val="009E6A28"/>
    <w:rsid w:val="009E70AE"/>
    <w:rsid w:val="009E76E4"/>
    <w:rsid w:val="009E7A4B"/>
    <w:rsid w:val="009F0256"/>
    <w:rsid w:val="009F02E7"/>
    <w:rsid w:val="009F09AF"/>
    <w:rsid w:val="009F09B5"/>
    <w:rsid w:val="009F0BC2"/>
    <w:rsid w:val="009F0BE5"/>
    <w:rsid w:val="009F0E22"/>
    <w:rsid w:val="009F0E95"/>
    <w:rsid w:val="009F0EC9"/>
    <w:rsid w:val="009F0F67"/>
    <w:rsid w:val="009F12A8"/>
    <w:rsid w:val="009F164B"/>
    <w:rsid w:val="009F1CF9"/>
    <w:rsid w:val="009F1D31"/>
    <w:rsid w:val="009F2209"/>
    <w:rsid w:val="009F23AD"/>
    <w:rsid w:val="009F2444"/>
    <w:rsid w:val="009F24D1"/>
    <w:rsid w:val="009F24DF"/>
    <w:rsid w:val="009F2703"/>
    <w:rsid w:val="009F2741"/>
    <w:rsid w:val="009F2A6E"/>
    <w:rsid w:val="009F2AB6"/>
    <w:rsid w:val="009F2BE8"/>
    <w:rsid w:val="009F2CB4"/>
    <w:rsid w:val="009F2CDB"/>
    <w:rsid w:val="009F2F1D"/>
    <w:rsid w:val="009F3057"/>
    <w:rsid w:val="009F3073"/>
    <w:rsid w:val="009F321C"/>
    <w:rsid w:val="009F3339"/>
    <w:rsid w:val="009F33FC"/>
    <w:rsid w:val="009F34B5"/>
    <w:rsid w:val="009F3737"/>
    <w:rsid w:val="009F38F4"/>
    <w:rsid w:val="009F3A44"/>
    <w:rsid w:val="009F3D72"/>
    <w:rsid w:val="009F42EE"/>
    <w:rsid w:val="009F43B8"/>
    <w:rsid w:val="009F47BB"/>
    <w:rsid w:val="009F4933"/>
    <w:rsid w:val="009F4980"/>
    <w:rsid w:val="009F4D1D"/>
    <w:rsid w:val="009F4EDC"/>
    <w:rsid w:val="009F4F52"/>
    <w:rsid w:val="009F5190"/>
    <w:rsid w:val="009F5D43"/>
    <w:rsid w:val="009F5ED9"/>
    <w:rsid w:val="009F644E"/>
    <w:rsid w:val="009F65D0"/>
    <w:rsid w:val="009F6777"/>
    <w:rsid w:val="009F68AA"/>
    <w:rsid w:val="009F6B70"/>
    <w:rsid w:val="009F6CA1"/>
    <w:rsid w:val="009F6D49"/>
    <w:rsid w:val="009F71B0"/>
    <w:rsid w:val="009F76FB"/>
    <w:rsid w:val="009F7768"/>
    <w:rsid w:val="009F7933"/>
    <w:rsid w:val="009F799D"/>
    <w:rsid w:val="009F7A61"/>
    <w:rsid w:val="009F7F94"/>
    <w:rsid w:val="00A00015"/>
    <w:rsid w:val="00A000BA"/>
    <w:rsid w:val="00A00709"/>
    <w:rsid w:val="00A012FD"/>
    <w:rsid w:val="00A01360"/>
    <w:rsid w:val="00A01447"/>
    <w:rsid w:val="00A014F4"/>
    <w:rsid w:val="00A01C51"/>
    <w:rsid w:val="00A01CA6"/>
    <w:rsid w:val="00A02490"/>
    <w:rsid w:val="00A0251D"/>
    <w:rsid w:val="00A0259E"/>
    <w:rsid w:val="00A02804"/>
    <w:rsid w:val="00A02818"/>
    <w:rsid w:val="00A029A6"/>
    <w:rsid w:val="00A02BD6"/>
    <w:rsid w:val="00A02CDD"/>
    <w:rsid w:val="00A02F08"/>
    <w:rsid w:val="00A03178"/>
    <w:rsid w:val="00A0323B"/>
    <w:rsid w:val="00A03313"/>
    <w:rsid w:val="00A03437"/>
    <w:rsid w:val="00A03560"/>
    <w:rsid w:val="00A03B22"/>
    <w:rsid w:val="00A03C30"/>
    <w:rsid w:val="00A03EC2"/>
    <w:rsid w:val="00A03F17"/>
    <w:rsid w:val="00A0449D"/>
    <w:rsid w:val="00A04813"/>
    <w:rsid w:val="00A04D75"/>
    <w:rsid w:val="00A050CC"/>
    <w:rsid w:val="00A05143"/>
    <w:rsid w:val="00A055CD"/>
    <w:rsid w:val="00A055F3"/>
    <w:rsid w:val="00A05A82"/>
    <w:rsid w:val="00A05ADE"/>
    <w:rsid w:val="00A05B82"/>
    <w:rsid w:val="00A05BC4"/>
    <w:rsid w:val="00A06021"/>
    <w:rsid w:val="00A06391"/>
    <w:rsid w:val="00A06A6D"/>
    <w:rsid w:val="00A0719F"/>
    <w:rsid w:val="00A0723D"/>
    <w:rsid w:val="00A0728F"/>
    <w:rsid w:val="00A072B8"/>
    <w:rsid w:val="00A07329"/>
    <w:rsid w:val="00A07349"/>
    <w:rsid w:val="00A0749D"/>
    <w:rsid w:val="00A07890"/>
    <w:rsid w:val="00A07A37"/>
    <w:rsid w:val="00A07E71"/>
    <w:rsid w:val="00A1000C"/>
    <w:rsid w:val="00A100C8"/>
    <w:rsid w:val="00A10169"/>
    <w:rsid w:val="00A101A4"/>
    <w:rsid w:val="00A10233"/>
    <w:rsid w:val="00A106E6"/>
    <w:rsid w:val="00A10AF1"/>
    <w:rsid w:val="00A10C34"/>
    <w:rsid w:val="00A11129"/>
    <w:rsid w:val="00A112A6"/>
    <w:rsid w:val="00A115C0"/>
    <w:rsid w:val="00A119B9"/>
    <w:rsid w:val="00A120BA"/>
    <w:rsid w:val="00A12141"/>
    <w:rsid w:val="00A123F7"/>
    <w:rsid w:val="00A1274C"/>
    <w:rsid w:val="00A128F6"/>
    <w:rsid w:val="00A12C75"/>
    <w:rsid w:val="00A12EE5"/>
    <w:rsid w:val="00A13338"/>
    <w:rsid w:val="00A133DE"/>
    <w:rsid w:val="00A138E4"/>
    <w:rsid w:val="00A1397F"/>
    <w:rsid w:val="00A13BA5"/>
    <w:rsid w:val="00A13BF4"/>
    <w:rsid w:val="00A13D2E"/>
    <w:rsid w:val="00A14AF8"/>
    <w:rsid w:val="00A14D15"/>
    <w:rsid w:val="00A15352"/>
    <w:rsid w:val="00A157E9"/>
    <w:rsid w:val="00A158B5"/>
    <w:rsid w:val="00A15985"/>
    <w:rsid w:val="00A15BA7"/>
    <w:rsid w:val="00A15BAD"/>
    <w:rsid w:val="00A15BD9"/>
    <w:rsid w:val="00A15CBE"/>
    <w:rsid w:val="00A160FF"/>
    <w:rsid w:val="00A16633"/>
    <w:rsid w:val="00A16756"/>
    <w:rsid w:val="00A168CC"/>
    <w:rsid w:val="00A16F51"/>
    <w:rsid w:val="00A16F74"/>
    <w:rsid w:val="00A1700E"/>
    <w:rsid w:val="00A17082"/>
    <w:rsid w:val="00A176DE"/>
    <w:rsid w:val="00A17835"/>
    <w:rsid w:val="00A17A2A"/>
    <w:rsid w:val="00A17AB6"/>
    <w:rsid w:val="00A17B5B"/>
    <w:rsid w:val="00A17F9A"/>
    <w:rsid w:val="00A2038F"/>
    <w:rsid w:val="00A203D4"/>
    <w:rsid w:val="00A205A3"/>
    <w:rsid w:val="00A2077A"/>
    <w:rsid w:val="00A20847"/>
    <w:rsid w:val="00A20C9F"/>
    <w:rsid w:val="00A2107F"/>
    <w:rsid w:val="00A211B4"/>
    <w:rsid w:val="00A213AB"/>
    <w:rsid w:val="00A2151D"/>
    <w:rsid w:val="00A2189A"/>
    <w:rsid w:val="00A21AB3"/>
    <w:rsid w:val="00A21F19"/>
    <w:rsid w:val="00A22524"/>
    <w:rsid w:val="00A22BA6"/>
    <w:rsid w:val="00A22C47"/>
    <w:rsid w:val="00A22D3B"/>
    <w:rsid w:val="00A22EE0"/>
    <w:rsid w:val="00A22FA3"/>
    <w:rsid w:val="00A2372F"/>
    <w:rsid w:val="00A23818"/>
    <w:rsid w:val="00A23840"/>
    <w:rsid w:val="00A238FC"/>
    <w:rsid w:val="00A23A07"/>
    <w:rsid w:val="00A23E1D"/>
    <w:rsid w:val="00A23EB5"/>
    <w:rsid w:val="00A23FDC"/>
    <w:rsid w:val="00A2500A"/>
    <w:rsid w:val="00A25226"/>
    <w:rsid w:val="00A252FD"/>
    <w:rsid w:val="00A2538E"/>
    <w:rsid w:val="00A2540A"/>
    <w:rsid w:val="00A257EC"/>
    <w:rsid w:val="00A25801"/>
    <w:rsid w:val="00A258C0"/>
    <w:rsid w:val="00A25C35"/>
    <w:rsid w:val="00A25DC8"/>
    <w:rsid w:val="00A25E91"/>
    <w:rsid w:val="00A26106"/>
    <w:rsid w:val="00A261D3"/>
    <w:rsid w:val="00A26307"/>
    <w:rsid w:val="00A2652E"/>
    <w:rsid w:val="00A265C5"/>
    <w:rsid w:val="00A267E9"/>
    <w:rsid w:val="00A271C6"/>
    <w:rsid w:val="00A2728B"/>
    <w:rsid w:val="00A279E4"/>
    <w:rsid w:val="00A27B25"/>
    <w:rsid w:val="00A27CAA"/>
    <w:rsid w:val="00A2B67F"/>
    <w:rsid w:val="00A300CB"/>
    <w:rsid w:val="00A305FA"/>
    <w:rsid w:val="00A3097B"/>
    <w:rsid w:val="00A30AD7"/>
    <w:rsid w:val="00A30B00"/>
    <w:rsid w:val="00A30DC9"/>
    <w:rsid w:val="00A30F01"/>
    <w:rsid w:val="00A315FB"/>
    <w:rsid w:val="00A31B99"/>
    <w:rsid w:val="00A31EFA"/>
    <w:rsid w:val="00A32068"/>
    <w:rsid w:val="00A323BE"/>
    <w:rsid w:val="00A3274F"/>
    <w:rsid w:val="00A32769"/>
    <w:rsid w:val="00A33289"/>
    <w:rsid w:val="00A332BE"/>
    <w:rsid w:val="00A334EA"/>
    <w:rsid w:val="00A33723"/>
    <w:rsid w:val="00A33792"/>
    <w:rsid w:val="00A338BF"/>
    <w:rsid w:val="00A340CE"/>
    <w:rsid w:val="00A34350"/>
    <w:rsid w:val="00A348C6"/>
    <w:rsid w:val="00A34CD1"/>
    <w:rsid w:val="00A34DA2"/>
    <w:rsid w:val="00A34DD9"/>
    <w:rsid w:val="00A354CB"/>
    <w:rsid w:val="00A35767"/>
    <w:rsid w:val="00A3607B"/>
    <w:rsid w:val="00A3634E"/>
    <w:rsid w:val="00A36460"/>
    <w:rsid w:val="00A366A7"/>
    <w:rsid w:val="00A36886"/>
    <w:rsid w:val="00A36889"/>
    <w:rsid w:val="00A36ACC"/>
    <w:rsid w:val="00A36BCE"/>
    <w:rsid w:val="00A36EED"/>
    <w:rsid w:val="00A373CD"/>
    <w:rsid w:val="00A37855"/>
    <w:rsid w:val="00A37B68"/>
    <w:rsid w:val="00A37BCC"/>
    <w:rsid w:val="00A37E23"/>
    <w:rsid w:val="00A37F60"/>
    <w:rsid w:val="00A40AE4"/>
    <w:rsid w:val="00A40D76"/>
    <w:rsid w:val="00A40E83"/>
    <w:rsid w:val="00A40EAA"/>
    <w:rsid w:val="00A410E0"/>
    <w:rsid w:val="00A41516"/>
    <w:rsid w:val="00A4164D"/>
    <w:rsid w:val="00A4172B"/>
    <w:rsid w:val="00A41D1B"/>
    <w:rsid w:val="00A41E38"/>
    <w:rsid w:val="00A4237A"/>
    <w:rsid w:val="00A4252A"/>
    <w:rsid w:val="00A42958"/>
    <w:rsid w:val="00A42B82"/>
    <w:rsid w:val="00A4367C"/>
    <w:rsid w:val="00A43754"/>
    <w:rsid w:val="00A439BB"/>
    <w:rsid w:val="00A43EDF"/>
    <w:rsid w:val="00A43FA4"/>
    <w:rsid w:val="00A44732"/>
    <w:rsid w:val="00A4496E"/>
    <w:rsid w:val="00A44BD8"/>
    <w:rsid w:val="00A44CD3"/>
    <w:rsid w:val="00A450DA"/>
    <w:rsid w:val="00A45877"/>
    <w:rsid w:val="00A45C5E"/>
    <w:rsid w:val="00A45D18"/>
    <w:rsid w:val="00A45F29"/>
    <w:rsid w:val="00A45F6D"/>
    <w:rsid w:val="00A460E8"/>
    <w:rsid w:val="00A46618"/>
    <w:rsid w:val="00A466FF"/>
    <w:rsid w:val="00A47043"/>
    <w:rsid w:val="00A471F4"/>
    <w:rsid w:val="00A47217"/>
    <w:rsid w:val="00A4763B"/>
    <w:rsid w:val="00A47BB6"/>
    <w:rsid w:val="00A47D1F"/>
    <w:rsid w:val="00A47DA0"/>
    <w:rsid w:val="00A50067"/>
    <w:rsid w:val="00A500BE"/>
    <w:rsid w:val="00A503FE"/>
    <w:rsid w:val="00A5070C"/>
    <w:rsid w:val="00A50715"/>
    <w:rsid w:val="00A5071E"/>
    <w:rsid w:val="00A50B79"/>
    <w:rsid w:val="00A50DE0"/>
    <w:rsid w:val="00A5115B"/>
    <w:rsid w:val="00A5139B"/>
    <w:rsid w:val="00A514A2"/>
    <w:rsid w:val="00A515F1"/>
    <w:rsid w:val="00A51A12"/>
    <w:rsid w:val="00A51E15"/>
    <w:rsid w:val="00A521CF"/>
    <w:rsid w:val="00A522A6"/>
    <w:rsid w:val="00A52856"/>
    <w:rsid w:val="00A52A17"/>
    <w:rsid w:val="00A52BC2"/>
    <w:rsid w:val="00A52C76"/>
    <w:rsid w:val="00A530F4"/>
    <w:rsid w:val="00A53394"/>
    <w:rsid w:val="00A533E4"/>
    <w:rsid w:val="00A53493"/>
    <w:rsid w:val="00A5358C"/>
    <w:rsid w:val="00A538DF"/>
    <w:rsid w:val="00A53931"/>
    <w:rsid w:val="00A53B0C"/>
    <w:rsid w:val="00A53C85"/>
    <w:rsid w:val="00A53E4C"/>
    <w:rsid w:val="00A53F71"/>
    <w:rsid w:val="00A54039"/>
    <w:rsid w:val="00A541DF"/>
    <w:rsid w:val="00A5464E"/>
    <w:rsid w:val="00A54724"/>
    <w:rsid w:val="00A54823"/>
    <w:rsid w:val="00A54846"/>
    <w:rsid w:val="00A54E19"/>
    <w:rsid w:val="00A55854"/>
    <w:rsid w:val="00A55960"/>
    <w:rsid w:val="00A55A13"/>
    <w:rsid w:val="00A55D36"/>
    <w:rsid w:val="00A55DA9"/>
    <w:rsid w:val="00A5627F"/>
    <w:rsid w:val="00A56287"/>
    <w:rsid w:val="00A56345"/>
    <w:rsid w:val="00A5655E"/>
    <w:rsid w:val="00A5662E"/>
    <w:rsid w:val="00A56F82"/>
    <w:rsid w:val="00A56F8D"/>
    <w:rsid w:val="00A5766B"/>
    <w:rsid w:val="00A576BA"/>
    <w:rsid w:val="00A576E1"/>
    <w:rsid w:val="00A57A81"/>
    <w:rsid w:val="00A601AC"/>
    <w:rsid w:val="00A60381"/>
    <w:rsid w:val="00A6042D"/>
    <w:rsid w:val="00A604A5"/>
    <w:rsid w:val="00A60AA7"/>
    <w:rsid w:val="00A60C56"/>
    <w:rsid w:val="00A60E5A"/>
    <w:rsid w:val="00A6103E"/>
    <w:rsid w:val="00A615AC"/>
    <w:rsid w:val="00A61C2C"/>
    <w:rsid w:val="00A62225"/>
    <w:rsid w:val="00A62226"/>
    <w:rsid w:val="00A622F9"/>
    <w:rsid w:val="00A62362"/>
    <w:rsid w:val="00A62451"/>
    <w:rsid w:val="00A62799"/>
    <w:rsid w:val="00A62858"/>
    <w:rsid w:val="00A62C6C"/>
    <w:rsid w:val="00A63095"/>
    <w:rsid w:val="00A63116"/>
    <w:rsid w:val="00A63367"/>
    <w:rsid w:val="00A6345F"/>
    <w:rsid w:val="00A63C4C"/>
    <w:rsid w:val="00A63D41"/>
    <w:rsid w:val="00A6419D"/>
    <w:rsid w:val="00A6463F"/>
    <w:rsid w:val="00A647DC"/>
    <w:rsid w:val="00A64E23"/>
    <w:rsid w:val="00A65410"/>
    <w:rsid w:val="00A657EF"/>
    <w:rsid w:val="00A65879"/>
    <w:rsid w:val="00A658D5"/>
    <w:rsid w:val="00A659C1"/>
    <w:rsid w:val="00A65B39"/>
    <w:rsid w:val="00A65E40"/>
    <w:rsid w:val="00A65EE1"/>
    <w:rsid w:val="00A663E4"/>
    <w:rsid w:val="00A663E9"/>
    <w:rsid w:val="00A664AE"/>
    <w:rsid w:val="00A6650C"/>
    <w:rsid w:val="00A666A1"/>
    <w:rsid w:val="00A6677A"/>
    <w:rsid w:val="00A667A2"/>
    <w:rsid w:val="00A668CA"/>
    <w:rsid w:val="00A66978"/>
    <w:rsid w:val="00A669D8"/>
    <w:rsid w:val="00A670AF"/>
    <w:rsid w:val="00A67124"/>
    <w:rsid w:val="00A67179"/>
    <w:rsid w:val="00A671E8"/>
    <w:rsid w:val="00A672A9"/>
    <w:rsid w:val="00A673C6"/>
    <w:rsid w:val="00A67488"/>
    <w:rsid w:val="00A6758C"/>
    <w:rsid w:val="00A67D29"/>
    <w:rsid w:val="00A67D7B"/>
    <w:rsid w:val="00A67E7E"/>
    <w:rsid w:val="00A67EC7"/>
    <w:rsid w:val="00A7011F"/>
    <w:rsid w:val="00A705E7"/>
    <w:rsid w:val="00A709EA"/>
    <w:rsid w:val="00A70CE4"/>
    <w:rsid w:val="00A70EA9"/>
    <w:rsid w:val="00A710D3"/>
    <w:rsid w:val="00A715FB"/>
    <w:rsid w:val="00A718ED"/>
    <w:rsid w:val="00A71BF6"/>
    <w:rsid w:val="00A72172"/>
    <w:rsid w:val="00A723B5"/>
    <w:rsid w:val="00A724C3"/>
    <w:rsid w:val="00A72772"/>
    <w:rsid w:val="00A728B9"/>
    <w:rsid w:val="00A729D8"/>
    <w:rsid w:val="00A729FA"/>
    <w:rsid w:val="00A72AC6"/>
    <w:rsid w:val="00A72DCD"/>
    <w:rsid w:val="00A7301B"/>
    <w:rsid w:val="00A73270"/>
    <w:rsid w:val="00A73A32"/>
    <w:rsid w:val="00A73A5B"/>
    <w:rsid w:val="00A73B02"/>
    <w:rsid w:val="00A73DAC"/>
    <w:rsid w:val="00A73E4E"/>
    <w:rsid w:val="00A74373"/>
    <w:rsid w:val="00A747E3"/>
    <w:rsid w:val="00A749CB"/>
    <w:rsid w:val="00A74AF3"/>
    <w:rsid w:val="00A74DFD"/>
    <w:rsid w:val="00A74FF6"/>
    <w:rsid w:val="00A75018"/>
    <w:rsid w:val="00A75126"/>
    <w:rsid w:val="00A751F9"/>
    <w:rsid w:val="00A7551F"/>
    <w:rsid w:val="00A75810"/>
    <w:rsid w:val="00A75989"/>
    <w:rsid w:val="00A75D5B"/>
    <w:rsid w:val="00A75F32"/>
    <w:rsid w:val="00A76133"/>
    <w:rsid w:val="00A7635A"/>
    <w:rsid w:val="00A7635E"/>
    <w:rsid w:val="00A76607"/>
    <w:rsid w:val="00A76645"/>
    <w:rsid w:val="00A768CD"/>
    <w:rsid w:val="00A76914"/>
    <w:rsid w:val="00A7693A"/>
    <w:rsid w:val="00A7698B"/>
    <w:rsid w:val="00A76B56"/>
    <w:rsid w:val="00A77016"/>
    <w:rsid w:val="00A77034"/>
    <w:rsid w:val="00A7704C"/>
    <w:rsid w:val="00A77422"/>
    <w:rsid w:val="00A776E2"/>
    <w:rsid w:val="00A77838"/>
    <w:rsid w:val="00A7789A"/>
    <w:rsid w:val="00A77B0F"/>
    <w:rsid w:val="00A77C1C"/>
    <w:rsid w:val="00A77C3E"/>
    <w:rsid w:val="00A77EA4"/>
    <w:rsid w:val="00A77F94"/>
    <w:rsid w:val="00A8010E"/>
    <w:rsid w:val="00A80122"/>
    <w:rsid w:val="00A801B4"/>
    <w:rsid w:val="00A80441"/>
    <w:rsid w:val="00A8050B"/>
    <w:rsid w:val="00A806A4"/>
    <w:rsid w:val="00A80913"/>
    <w:rsid w:val="00A809A5"/>
    <w:rsid w:val="00A80CBC"/>
    <w:rsid w:val="00A80EEB"/>
    <w:rsid w:val="00A80F48"/>
    <w:rsid w:val="00A815E2"/>
    <w:rsid w:val="00A816C8"/>
    <w:rsid w:val="00A81C42"/>
    <w:rsid w:val="00A81F0C"/>
    <w:rsid w:val="00A81FC3"/>
    <w:rsid w:val="00A8211C"/>
    <w:rsid w:val="00A8251C"/>
    <w:rsid w:val="00A82E0D"/>
    <w:rsid w:val="00A82F33"/>
    <w:rsid w:val="00A8348A"/>
    <w:rsid w:val="00A8357F"/>
    <w:rsid w:val="00A835DC"/>
    <w:rsid w:val="00A836AF"/>
    <w:rsid w:val="00A838E6"/>
    <w:rsid w:val="00A83916"/>
    <w:rsid w:val="00A83971"/>
    <w:rsid w:val="00A83B30"/>
    <w:rsid w:val="00A83E79"/>
    <w:rsid w:val="00A83F47"/>
    <w:rsid w:val="00A83FD6"/>
    <w:rsid w:val="00A846B5"/>
    <w:rsid w:val="00A8525B"/>
    <w:rsid w:val="00A852C2"/>
    <w:rsid w:val="00A8546F"/>
    <w:rsid w:val="00A85651"/>
    <w:rsid w:val="00A856EC"/>
    <w:rsid w:val="00A857E7"/>
    <w:rsid w:val="00A85831"/>
    <w:rsid w:val="00A85906"/>
    <w:rsid w:val="00A859CB"/>
    <w:rsid w:val="00A85DF1"/>
    <w:rsid w:val="00A86188"/>
    <w:rsid w:val="00A867B2"/>
    <w:rsid w:val="00A869D6"/>
    <w:rsid w:val="00A86E7C"/>
    <w:rsid w:val="00A8716D"/>
    <w:rsid w:val="00A87411"/>
    <w:rsid w:val="00A87579"/>
    <w:rsid w:val="00A876A2"/>
    <w:rsid w:val="00A87700"/>
    <w:rsid w:val="00A87A93"/>
    <w:rsid w:val="00A90221"/>
    <w:rsid w:val="00A903DD"/>
    <w:rsid w:val="00A9087A"/>
    <w:rsid w:val="00A90C96"/>
    <w:rsid w:val="00A90E78"/>
    <w:rsid w:val="00A91081"/>
    <w:rsid w:val="00A910A0"/>
    <w:rsid w:val="00A9113C"/>
    <w:rsid w:val="00A9151E"/>
    <w:rsid w:val="00A91D3E"/>
    <w:rsid w:val="00A9233A"/>
    <w:rsid w:val="00A9249E"/>
    <w:rsid w:val="00A92805"/>
    <w:rsid w:val="00A9296C"/>
    <w:rsid w:val="00A92E26"/>
    <w:rsid w:val="00A930A5"/>
    <w:rsid w:val="00A934B8"/>
    <w:rsid w:val="00A937F9"/>
    <w:rsid w:val="00A93971"/>
    <w:rsid w:val="00A93A0B"/>
    <w:rsid w:val="00A93C5F"/>
    <w:rsid w:val="00A93D94"/>
    <w:rsid w:val="00A940F5"/>
    <w:rsid w:val="00A942A5"/>
    <w:rsid w:val="00A9439E"/>
    <w:rsid w:val="00A94498"/>
    <w:rsid w:val="00A95101"/>
    <w:rsid w:val="00A9577B"/>
    <w:rsid w:val="00A95919"/>
    <w:rsid w:val="00A9599C"/>
    <w:rsid w:val="00A95A88"/>
    <w:rsid w:val="00A95DBA"/>
    <w:rsid w:val="00A95DCE"/>
    <w:rsid w:val="00A95E98"/>
    <w:rsid w:val="00A9603A"/>
    <w:rsid w:val="00A96195"/>
    <w:rsid w:val="00A964BF"/>
    <w:rsid w:val="00A96688"/>
    <w:rsid w:val="00A96D68"/>
    <w:rsid w:val="00A96D70"/>
    <w:rsid w:val="00A96F45"/>
    <w:rsid w:val="00A9707B"/>
    <w:rsid w:val="00A972A6"/>
    <w:rsid w:val="00A97F64"/>
    <w:rsid w:val="00A97F8D"/>
    <w:rsid w:val="00AA0004"/>
    <w:rsid w:val="00AA06F9"/>
    <w:rsid w:val="00AA0BBB"/>
    <w:rsid w:val="00AA0C5C"/>
    <w:rsid w:val="00AA0C75"/>
    <w:rsid w:val="00AA0E95"/>
    <w:rsid w:val="00AA1059"/>
    <w:rsid w:val="00AA112F"/>
    <w:rsid w:val="00AA11AA"/>
    <w:rsid w:val="00AA1750"/>
    <w:rsid w:val="00AA1789"/>
    <w:rsid w:val="00AA1A08"/>
    <w:rsid w:val="00AA1BC5"/>
    <w:rsid w:val="00AA1E21"/>
    <w:rsid w:val="00AA1F01"/>
    <w:rsid w:val="00AA206D"/>
    <w:rsid w:val="00AA247C"/>
    <w:rsid w:val="00AA249B"/>
    <w:rsid w:val="00AA2567"/>
    <w:rsid w:val="00AA2613"/>
    <w:rsid w:val="00AA2AC4"/>
    <w:rsid w:val="00AA2BBE"/>
    <w:rsid w:val="00AA2CC2"/>
    <w:rsid w:val="00AA2DB0"/>
    <w:rsid w:val="00AA2DEC"/>
    <w:rsid w:val="00AA2E73"/>
    <w:rsid w:val="00AA2E74"/>
    <w:rsid w:val="00AA2F88"/>
    <w:rsid w:val="00AA3380"/>
    <w:rsid w:val="00AA3390"/>
    <w:rsid w:val="00AA3644"/>
    <w:rsid w:val="00AA36A0"/>
    <w:rsid w:val="00AA40B4"/>
    <w:rsid w:val="00AA41D3"/>
    <w:rsid w:val="00AA4268"/>
    <w:rsid w:val="00AA4573"/>
    <w:rsid w:val="00AA481B"/>
    <w:rsid w:val="00AA4B16"/>
    <w:rsid w:val="00AA4BD6"/>
    <w:rsid w:val="00AA5579"/>
    <w:rsid w:val="00AA6596"/>
    <w:rsid w:val="00AA66F0"/>
    <w:rsid w:val="00AA6C54"/>
    <w:rsid w:val="00AA6CCF"/>
    <w:rsid w:val="00AA6CF7"/>
    <w:rsid w:val="00AA6DD2"/>
    <w:rsid w:val="00AA6E1F"/>
    <w:rsid w:val="00AA6F11"/>
    <w:rsid w:val="00AA710B"/>
    <w:rsid w:val="00AA722E"/>
    <w:rsid w:val="00AA78A9"/>
    <w:rsid w:val="00AA7B9C"/>
    <w:rsid w:val="00AA7F97"/>
    <w:rsid w:val="00AB02A6"/>
    <w:rsid w:val="00AB03CB"/>
    <w:rsid w:val="00AB0404"/>
    <w:rsid w:val="00AB05EC"/>
    <w:rsid w:val="00AB06FF"/>
    <w:rsid w:val="00AB092D"/>
    <w:rsid w:val="00AB0CC9"/>
    <w:rsid w:val="00AB1226"/>
    <w:rsid w:val="00AB1313"/>
    <w:rsid w:val="00AB16D1"/>
    <w:rsid w:val="00AB180A"/>
    <w:rsid w:val="00AB1897"/>
    <w:rsid w:val="00AB19CC"/>
    <w:rsid w:val="00AB1C73"/>
    <w:rsid w:val="00AB1CF4"/>
    <w:rsid w:val="00AB1D97"/>
    <w:rsid w:val="00AB1DC3"/>
    <w:rsid w:val="00AB2631"/>
    <w:rsid w:val="00AB27FC"/>
    <w:rsid w:val="00AB28AB"/>
    <w:rsid w:val="00AB2CED"/>
    <w:rsid w:val="00AB2DEB"/>
    <w:rsid w:val="00AB2F8B"/>
    <w:rsid w:val="00AB3721"/>
    <w:rsid w:val="00AB386C"/>
    <w:rsid w:val="00AB3999"/>
    <w:rsid w:val="00AB39CE"/>
    <w:rsid w:val="00AB413A"/>
    <w:rsid w:val="00AB4411"/>
    <w:rsid w:val="00AB449D"/>
    <w:rsid w:val="00AB45BC"/>
    <w:rsid w:val="00AB45C4"/>
    <w:rsid w:val="00AB476F"/>
    <w:rsid w:val="00AB4B2E"/>
    <w:rsid w:val="00AB4B32"/>
    <w:rsid w:val="00AB4B67"/>
    <w:rsid w:val="00AB4BD3"/>
    <w:rsid w:val="00AB4DF9"/>
    <w:rsid w:val="00AB4E43"/>
    <w:rsid w:val="00AB5015"/>
    <w:rsid w:val="00AB53CC"/>
    <w:rsid w:val="00AB55E8"/>
    <w:rsid w:val="00AB565E"/>
    <w:rsid w:val="00AB5AD2"/>
    <w:rsid w:val="00AB5B7F"/>
    <w:rsid w:val="00AB5E34"/>
    <w:rsid w:val="00AB61DA"/>
    <w:rsid w:val="00AB63D0"/>
    <w:rsid w:val="00AB65D6"/>
    <w:rsid w:val="00AB6667"/>
    <w:rsid w:val="00AB6E1D"/>
    <w:rsid w:val="00AB7336"/>
    <w:rsid w:val="00AB736E"/>
    <w:rsid w:val="00AB741B"/>
    <w:rsid w:val="00AB74B8"/>
    <w:rsid w:val="00AB755C"/>
    <w:rsid w:val="00AB781C"/>
    <w:rsid w:val="00AB79D9"/>
    <w:rsid w:val="00AB7D2C"/>
    <w:rsid w:val="00AB7EE4"/>
    <w:rsid w:val="00AB7FE3"/>
    <w:rsid w:val="00AC000B"/>
    <w:rsid w:val="00AC04C7"/>
    <w:rsid w:val="00AC0551"/>
    <w:rsid w:val="00AC07DA"/>
    <w:rsid w:val="00AC0B60"/>
    <w:rsid w:val="00AC0C4C"/>
    <w:rsid w:val="00AC0DD1"/>
    <w:rsid w:val="00AC1425"/>
    <w:rsid w:val="00AC14E7"/>
    <w:rsid w:val="00AC1622"/>
    <w:rsid w:val="00AC1839"/>
    <w:rsid w:val="00AC1876"/>
    <w:rsid w:val="00AC19AC"/>
    <w:rsid w:val="00AC1C64"/>
    <w:rsid w:val="00AC206E"/>
    <w:rsid w:val="00AC222A"/>
    <w:rsid w:val="00AC22F1"/>
    <w:rsid w:val="00AC25FB"/>
    <w:rsid w:val="00AC27B4"/>
    <w:rsid w:val="00AC2910"/>
    <w:rsid w:val="00AC299B"/>
    <w:rsid w:val="00AC2A58"/>
    <w:rsid w:val="00AC3217"/>
    <w:rsid w:val="00AC32A4"/>
    <w:rsid w:val="00AC33E7"/>
    <w:rsid w:val="00AC3848"/>
    <w:rsid w:val="00AC3AA5"/>
    <w:rsid w:val="00AC3B29"/>
    <w:rsid w:val="00AC3B5F"/>
    <w:rsid w:val="00AC3D47"/>
    <w:rsid w:val="00AC3E90"/>
    <w:rsid w:val="00AC401D"/>
    <w:rsid w:val="00AC416B"/>
    <w:rsid w:val="00AC45F7"/>
    <w:rsid w:val="00AC4CB8"/>
    <w:rsid w:val="00AC4CFA"/>
    <w:rsid w:val="00AC4EF9"/>
    <w:rsid w:val="00AC4F50"/>
    <w:rsid w:val="00AC52A4"/>
    <w:rsid w:val="00AC5351"/>
    <w:rsid w:val="00AC5AA3"/>
    <w:rsid w:val="00AC6168"/>
    <w:rsid w:val="00AC6357"/>
    <w:rsid w:val="00AC639A"/>
    <w:rsid w:val="00AC663E"/>
    <w:rsid w:val="00AC68D3"/>
    <w:rsid w:val="00AC6A90"/>
    <w:rsid w:val="00AC6B29"/>
    <w:rsid w:val="00AC6D8E"/>
    <w:rsid w:val="00AC6F62"/>
    <w:rsid w:val="00AC6F68"/>
    <w:rsid w:val="00AC6FB8"/>
    <w:rsid w:val="00AC7083"/>
    <w:rsid w:val="00AC7098"/>
    <w:rsid w:val="00AC7233"/>
    <w:rsid w:val="00AC72AD"/>
    <w:rsid w:val="00AC78B2"/>
    <w:rsid w:val="00AC7A8A"/>
    <w:rsid w:val="00AC7BCA"/>
    <w:rsid w:val="00AC7E30"/>
    <w:rsid w:val="00AC7EC0"/>
    <w:rsid w:val="00AC7F54"/>
    <w:rsid w:val="00AD0279"/>
    <w:rsid w:val="00AD03BC"/>
    <w:rsid w:val="00AD0520"/>
    <w:rsid w:val="00AD0548"/>
    <w:rsid w:val="00AD05CC"/>
    <w:rsid w:val="00AD0C60"/>
    <w:rsid w:val="00AD0DAB"/>
    <w:rsid w:val="00AD1437"/>
    <w:rsid w:val="00AD1569"/>
    <w:rsid w:val="00AD1A30"/>
    <w:rsid w:val="00AD1B99"/>
    <w:rsid w:val="00AD1FB0"/>
    <w:rsid w:val="00AD20D4"/>
    <w:rsid w:val="00AD25CC"/>
    <w:rsid w:val="00AD25F7"/>
    <w:rsid w:val="00AD26C2"/>
    <w:rsid w:val="00AD2718"/>
    <w:rsid w:val="00AD2ABB"/>
    <w:rsid w:val="00AD31DD"/>
    <w:rsid w:val="00AD37ED"/>
    <w:rsid w:val="00AD3A16"/>
    <w:rsid w:val="00AD3D77"/>
    <w:rsid w:val="00AD446A"/>
    <w:rsid w:val="00AD496C"/>
    <w:rsid w:val="00AD499A"/>
    <w:rsid w:val="00AD4C6E"/>
    <w:rsid w:val="00AD4D63"/>
    <w:rsid w:val="00AD4FAB"/>
    <w:rsid w:val="00AD5396"/>
    <w:rsid w:val="00AD53EF"/>
    <w:rsid w:val="00AD55DF"/>
    <w:rsid w:val="00AD57A8"/>
    <w:rsid w:val="00AD596A"/>
    <w:rsid w:val="00AD5B18"/>
    <w:rsid w:val="00AD5B6F"/>
    <w:rsid w:val="00AD5DAC"/>
    <w:rsid w:val="00AD5F34"/>
    <w:rsid w:val="00AD6094"/>
    <w:rsid w:val="00AD63ED"/>
    <w:rsid w:val="00AD64E4"/>
    <w:rsid w:val="00AD6821"/>
    <w:rsid w:val="00AD6896"/>
    <w:rsid w:val="00AD6981"/>
    <w:rsid w:val="00AD6BB1"/>
    <w:rsid w:val="00AD6C65"/>
    <w:rsid w:val="00AD6CCB"/>
    <w:rsid w:val="00AD7549"/>
    <w:rsid w:val="00AD76DE"/>
    <w:rsid w:val="00AD7950"/>
    <w:rsid w:val="00AD795F"/>
    <w:rsid w:val="00AD7BEB"/>
    <w:rsid w:val="00AD7C11"/>
    <w:rsid w:val="00AD7F0A"/>
    <w:rsid w:val="00AD7FA6"/>
    <w:rsid w:val="00AD7FB7"/>
    <w:rsid w:val="00AE0100"/>
    <w:rsid w:val="00AE0268"/>
    <w:rsid w:val="00AE053E"/>
    <w:rsid w:val="00AE07C4"/>
    <w:rsid w:val="00AE0BB7"/>
    <w:rsid w:val="00AE0E8A"/>
    <w:rsid w:val="00AE0EFD"/>
    <w:rsid w:val="00AE0F14"/>
    <w:rsid w:val="00AE0FDD"/>
    <w:rsid w:val="00AE1278"/>
    <w:rsid w:val="00AE1303"/>
    <w:rsid w:val="00AE13A7"/>
    <w:rsid w:val="00AE165F"/>
    <w:rsid w:val="00AE16BE"/>
    <w:rsid w:val="00AE1C0C"/>
    <w:rsid w:val="00AE1C74"/>
    <w:rsid w:val="00AE1DB7"/>
    <w:rsid w:val="00AE1FAC"/>
    <w:rsid w:val="00AE2083"/>
    <w:rsid w:val="00AE22D6"/>
    <w:rsid w:val="00AE24C6"/>
    <w:rsid w:val="00AE2555"/>
    <w:rsid w:val="00AE38F1"/>
    <w:rsid w:val="00AE39EE"/>
    <w:rsid w:val="00AE42FA"/>
    <w:rsid w:val="00AE44C4"/>
    <w:rsid w:val="00AE45E3"/>
    <w:rsid w:val="00AE4768"/>
    <w:rsid w:val="00AE4BB6"/>
    <w:rsid w:val="00AE4C38"/>
    <w:rsid w:val="00AE4D4F"/>
    <w:rsid w:val="00AE4F67"/>
    <w:rsid w:val="00AE50BD"/>
    <w:rsid w:val="00AE513E"/>
    <w:rsid w:val="00AE527C"/>
    <w:rsid w:val="00AE54CD"/>
    <w:rsid w:val="00AE5768"/>
    <w:rsid w:val="00AE5841"/>
    <w:rsid w:val="00AE5972"/>
    <w:rsid w:val="00AE59E0"/>
    <w:rsid w:val="00AE5F52"/>
    <w:rsid w:val="00AE6166"/>
    <w:rsid w:val="00AE65A0"/>
    <w:rsid w:val="00AE65A1"/>
    <w:rsid w:val="00AE66AF"/>
    <w:rsid w:val="00AE6761"/>
    <w:rsid w:val="00AE6EC8"/>
    <w:rsid w:val="00AE70AE"/>
    <w:rsid w:val="00AE7604"/>
    <w:rsid w:val="00AE7641"/>
    <w:rsid w:val="00AE7C8D"/>
    <w:rsid w:val="00AF081D"/>
    <w:rsid w:val="00AF0916"/>
    <w:rsid w:val="00AF1062"/>
    <w:rsid w:val="00AF123F"/>
    <w:rsid w:val="00AF1708"/>
    <w:rsid w:val="00AF18AB"/>
    <w:rsid w:val="00AF1960"/>
    <w:rsid w:val="00AF1B30"/>
    <w:rsid w:val="00AF1F05"/>
    <w:rsid w:val="00AF1F23"/>
    <w:rsid w:val="00AF2140"/>
    <w:rsid w:val="00AF2245"/>
    <w:rsid w:val="00AF2398"/>
    <w:rsid w:val="00AF23D8"/>
    <w:rsid w:val="00AF282E"/>
    <w:rsid w:val="00AF2939"/>
    <w:rsid w:val="00AF2A0F"/>
    <w:rsid w:val="00AF2DC9"/>
    <w:rsid w:val="00AF30BA"/>
    <w:rsid w:val="00AF31CA"/>
    <w:rsid w:val="00AF33A7"/>
    <w:rsid w:val="00AF36BD"/>
    <w:rsid w:val="00AF3856"/>
    <w:rsid w:val="00AF3908"/>
    <w:rsid w:val="00AF412E"/>
    <w:rsid w:val="00AF44B3"/>
    <w:rsid w:val="00AF4541"/>
    <w:rsid w:val="00AF4569"/>
    <w:rsid w:val="00AF45DC"/>
    <w:rsid w:val="00AF4978"/>
    <w:rsid w:val="00AF49C7"/>
    <w:rsid w:val="00AF4B6D"/>
    <w:rsid w:val="00AF4B7A"/>
    <w:rsid w:val="00AF4C54"/>
    <w:rsid w:val="00AF504F"/>
    <w:rsid w:val="00AF56EB"/>
    <w:rsid w:val="00AF5950"/>
    <w:rsid w:val="00AF5B15"/>
    <w:rsid w:val="00AF5C9C"/>
    <w:rsid w:val="00AF5D4E"/>
    <w:rsid w:val="00AF5E41"/>
    <w:rsid w:val="00AF5E6A"/>
    <w:rsid w:val="00AF6023"/>
    <w:rsid w:val="00AF6245"/>
    <w:rsid w:val="00AF646E"/>
    <w:rsid w:val="00AF6A1F"/>
    <w:rsid w:val="00AF6D8D"/>
    <w:rsid w:val="00AF7061"/>
    <w:rsid w:val="00AF723A"/>
    <w:rsid w:val="00AF72AB"/>
    <w:rsid w:val="00AF7778"/>
    <w:rsid w:val="00AF7D03"/>
    <w:rsid w:val="00AF7F87"/>
    <w:rsid w:val="00B00144"/>
    <w:rsid w:val="00B00220"/>
    <w:rsid w:val="00B00806"/>
    <w:rsid w:val="00B00A38"/>
    <w:rsid w:val="00B00B4D"/>
    <w:rsid w:val="00B01249"/>
    <w:rsid w:val="00B015C5"/>
    <w:rsid w:val="00B01B9C"/>
    <w:rsid w:val="00B021DE"/>
    <w:rsid w:val="00B0278D"/>
    <w:rsid w:val="00B029D2"/>
    <w:rsid w:val="00B02CED"/>
    <w:rsid w:val="00B02D2E"/>
    <w:rsid w:val="00B03181"/>
    <w:rsid w:val="00B03267"/>
    <w:rsid w:val="00B035C6"/>
    <w:rsid w:val="00B03865"/>
    <w:rsid w:val="00B0389A"/>
    <w:rsid w:val="00B03BC9"/>
    <w:rsid w:val="00B03E0C"/>
    <w:rsid w:val="00B03E9D"/>
    <w:rsid w:val="00B03F6E"/>
    <w:rsid w:val="00B0434E"/>
    <w:rsid w:val="00B043FD"/>
    <w:rsid w:val="00B0466A"/>
    <w:rsid w:val="00B048D4"/>
    <w:rsid w:val="00B0495F"/>
    <w:rsid w:val="00B04C74"/>
    <w:rsid w:val="00B050DB"/>
    <w:rsid w:val="00B053CE"/>
    <w:rsid w:val="00B053EB"/>
    <w:rsid w:val="00B05696"/>
    <w:rsid w:val="00B05779"/>
    <w:rsid w:val="00B059FD"/>
    <w:rsid w:val="00B05A25"/>
    <w:rsid w:val="00B05ABD"/>
    <w:rsid w:val="00B05C33"/>
    <w:rsid w:val="00B06141"/>
    <w:rsid w:val="00B0617D"/>
    <w:rsid w:val="00B062CC"/>
    <w:rsid w:val="00B063CB"/>
    <w:rsid w:val="00B066C8"/>
    <w:rsid w:val="00B0676E"/>
    <w:rsid w:val="00B069F1"/>
    <w:rsid w:val="00B06D23"/>
    <w:rsid w:val="00B06DD2"/>
    <w:rsid w:val="00B07252"/>
    <w:rsid w:val="00B07DF3"/>
    <w:rsid w:val="00B07EA8"/>
    <w:rsid w:val="00B100CD"/>
    <w:rsid w:val="00B1018B"/>
    <w:rsid w:val="00B10301"/>
    <w:rsid w:val="00B10482"/>
    <w:rsid w:val="00B104A3"/>
    <w:rsid w:val="00B1087B"/>
    <w:rsid w:val="00B10CCD"/>
    <w:rsid w:val="00B10D62"/>
    <w:rsid w:val="00B11016"/>
    <w:rsid w:val="00B11282"/>
    <w:rsid w:val="00B11DD1"/>
    <w:rsid w:val="00B12092"/>
    <w:rsid w:val="00B12148"/>
    <w:rsid w:val="00B1237C"/>
    <w:rsid w:val="00B12989"/>
    <w:rsid w:val="00B129C6"/>
    <w:rsid w:val="00B12A05"/>
    <w:rsid w:val="00B12B47"/>
    <w:rsid w:val="00B12E38"/>
    <w:rsid w:val="00B13339"/>
    <w:rsid w:val="00B1385C"/>
    <w:rsid w:val="00B13A00"/>
    <w:rsid w:val="00B13B27"/>
    <w:rsid w:val="00B14368"/>
    <w:rsid w:val="00B144F0"/>
    <w:rsid w:val="00B14559"/>
    <w:rsid w:val="00B146B3"/>
    <w:rsid w:val="00B14841"/>
    <w:rsid w:val="00B15445"/>
    <w:rsid w:val="00B154CE"/>
    <w:rsid w:val="00B15856"/>
    <w:rsid w:val="00B15A5C"/>
    <w:rsid w:val="00B15DC8"/>
    <w:rsid w:val="00B16058"/>
    <w:rsid w:val="00B16138"/>
    <w:rsid w:val="00B16203"/>
    <w:rsid w:val="00B162E9"/>
    <w:rsid w:val="00B16342"/>
    <w:rsid w:val="00B168C1"/>
    <w:rsid w:val="00B168E1"/>
    <w:rsid w:val="00B16A9C"/>
    <w:rsid w:val="00B16AC5"/>
    <w:rsid w:val="00B16D85"/>
    <w:rsid w:val="00B16E57"/>
    <w:rsid w:val="00B1704E"/>
    <w:rsid w:val="00B1738A"/>
    <w:rsid w:val="00B17C1F"/>
    <w:rsid w:val="00B17F70"/>
    <w:rsid w:val="00B20000"/>
    <w:rsid w:val="00B20011"/>
    <w:rsid w:val="00B2044C"/>
    <w:rsid w:val="00B20BA8"/>
    <w:rsid w:val="00B20BD3"/>
    <w:rsid w:val="00B20C38"/>
    <w:rsid w:val="00B20C6A"/>
    <w:rsid w:val="00B20C88"/>
    <w:rsid w:val="00B20D7C"/>
    <w:rsid w:val="00B20F7B"/>
    <w:rsid w:val="00B214D1"/>
    <w:rsid w:val="00B21710"/>
    <w:rsid w:val="00B21C34"/>
    <w:rsid w:val="00B21D9B"/>
    <w:rsid w:val="00B21DBB"/>
    <w:rsid w:val="00B22010"/>
    <w:rsid w:val="00B221F5"/>
    <w:rsid w:val="00B22663"/>
    <w:rsid w:val="00B22A0E"/>
    <w:rsid w:val="00B22D35"/>
    <w:rsid w:val="00B22D68"/>
    <w:rsid w:val="00B22DAB"/>
    <w:rsid w:val="00B231A9"/>
    <w:rsid w:val="00B2340A"/>
    <w:rsid w:val="00B23507"/>
    <w:rsid w:val="00B23889"/>
    <w:rsid w:val="00B23BE5"/>
    <w:rsid w:val="00B243AA"/>
    <w:rsid w:val="00B243FE"/>
    <w:rsid w:val="00B24437"/>
    <w:rsid w:val="00B2486A"/>
    <w:rsid w:val="00B248C6"/>
    <w:rsid w:val="00B24992"/>
    <w:rsid w:val="00B24F81"/>
    <w:rsid w:val="00B25151"/>
    <w:rsid w:val="00B252FB"/>
    <w:rsid w:val="00B25788"/>
    <w:rsid w:val="00B257B2"/>
    <w:rsid w:val="00B25812"/>
    <w:rsid w:val="00B25D04"/>
    <w:rsid w:val="00B25D91"/>
    <w:rsid w:val="00B2610A"/>
    <w:rsid w:val="00B261FA"/>
    <w:rsid w:val="00B263C8"/>
    <w:rsid w:val="00B26A85"/>
    <w:rsid w:val="00B26B86"/>
    <w:rsid w:val="00B26D9A"/>
    <w:rsid w:val="00B279F8"/>
    <w:rsid w:val="00B27AB8"/>
    <w:rsid w:val="00B27E06"/>
    <w:rsid w:val="00B30537"/>
    <w:rsid w:val="00B3095C"/>
    <w:rsid w:val="00B30AA6"/>
    <w:rsid w:val="00B30DE4"/>
    <w:rsid w:val="00B31073"/>
    <w:rsid w:val="00B315F5"/>
    <w:rsid w:val="00B3177E"/>
    <w:rsid w:val="00B31A3A"/>
    <w:rsid w:val="00B31B20"/>
    <w:rsid w:val="00B31B7E"/>
    <w:rsid w:val="00B31D2D"/>
    <w:rsid w:val="00B31E07"/>
    <w:rsid w:val="00B3200A"/>
    <w:rsid w:val="00B3274B"/>
    <w:rsid w:val="00B32D0F"/>
    <w:rsid w:val="00B32E39"/>
    <w:rsid w:val="00B33576"/>
    <w:rsid w:val="00B336F8"/>
    <w:rsid w:val="00B33BB1"/>
    <w:rsid w:val="00B33C61"/>
    <w:rsid w:val="00B34081"/>
    <w:rsid w:val="00B340B7"/>
    <w:rsid w:val="00B343E6"/>
    <w:rsid w:val="00B34796"/>
    <w:rsid w:val="00B34A72"/>
    <w:rsid w:val="00B34C40"/>
    <w:rsid w:val="00B35119"/>
    <w:rsid w:val="00B3567F"/>
    <w:rsid w:val="00B358E0"/>
    <w:rsid w:val="00B35A4A"/>
    <w:rsid w:val="00B35B93"/>
    <w:rsid w:val="00B35D86"/>
    <w:rsid w:val="00B3622D"/>
    <w:rsid w:val="00B367B2"/>
    <w:rsid w:val="00B36CCA"/>
    <w:rsid w:val="00B36D4E"/>
    <w:rsid w:val="00B36FE1"/>
    <w:rsid w:val="00B37144"/>
    <w:rsid w:val="00B37244"/>
    <w:rsid w:val="00B372B5"/>
    <w:rsid w:val="00B3758B"/>
    <w:rsid w:val="00B377FC"/>
    <w:rsid w:val="00B37B79"/>
    <w:rsid w:val="00B37CC4"/>
    <w:rsid w:val="00B37CE7"/>
    <w:rsid w:val="00B37D7F"/>
    <w:rsid w:val="00B40058"/>
    <w:rsid w:val="00B4005A"/>
    <w:rsid w:val="00B400DB"/>
    <w:rsid w:val="00B40340"/>
    <w:rsid w:val="00B40A42"/>
    <w:rsid w:val="00B40D1E"/>
    <w:rsid w:val="00B40D32"/>
    <w:rsid w:val="00B41075"/>
    <w:rsid w:val="00B415A6"/>
    <w:rsid w:val="00B41606"/>
    <w:rsid w:val="00B41A3D"/>
    <w:rsid w:val="00B41D9B"/>
    <w:rsid w:val="00B41DA2"/>
    <w:rsid w:val="00B42250"/>
    <w:rsid w:val="00B42AB0"/>
    <w:rsid w:val="00B42AD0"/>
    <w:rsid w:val="00B42BE0"/>
    <w:rsid w:val="00B42C4D"/>
    <w:rsid w:val="00B42C89"/>
    <w:rsid w:val="00B42D56"/>
    <w:rsid w:val="00B42DFC"/>
    <w:rsid w:val="00B433EA"/>
    <w:rsid w:val="00B434AB"/>
    <w:rsid w:val="00B4388E"/>
    <w:rsid w:val="00B4423F"/>
    <w:rsid w:val="00B444C8"/>
    <w:rsid w:val="00B445F8"/>
    <w:rsid w:val="00B4464A"/>
    <w:rsid w:val="00B44752"/>
    <w:rsid w:val="00B44921"/>
    <w:rsid w:val="00B44A4E"/>
    <w:rsid w:val="00B44F35"/>
    <w:rsid w:val="00B451B3"/>
    <w:rsid w:val="00B45BA8"/>
    <w:rsid w:val="00B45BF9"/>
    <w:rsid w:val="00B45F72"/>
    <w:rsid w:val="00B46223"/>
    <w:rsid w:val="00B4655C"/>
    <w:rsid w:val="00B465EC"/>
    <w:rsid w:val="00B4661B"/>
    <w:rsid w:val="00B4699E"/>
    <w:rsid w:val="00B47117"/>
    <w:rsid w:val="00B472A0"/>
    <w:rsid w:val="00B47927"/>
    <w:rsid w:val="00B47A1D"/>
    <w:rsid w:val="00B47BAC"/>
    <w:rsid w:val="00B50451"/>
    <w:rsid w:val="00B50945"/>
    <w:rsid w:val="00B50CEC"/>
    <w:rsid w:val="00B50F8C"/>
    <w:rsid w:val="00B51031"/>
    <w:rsid w:val="00B512A7"/>
    <w:rsid w:val="00B5183C"/>
    <w:rsid w:val="00B5185E"/>
    <w:rsid w:val="00B518B9"/>
    <w:rsid w:val="00B5191C"/>
    <w:rsid w:val="00B51DFB"/>
    <w:rsid w:val="00B51EA0"/>
    <w:rsid w:val="00B51F78"/>
    <w:rsid w:val="00B52151"/>
    <w:rsid w:val="00B521AF"/>
    <w:rsid w:val="00B52253"/>
    <w:rsid w:val="00B52833"/>
    <w:rsid w:val="00B5287E"/>
    <w:rsid w:val="00B528AF"/>
    <w:rsid w:val="00B52985"/>
    <w:rsid w:val="00B52B1A"/>
    <w:rsid w:val="00B531E4"/>
    <w:rsid w:val="00B538ED"/>
    <w:rsid w:val="00B5393E"/>
    <w:rsid w:val="00B53E4E"/>
    <w:rsid w:val="00B53F2C"/>
    <w:rsid w:val="00B5437D"/>
    <w:rsid w:val="00B544B8"/>
    <w:rsid w:val="00B54574"/>
    <w:rsid w:val="00B54946"/>
    <w:rsid w:val="00B54C03"/>
    <w:rsid w:val="00B5505B"/>
    <w:rsid w:val="00B55169"/>
    <w:rsid w:val="00B553B4"/>
    <w:rsid w:val="00B553EC"/>
    <w:rsid w:val="00B5573C"/>
    <w:rsid w:val="00B557C9"/>
    <w:rsid w:val="00B55AD0"/>
    <w:rsid w:val="00B55D1F"/>
    <w:rsid w:val="00B561DD"/>
    <w:rsid w:val="00B566F3"/>
    <w:rsid w:val="00B56A5D"/>
    <w:rsid w:val="00B56AEE"/>
    <w:rsid w:val="00B56BDE"/>
    <w:rsid w:val="00B56C7E"/>
    <w:rsid w:val="00B56F5B"/>
    <w:rsid w:val="00B57242"/>
    <w:rsid w:val="00B57349"/>
    <w:rsid w:val="00B5753B"/>
    <w:rsid w:val="00B575AA"/>
    <w:rsid w:val="00B57719"/>
    <w:rsid w:val="00B57B20"/>
    <w:rsid w:val="00B57D3A"/>
    <w:rsid w:val="00B600BC"/>
    <w:rsid w:val="00B605FC"/>
    <w:rsid w:val="00B608D9"/>
    <w:rsid w:val="00B60B2D"/>
    <w:rsid w:val="00B60D27"/>
    <w:rsid w:val="00B6118A"/>
    <w:rsid w:val="00B6154B"/>
    <w:rsid w:val="00B61685"/>
    <w:rsid w:val="00B618C3"/>
    <w:rsid w:val="00B619D1"/>
    <w:rsid w:val="00B61B0D"/>
    <w:rsid w:val="00B61ED5"/>
    <w:rsid w:val="00B620EF"/>
    <w:rsid w:val="00B620F7"/>
    <w:rsid w:val="00B630CF"/>
    <w:rsid w:val="00B6323A"/>
    <w:rsid w:val="00B63449"/>
    <w:rsid w:val="00B634BA"/>
    <w:rsid w:val="00B6367C"/>
    <w:rsid w:val="00B639DC"/>
    <w:rsid w:val="00B643E2"/>
    <w:rsid w:val="00B64523"/>
    <w:rsid w:val="00B64567"/>
    <w:rsid w:val="00B64656"/>
    <w:rsid w:val="00B64780"/>
    <w:rsid w:val="00B64985"/>
    <w:rsid w:val="00B64A60"/>
    <w:rsid w:val="00B64B74"/>
    <w:rsid w:val="00B64D69"/>
    <w:rsid w:val="00B64E27"/>
    <w:rsid w:val="00B64E83"/>
    <w:rsid w:val="00B651BB"/>
    <w:rsid w:val="00B65285"/>
    <w:rsid w:val="00B65333"/>
    <w:rsid w:val="00B65616"/>
    <w:rsid w:val="00B65823"/>
    <w:rsid w:val="00B65835"/>
    <w:rsid w:val="00B65A2C"/>
    <w:rsid w:val="00B65AE0"/>
    <w:rsid w:val="00B65B60"/>
    <w:rsid w:val="00B65EB1"/>
    <w:rsid w:val="00B66152"/>
    <w:rsid w:val="00B66270"/>
    <w:rsid w:val="00B66BB7"/>
    <w:rsid w:val="00B66F76"/>
    <w:rsid w:val="00B67058"/>
    <w:rsid w:val="00B6733F"/>
    <w:rsid w:val="00B677E2"/>
    <w:rsid w:val="00B67BA3"/>
    <w:rsid w:val="00B67CD2"/>
    <w:rsid w:val="00B67D15"/>
    <w:rsid w:val="00B67FC3"/>
    <w:rsid w:val="00B70353"/>
    <w:rsid w:val="00B7041F"/>
    <w:rsid w:val="00B7063A"/>
    <w:rsid w:val="00B70CEF"/>
    <w:rsid w:val="00B710A6"/>
    <w:rsid w:val="00B7115B"/>
    <w:rsid w:val="00B7120D"/>
    <w:rsid w:val="00B712E4"/>
    <w:rsid w:val="00B713CF"/>
    <w:rsid w:val="00B71C0A"/>
    <w:rsid w:val="00B71DC0"/>
    <w:rsid w:val="00B71FD1"/>
    <w:rsid w:val="00B7210B"/>
    <w:rsid w:val="00B72425"/>
    <w:rsid w:val="00B72501"/>
    <w:rsid w:val="00B7250A"/>
    <w:rsid w:val="00B72EB9"/>
    <w:rsid w:val="00B730E8"/>
    <w:rsid w:val="00B7316E"/>
    <w:rsid w:val="00B73176"/>
    <w:rsid w:val="00B73447"/>
    <w:rsid w:val="00B7378D"/>
    <w:rsid w:val="00B73B10"/>
    <w:rsid w:val="00B73D1D"/>
    <w:rsid w:val="00B7434C"/>
    <w:rsid w:val="00B743D5"/>
    <w:rsid w:val="00B744E7"/>
    <w:rsid w:val="00B745D9"/>
    <w:rsid w:val="00B74661"/>
    <w:rsid w:val="00B7490F"/>
    <w:rsid w:val="00B74959"/>
    <w:rsid w:val="00B74B26"/>
    <w:rsid w:val="00B74F7D"/>
    <w:rsid w:val="00B74F91"/>
    <w:rsid w:val="00B7531C"/>
    <w:rsid w:val="00B75758"/>
    <w:rsid w:val="00B7578A"/>
    <w:rsid w:val="00B757F6"/>
    <w:rsid w:val="00B7583C"/>
    <w:rsid w:val="00B759F5"/>
    <w:rsid w:val="00B75B5B"/>
    <w:rsid w:val="00B75C72"/>
    <w:rsid w:val="00B75E15"/>
    <w:rsid w:val="00B76147"/>
    <w:rsid w:val="00B76233"/>
    <w:rsid w:val="00B7696F"/>
    <w:rsid w:val="00B76C6C"/>
    <w:rsid w:val="00B76C7E"/>
    <w:rsid w:val="00B76F7A"/>
    <w:rsid w:val="00B7722C"/>
    <w:rsid w:val="00B77269"/>
    <w:rsid w:val="00B776C6"/>
    <w:rsid w:val="00B77700"/>
    <w:rsid w:val="00B778F6"/>
    <w:rsid w:val="00B77AAB"/>
    <w:rsid w:val="00B77C00"/>
    <w:rsid w:val="00B77CDB"/>
    <w:rsid w:val="00B77D6A"/>
    <w:rsid w:val="00B77F67"/>
    <w:rsid w:val="00B77FC9"/>
    <w:rsid w:val="00B77FF1"/>
    <w:rsid w:val="00B80083"/>
    <w:rsid w:val="00B800BA"/>
    <w:rsid w:val="00B80677"/>
    <w:rsid w:val="00B80C4B"/>
    <w:rsid w:val="00B80C79"/>
    <w:rsid w:val="00B80DE5"/>
    <w:rsid w:val="00B80EF4"/>
    <w:rsid w:val="00B81529"/>
    <w:rsid w:val="00B81652"/>
    <w:rsid w:val="00B817BF"/>
    <w:rsid w:val="00B818EA"/>
    <w:rsid w:val="00B8198D"/>
    <w:rsid w:val="00B81F03"/>
    <w:rsid w:val="00B81F1F"/>
    <w:rsid w:val="00B81F7B"/>
    <w:rsid w:val="00B82642"/>
    <w:rsid w:val="00B82980"/>
    <w:rsid w:val="00B82A8C"/>
    <w:rsid w:val="00B82B79"/>
    <w:rsid w:val="00B82C26"/>
    <w:rsid w:val="00B82D49"/>
    <w:rsid w:val="00B8301B"/>
    <w:rsid w:val="00B8302E"/>
    <w:rsid w:val="00B8335C"/>
    <w:rsid w:val="00B83432"/>
    <w:rsid w:val="00B83453"/>
    <w:rsid w:val="00B8347C"/>
    <w:rsid w:val="00B834E4"/>
    <w:rsid w:val="00B837F1"/>
    <w:rsid w:val="00B83894"/>
    <w:rsid w:val="00B838CC"/>
    <w:rsid w:val="00B83B6D"/>
    <w:rsid w:val="00B83BC2"/>
    <w:rsid w:val="00B83F29"/>
    <w:rsid w:val="00B840C8"/>
    <w:rsid w:val="00B842A2"/>
    <w:rsid w:val="00B84352"/>
    <w:rsid w:val="00B843FE"/>
    <w:rsid w:val="00B8452E"/>
    <w:rsid w:val="00B84772"/>
    <w:rsid w:val="00B8479C"/>
    <w:rsid w:val="00B847A8"/>
    <w:rsid w:val="00B8481D"/>
    <w:rsid w:val="00B84A87"/>
    <w:rsid w:val="00B84E43"/>
    <w:rsid w:val="00B85038"/>
    <w:rsid w:val="00B851C0"/>
    <w:rsid w:val="00B85232"/>
    <w:rsid w:val="00B85256"/>
    <w:rsid w:val="00B85483"/>
    <w:rsid w:val="00B854DD"/>
    <w:rsid w:val="00B855FE"/>
    <w:rsid w:val="00B85625"/>
    <w:rsid w:val="00B8589B"/>
    <w:rsid w:val="00B85A04"/>
    <w:rsid w:val="00B85C33"/>
    <w:rsid w:val="00B860DA"/>
    <w:rsid w:val="00B8644A"/>
    <w:rsid w:val="00B86464"/>
    <w:rsid w:val="00B86563"/>
    <w:rsid w:val="00B865DE"/>
    <w:rsid w:val="00B867F9"/>
    <w:rsid w:val="00B86B76"/>
    <w:rsid w:val="00B86D59"/>
    <w:rsid w:val="00B86E5F"/>
    <w:rsid w:val="00B8756B"/>
    <w:rsid w:val="00B87625"/>
    <w:rsid w:val="00B87729"/>
    <w:rsid w:val="00B878B2"/>
    <w:rsid w:val="00B87E48"/>
    <w:rsid w:val="00B90002"/>
    <w:rsid w:val="00B9038D"/>
    <w:rsid w:val="00B904DB"/>
    <w:rsid w:val="00B9051E"/>
    <w:rsid w:val="00B906F2"/>
    <w:rsid w:val="00B90D5E"/>
    <w:rsid w:val="00B90F72"/>
    <w:rsid w:val="00B911CA"/>
    <w:rsid w:val="00B91517"/>
    <w:rsid w:val="00B915AF"/>
    <w:rsid w:val="00B91659"/>
    <w:rsid w:val="00B920BE"/>
    <w:rsid w:val="00B9210B"/>
    <w:rsid w:val="00B92449"/>
    <w:rsid w:val="00B92480"/>
    <w:rsid w:val="00B92539"/>
    <w:rsid w:val="00B925CE"/>
    <w:rsid w:val="00B9280F"/>
    <w:rsid w:val="00B92DA6"/>
    <w:rsid w:val="00B932D3"/>
    <w:rsid w:val="00B933F1"/>
    <w:rsid w:val="00B9346D"/>
    <w:rsid w:val="00B936CD"/>
    <w:rsid w:val="00B939B6"/>
    <w:rsid w:val="00B93F4E"/>
    <w:rsid w:val="00B93F52"/>
    <w:rsid w:val="00B94085"/>
    <w:rsid w:val="00B943F4"/>
    <w:rsid w:val="00B947C0"/>
    <w:rsid w:val="00B948B5"/>
    <w:rsid w:val="00B94A79"/>
    <w:rsid w:val="00B94E8F"/>
    <w:rsid w:val="00B94F87"/>
    <w:rsid w:val="00B955D5"/>
    <w:rsid w:val="00B956DA"/>
    <w:rsid w:val="00B957F5"/>
    <w:rsid w:val="00B95ACF"/>
    <w:rsid w:val="00B95D3F"/>
    <w:rsid w:val="00B96091"/>
    <w:rsid w:val="00B96146"/>
    <w:rsid w:val="00B963F5"/>
    <w:rsid w:val="00B964A7"/>
    <w:rsid w:val="00B964D6"/>
    <w:rsid w:val="00B967CE"/>
    <w:rsid w:val="00B969A4"/>
    <w:rsid w:val="00B96A30"/>
    <w:rsid w:val="00B96D48"/>
    <w:rsid w:val="00B970AB"/>
    <w:rsid w:val="00B978F7"/>
    <w:rsid w:val="00B97BE2"/>
    <w:rsid w:val="00B97E5C"/>
    <w:rsid w:val="00B97F44"/>
    <w:rsid w:val="00BA0597"/>
    <w:rsid w:val="00BA060F"/>
    <w:rsid w:val="00BA0758"/>
    <w:rsid w:val="00BA0B1E"/>
    <w:rsid w:val="00BA0C92"/>
    <w:rsid w:val="00BA0CBD"/>
    <w:rsid w:val="00BA0E06"/>
    <w:rsid w:val="00BA0F0A"/>
    <w:rsid w:val="00BA1227"/>
    <w:rsid w:val="00BA137B"/>
    <w:rsid w:val="00BA139A"/>
    <w:rsid w:val="00BA1758"/>
    <w:rsid w:val="00BA1852"/>
    <w:rsid w:val="00BA1AD2"/>
    <w:rsid w:val="00BA1C53"/>
    <w:rsid w:val="00BA1C8A"/>
    <w:rsid w:val="00BA24F0"/>
    <w:rsid w:val="00BA2535"/>
    <w:rsid w:val="00BA2677"/>
    <w:rsid w:val="00BA28B9"/>
    <w:rsid w:val="00BA2993"/>
    <w:rsid w:val="00BA2A1F"/>
    <w:rsid w:val="00BA2ADB"/>
    <w:rsid w:val="00BA2CC7"/>
    <w:rsid w:val="00BA2EE1"/>
    <w:rsid w:val="00BA3133"/>
    <w:rsid w:val="00BA33AE"/>
    <w:rsid w:val="00BA3448"/>
    <w:rsid w:val="00BA362E"/>
    <w:rsid w:val="00BA37CE"/>
    <w:rsid w:val="00BA4098"/>
    <w:rsid w:val="00BA40E8"/>
    <w:rsid w:val="00BA4404"/>
    <w:rsid w:val="00BA44C4"/>
    <w:rsid w:val="00BA462F"/>
    <w:rsid w:val="00BA48FD"/>
    <w:rsid w:val="00BA4F97"/>
    <w:rsid w:val="00BA5288"/>
    <w:rsid w:val="00BA550E"/>
    <w:rsid w:val="00BA6281"/>
    <w:rsid w:val="00BA64CA"/>
    <w:rsid w:val="00BA65CF"/>
    <w:rsid w:val="00BA6B5E"/>
    <w:rsid w:val="00BA6BDC"/>
    <w:rsid w:val="00BA6BF8"/>
    <w:rsid w:val="00BA6D40"/>
    <w:rsid w:val="00BA7466"/>
    <w:rsid w:val="00BA799F"/>
    <w:rsid w:val="00BB036C"/>
    <w:rsid w:val="00BB0440"/>
    <w:rsid w:val="00BB0C16"/>
    <w:rsid w:val="00BB0FBB"/>
    <w:rsid w:val="00BB11FD"/>
    <w:rsid w:val="00BB13D2"/>
    <w:rsid w:val="00BB14EA"/>
    <w:rsid w:val="00BB1A74"/>
    <w:rsid w:val="00BB1B1D"/>
    <w:rsid w:val="00BB2185"/>
    <w:rsid w:val="00BB21C7"/>
    <w:rsid w:val="00BB2513"/>
    <w:rsid w:val="00BB2AFB"/>
    <w:rsid w:val="00BB2C21"/>
    <w:rsid w:val="00BB2DED"/>
    <w:rsid w:val="00BB2E19"/>
    <w:rsid w:val="00BB3719"/>
    <w:rsid w:val="00BB3DE0"/>
    <w:rsid w:val="00BB45AF"/>
    <w:rsid w:val="00BB4682"/>
    <w:rsid w:val="00BB46BC"/>
    <w:rsid w:val="00BB4776"/>
    <w:rsid w:val="00BB4A2C"/>
    <w:rsid w:val="00BB4C14"/>
    <w:rsid w:val="00BB4E36"/>
    <w:rsid w:val="00BB4F95"/>
    <w:rsid w:val="00BB510B"/>
    <w:rsid w:val="00BB51E2"/>
    <w:rsid w:val="00BB5225"/>
    <w:rsid w:val="00BB53A3"/>
    <w:rsid w:val="00BB5574"/>
    <w:rsid w:val="00BB55F5"/>
    <w:rsid w:val="00BB5803"/>
    <w:rsid w:val="00BB5BBB"/>
    <w:rsid w:val="00BB5E1A"/>
    <w:rsid w:val="00BB5EC3"/>
    <w:rsid w:val="00BB5FE6"/>
    <w:rsid w:val="00BB6134"/>
    <w:rsid w:val="00BB6723"/>
    <w:rsid w:val="00BB67B2"/>
    <w:rsid w:val="00BB6B56"/>
    <w:rsid w:val="00BB6C11"/>
    <w:rsid w:val="00BB6E5C"/>
    <w:rsid w:val="00BB6EE7"/>
    <w:rsid w:val="00BB7179"/>
    <w:rsid w:val="00BB754B"/>
    <w:rsid w:val="00BB755F"/>
    <w:rsid w:val="00BB76CE"/>
    <w:rsid w:val="00BB771E"/>
    <w:rsid w:val="00BB7850"/>
    <w:rsid w:val="00BB7AF9"/>
    <w:rsid w:val="00BB7CC6"/>
    <w:rsid w:val="00BC03BE"/>
    <w:rsid w:val="00BC042B"/>
    <w:rsid w:val="00BC059B"/>
    <w:rsid w:val="00BC1611"/>
    <w:rsid w:val="00BC166B"/>
    <w:rsid w:val="00BC17A4"/>
    <w:rsid w:val="00BC19D0"/>
    <w:rsid w:val="00BC1A71"/>
    <w:rsid w:val="00BC1AFB"/>
    <w:rsid w:val="00BC1B66"/>
    <w:rsid w:val="00BC1C47"/>
    <w:rsid w:val="00BC1CE5"/>
    <w:rsid w:val="00BC206F"/>
    <w:rsid w:val="00BC21D7"/>
    <w:rsid w:val="00BC22A7"/>
    <w:rsid w:val="00BC22F3"/>
    <w:rsid w:val="00BC2847"/>
    <w:rsid w:val="00BC29FE"/>
    <w:rsid w:val="00BC2B65"/>
    <w:rsid w:val="00BC2C0F"/>
    <w:rsid w:val="00BC2FEE"/>
    <w:rsid w:val="00BC32A2"/>
    <w:rsid w:val="00BC32D6"/>
    <w:rsid w:val="00BC3313"/>
    <w:rsid w:val="00BC3C0D"/>
    <w:rsid w:val="00BC3ECF"/>
    <w:rsid w:val="00BC4002"/>
    <w:rsid w:val="00BC40ED"/>
    <w:rsid w:val="00BC4494"/>
    <w:rsid w:val="00BC44BE"/>
    <w:rsid w:val="00BC4A42"/>
    <w:rsid w:val="00BC4D1A"/>
    <w:rsid w:val="00BC4DFB"/>
    <w:rsid w:val="00BC4F74"/>
    <w:rsid w:val="00BC53AD"/>
    <w:rsid w:val="00BC56C1"/>
    <w:rsid w:val="00BC5824"/>
    <w:rsid w:val="00BC58ED"/>
    <w:rsid w:val="00BC5D91"/>
    <w:rsid w:val="00BC5DA3"/>
    <w:rsid w:val="00BC60E0"/>
    <w:rsid w:val="00BC60F3"/>
    <w:rsid w:val="00BC6673"/>
    <w:rsid w:val="00BC667C"/>
    <w:rsid w:val="00BC6689"/>
    <w:rsid w:val="00BC67CD"/>
    <w:rsid w:val="00BC6DBD"/>
    <w:rsid w:val="00BC716B"/>
    <w:rsid w:val="00BC77E0"/>
    <w:rsid w:val="00BC7979"/>
    <w:rsid w:val="00BC7C3B"/>
    <w:rsid w:val="00BC7CAF"/>
    <w:rsid w:val="00BC7D36"/>
    <w:rsid w:val="00BC7F92"/>
    <w:rsid w:val="00BD010B"/>
    <w:rsid w:val="00BD04CC"/>
    <w:rsid w:val="00BD0648"/>
    <w:rsid w:val="00BD0AF4"/>
    <w:rsid w:val="00BD0F47"/>
    <w:rsid w:val="00BD10CE"/>
    <w:rsid w:val="00BD1231"/>
    <w:rsid w:val="00BD1B37"/>
    <w:rsid w:val="00BD1CD3"/>
    <w:rsid w:val="00BD1D3F"/>
    <w:rsid w:val="00BD1ED4"/>
    <w:rsid w:val="00BD2358"/>
    <w:rsid w:val="00BD242E"/>
    <w:rsid w:val="00BD2838"/>
    <w:rsid w:val="00BD2852"/>
    <w:rsid w:val="00BD2A1C"/>
    <w:rsid w:val="00BD2B69"/>
    <w:rsid w:val="00BD33AB"/>
    <w:rsid w:val="00BD34CA"/>
    <w:rsid w:val="00BD38A8"/>
    <w:rsid w:val="00BD3F4D"/>
    <w:rsid w:val="00BD4019"/>
    <w:rsid w:val="00BD41A7"/>
    <w:rsid w:val="00BD4598"/>
    <w:rsid w:val="00BD46EF"/>
    <w:rsid w:val="00BD4703"/>
    <w:rsid w:val="00BD48C3"/>
    <w:rsid w:val="00BD4AA2"/>
    <w:rsid w:val="00BD4B34"/>
    <w:rsid w:val="00BD4BE2"/>
    <w:rsid w:val="00BD4D71"/>
    <w:rsid w:val="00BD5121"/>
    <w:rsid w:val="00BD52FF"/>
    <w:rsid w:val="00BD573F"/>
    <w:rsid w:val="00BD5884"/>
    <w:rsid w:val="00BD5B93"/>
    <w:rsid w:val="00BD5C3C"/>
    <w:rsid w:val="00BD5EA0"/>
    <w:rsid w:val="00BD609A"/>
    <w:rsid w:val="00BD60C1"/>
    <w:rsid w:val="00BD6581"/>
    <w:rsid w:val="00BD66C0"/>
    <w:rsid w:val="00BD69FF"/>
    <w:rsid w:val="00BD6F50"/>
    <w:rsid w:val="00BD7010"/>
    <w:rsid w:val="00BD718E"/>
    <w:rsid w:val="00BD72C9"/>
    <w:rsid w:val="00BD7655"/>
    <w:rsid w:val="00BD7A74"/>
    <w:rsid w:val="00BD7E0F"/>
    <w:rsid w:val="00BD7EDC"/>
    <w:rsid w:val="00BD7F09"/>
    <w:rsid w:val="00BE01B6"/>
    <w:rsid w:val="00BE0532"/>
    <w:rsid w:val="00BE08BC"/>
    <w:rsid w:val="00BE08EE"/>
    <w:rsid w:val="00BE0A9F"/>
    <w:rsid w:val="00BE0ABF"/>
    <w:rsid w:val="00BE0E18"/>
    <w:rsid w:val="00BE13E7"/>
    <w:rsid w:val="00BE14FA"/>
    <w:rsid w:val="00BE1642"/>
    <w:rsid w:val="00BE185D"/>
    <w:rsid w:val="00BE18DB"/>
    <w:rsid w:val="00BE1A0F"/>
    <w:rsid w:val="00BE22B6"/>
    <w:rsid w:val="00BE22BE"/>
    <w:rsid w:val="00BE22E0"/>
    <w:rsid w:val="00BE2778"/>
    <w:rsid w:val="00BE27D5"/>
    <w:rsid w:val="00BE2956"/>
    <w:rsid w:val="00BE29D5"/>
    <w:rsid w:val="00BE2AD5"/>
    <w:rsid w:val="00BE2BE9"/>
    <w:rsid w:val="00BE2C52"/>
    <w:rsid w:val="00BE2D86"/>
    <w:rsid w:val="00BE30C6"/>
    <w:rsid w:val="00BE3206"/>
    <w:rsid w:val="00BE34D8"/>
    <w:rsid w:val="00BE3688"/>
    <w:rsid w:val="00BE36CF"/>
    <w:rsid w:val="00BE3832"/>
    <w:rsid w:val="00BE3983"/>
    <w:rsid w:val="00BE3EE6"/>
    <w:rsid w:val="00BE3FC4"/>
    <w:rsid w:val="00BE432E"/>
    <w:rsid w:val="00BE4417"/>
    <w:rsid w:val="00BE455A"/>
    <w:rsid w:val="00BE4635"/>
    <w:rsid w:val="00BE4985"/>
    <w:rsid w:val="00BE4A58"/>
    <w:rsid w:val="00BE520F"/>
    <w:rsid w:val="00BE5506"/>
    <w:rsid w:val="00BE583B"/>
    <w:rsid w:val="00BE58AD"/>
    <w:rsid w:val="00BE58FF"/>
    <w:rsid w:val="00BE5994"/>
    <w:rsid w:val="00BE5BDF"/>
    <w:rsid w:val="00BE5CAF"/>
    <w:rsid w:val="00BE5D47"/>
    <w:rsid w:val="00BE5E6C"/>
    <w:rsid w:val="00BE6081"/>
    <w:rsid w:val="00BE63BD"/>
    <w:rsid w:val="00BE649E"/>
    <w:rsid w:val="00BE6504"/>
    <w:rsid w:val="00BE6535"/>
    <w:rsid w:val="00BE678A"/>
    <w:rsid w:val="00BE6BF0"/>
    <w:rsid w:val="00BE7009"/>
    <w:rsid w:val="00BE70BE"/>
    <w:rsid w:val="00BE724B"/>
    <w:rsid w:val="00BE7CCD"/>
    <w:rsid w:val="00BE7DC8"/>
    <w:rsid w:val="00BE7F8C"/>
    <w:rsid w:val="00BF0250"/>
    <w:rsid w:val="00BF039C"/>
    <w:rsid w:val="00BF0523"/>
    <w:rsid w:val="00BF071D"/>
    <w:rsid w:val="00BF0C60"/>
    <w:rsid w:val="00BF100B"/>
    <w:rsid w:val="00BF10BB"/>
    <w:rsid w:val="00BF10D9"/>
    <w:rsid w:val="00BF169F"/>
    <w:rsid w:val="00BF18CE"/>
    <w:rsid w:val="00BF1918"/>
    <w:rsid w:val="00BF1AB1"/>
    <w:rsid w:val="00BF1B17"/>
    <w:rsid w:val="00BF1F49"/>
    <w:rsid w:val="00BF1F73"/>
    <w:rsid w:val="00BF1F96"/>
    <w:rsid w:val="00BF20DE"/>
    <w:rsid w:val="00BF2192"/>
    <w:rsid w:val="00BF2329"/>
    <w:rsid w:val="00BF2337"/>
    <w:rsid w:val="00BF27CB"/>
    <w:rsid w:val="00BF2944"/>
    <w:rsid w:val="00BF2C42"/>
    <w:rsid w:val="00BF2F35"/>
    <w:rsid w:val="00BF2FC2"/>
    <w:rsid w:val="00BF30A2"/>
    <w:rsid w:val="00BF31C9"/>
    <w:rsid w:val="00BF3396"/>
    <w:rsid w:val="00BF3433"/>
    <w:rsid w:val="00BF374F"/>
    <w:rsid w:val="00BF3999"/>
    <w:rsid w:val="00BF3DE2"/>
    <w:rsid w:val="00BF4051"/>
    <w:rsid w:val="00BF48F0"/>
    <w:rsid w:val="00BF4D3D"/>
    <w:rsid w:val="00BF4E5F"/>
    <w:rsid w:val="00BF5210"/>
    <w:rsid w:val="00BF5422"/>
    <w:rsid w:val="00BF55DD"/>
    <w:rsid w:val="00BF5935"/>
    <w:rsid w:val="00BF5992"/>
    <w:rsid w:val="00BF5C85"/>
    <w:rsid w:val="00BF5F47"/>
    <w:rsid w:val="00BF728E"/>
    <w:rsid w:val="00BF7990"/>
    <w:rsid w:val="00C002B8"/>
    <w:rsid w:val="00C00371"/>
    <w:rsid w:val="00C003AD"/>
    <w:rsid w:val="00C006B9"/>
    <w:rsid w:val="00C006D9"/>
    <w:rsid w:val="00C0091B"/>
    <w:rsid w:val="00C00AB0"/>
    <w:rsid w:val="00C00CB1"/>
    <w:rsid w:val="00C00D14"/>
    <w:rsid w:val="00C015C6"/>
    <w:rsid w:val="00C0165F"/>
    <w:rsid w:val="00C01888"/>
    <w:rsid w:val="00C01B5D"/>
    <w:rsid w:val="00C01CE0"/>
    <w:rsid w:val="00C02375"/>
    <w:rsid w:val="00C02733"/>
    <w:rsid w:val="00C02EE7"/>
    <w:rsid w:val="00C03809"/>
    <w:rsid w:val="00C03876"/>
    <w:rsid w:val="00C038DE"/>
    <w:rsid w:val="00C03976"/>
    <w:rsid w:val="00C03A9F"/>
    <w:rsid w:val="00C03B66"/>
    <w:rsid w:val="00C0428D"/>
    <w:rsid w:val="00C04742"/>
    <w:rsid w:val="00C04CCB"/>
    <w:rsid w:val="00C04E9D"/>
    <w:rsid w:val="00C04FD1"/>
    <w:rsid w:val="00C052E9"/>
    <w:rsid w:val="00C053C0"/>
    <w:rsid w:val="00C05872"/>
    <w:rsid w:val="00C05B77"/>
    <w:rsid w:val="00C05F4C"/>
    <w:rsid w:val="00C06072"/>
    <w:rsid w:val="00C060C1"/>
    <w:rsid w:val="00C0623D"/>
    <w:rsid w:val="00C062C2"/>
    <w:rsid w:val="00C06A0D"/>
    <w:rsid w:val="00C06BF2"/>
    <w:rsid w:val="00C06E36"/>
    <w:rsid w:val="00C0700A"/>
    <w:rsid w:val="00C0717F"/>
    <w:rsid w:val="00C07210"/>
    <w:rsid w:val="00C0770F"/>
    <w:rsid w:val="00C108B7"/>
    <w:rsid w:val="00C10A62"/>
    <w:rsid w:val="00C10B9D"/>
    <w:rsid w:val="00C10F0E"/>
    <w:rsid w:val="00C1172E"/>
    <w:rsid w:val="00C12470"/>
    <w:rsid w:val="00C126D8"/>
    <w:rsid w:val="00C12794"/>
    <w:rsid w:val="00C1297C"/>
    <w:rsid w:val="00C12AE3"/>
    <w:rsid w:val="00C12B2D"/>
    <w:rsid w:val="00C131EE"/>
    <w:rsid w:val="00C13405"/>
    <w:rsid w:val="00C136A9"/>
    <w:rsid w:val="00C13C37"/>
    <w:rsid w:val="00C13DD7"/>
    <w:rsid w:val="00C13E46"/>
    <w:rsid w:val="00C13ED0"/>
    <w:rsid w:val="00C13EDA"/>
    <w:rsid w:val="00C14047"/>
    <w:rsid w:val="00C1415C"/>
    <w:rsid w:val="00C1429C"/>
    <w:rsid w:val="00C146CE"/>
    <w:rsid w:val="00C1497D"/>
    <w:rsid w:val="00C14C4F"/>
    <w:rsid w:val="00C14E0D"/>
    <w:rsid w:val="00C14FD2"/>
    <w:rsid w:val="00C15080"/>
    <w:rsid w:val="00C1508C"/>
    <w:rsid w:val="00C150FA"/>
    <w:rsid w:val="00C15323"/>
    <w:rsid w:val="00C1536D"/>
    <w:rsid w:val="00C15481"/>
    <w:rsid w:val="00C154FD"/>
    <w:rsid w:val="00C1556B"/>
    <w:rsid w:val="00C15C7B"/>
    <w:rsid w:val="00C1628B"/>
    <w:rsid w:val="00C16409"/>
    <w:rsid w:val="00C165F2"/>
    <w:rsid w:val="00C16834"/>
    <w:rsid w:val="00C170B8"/>
    <w:rsid w:val="00C172D0"/>
    <w:rsid w:val="00C172EF"/>
    <w:rsid w:val="00C176ED"/>
    <w:rsid w:val="00C17865"/>
    <w:rsid w:val="00C17875"/>
    <w:rsid w:val="00C178A0"/>
    <w:rsid w:val="00C178FE"/>
    <w:rsid w:val="00C17D9E"/>
    <w:rsid w:val="00C17F7B"/>
    <w:rsid w:val="00C20298"/>
    <w:rsid w:val="00C20488"/>
    <w:rsid w:val="00C207E8"/>
    <w:rsid w:val="00C20906"/>
    <w:rsid w:val="00C20AB9"/>
    <w:rsid w:val="00C20CA0"/>
    <w:rsid w:val="00C20E4C"/>
    <w:rsid w:val="00C20E6C"/>
    <w:rsid w:val="00C20E9D"/>
    <w:rsid w:val="00C20E9E"/>
    <w:rsid w:val="00C210B7"/>
    <w:rsid w:val="00C21270"/>
    <w:rsid w:val="00C2133D"/>
    <w:rsid w:val="00C2182A"/>
    <w:rsid w:val="00C21A48"/>
    <w:rsid w:val="00C21A76"/>
    <w:rsid w:val="00C21A96"/>
    <w:rsid w:val="00C21AB5"/>
    <w:rsid w:val="00C223AA"/>
    <w:rsid w:val="00C22813"/>
    <w:rsid w:val="00C22BFB"/>
    <w:rsid w:val="00C22FBA"/>
    <w:rsid w:val="00C23155"/>
    <w:rsid w:val="00C2333B"/>
    <w:rsid w:val="00C23DC1"/>
    <w:rsid w:val="00C24285"/>
    <w:rsid w:val="00C24411"/>
    <w:rsid w:val="00C2451C"/>
    <w:rsid w:val="00C24533"/>
    <w:rsid w:val="00C24618"/>
    <w:rsid w:val="00C2476A"/>
    <w:rsid w:val="00C24921"/>
    <w:rsid w:val="00C24AE8"/>
    <w:rsid w:val="00C25497"/>
    <w:rsid w:val="00C25A10"/>
    <w:rsid w:val="00C25A49"/>
    <w:rsid w:val="00C25BFB"/>
    <w:rsid w:val="00C25F8E"/>
    <w:rsid w:val="00C25FA5"/>
    <w:rsid w:val="00C261E1"/>
    <w:rsid w:val="00C2628B"/>
    <w:rsid w:val="00C266A7"/>
    <w:rsid w:val="00C26730"/>
    <w:rsid w:val="00C26A66"/>
    <w:rsid w:val="00C2727A"/>
    <w:rsid w:val="00C273CF"/>
    <w:rsid w:val="00C273D2"/>
    <w:rsid w:val="00C27996"/>
    <w:rsid w:val="00C27C13"/>
    <w:rsid w:val="00C27CAB"/>
    <w:rsid w:val="00C27D07"/>
    <w:rsid w:val="00C27D4D"/>
    <w:rsid w:val="00C27E08"/>
    <w:rsid w:val="00C2A07E"/>
    <w:rsid w:val="00C30069"/>
    <w:rsid w:val="00C30214"/>
    <w:rsid w:val="00C3051A"/>
    <w:rsid w:val="00C30755"/>
    <w:rsid w:val="00C308FA"/>
    <w:rsid w:val="00C3097B"/>
    <w:rsid w:val="00C30B8F"/>
    <w:rsid w:val="00C30E59"/>
    <w:rsid w:val="00C30ED9"/>
    <w:rsid w:val="00C31196"/>
    <w:rsid w:val="00C31B07"/>
    <w:rsid w:val="00C31F31"/>
    <w:rsid w:val="00C31FE4"/>
    <w:rsid w:val="00C32207"/>
    <w:rsid w:val="00C32911"/>
    <w:rsid w:val="00C32B6F"/>
    <w:rsid w:val="00C32BDA"/>
    <w:rsid w:val="00C330A5"/>
    <w:rsid w:val="00C335C0"/>
    <w:rsid w:val="00C33A03"/>
    <w:rsid w:val="00C33B9E"/>
    <w:rsid w:val="00C33E02"/>
    <w:rsid w:val="00C33F89"/>
    <w:rsid w:val="00C3413A"/>
    <w:rsid w:val="00C346AE"/>
    <w:rsid w:val="00C34723"/>
    <w:rsid w:val="00C34873"/>
    <w:rsid w:val="00C34AB2"/>
    <w:rsid w:val="00C34E92"/>
    <w:rsid w:val="00C34E9D"/>
    <w:rsid w:val="00C34FB8"/>
    <w:rsid w:val="00C3542A"/>
    <w:rsid w:val="00C3556D"/>
    <w:rsid w:val="00C355F7"/>
    <w:rsid w:val="00C357AE"/>
    <w:rsid w:val="00C35B4A"/>
    <w:rsid w:val="00C35EF4"/>
    <w:rsid w:val="00C360AB"/>
    <w:rsid w:val="00C36286"/>
    <w:rsid w:val="00C362AC"/>
    <w:rsid w:val="00C366EC"/>
    <w:rsid w:val="00C37341"/>
    <w:rsid w:val="00C37630"/>
    <w:rsid w:val="00C37813"/>
    <w:rsid w:val="00C37885"/>
    <w:rsid w:val="00C37972"/>
    <w:rsid w:val="00C37BEE"/>
    <w:rsid w:val="00C37D77"/>
    <w:rsid w:val="00C37DFA"/>
    <w:rsid w:val="00C40274"/>
    <w:rsid w:val="00C40361"/>
    <w:rsid w:val="00C40393"/>
    <w:rsid w:val="00C40424"/>
    <w:rsid w:val="00C40788"/>
    <w:rsid w:val="00C409E9"/>
    <w:rsid w:val="00C40A1A"/>
    <w:rsid w:val="00C40C94"/>
    <w:rsid w:val="00C40DAC"/>
    <w:rsid w:val="00C410C7"/>
    <w:rsid w:val="00C41DC8"/>
    <w:rsid w:val="00C420EE"/>
    <w:rsid w:val="00C42146"/>
    <w:rsid w:val="00C422D4"/>
    <w:rsid w:val="00C42448"/>
    <w:rsid w:val="00C425E7"/>
    <w:rsid w:val="00C42784"/>
    <w:rsid w:val="00C42AAE"/>
    <w:rsid w:val="00C42C1F"/>
    <w:rsid w:val="00C4366E"/>
    <w:rsid w:val="00C43DCA"/>
    <w:rsid w:val="00C44E5F"/>
    <w:rsid w:val="00C45119"/>
    <w:rsid w:val="00C4527D"/>
    <w:rsid w:val="00C4528E"/>
    <w:rsid w:val="00C45756"/>
    <w:rsid w:val="00C458AF"/>
    <w:rsid w:val="00C45BB7"/>
    <w:rsid w:val="00C45CDA"/>
    <w:rsid w:val="00C45D9C"/>
    <w:rsid w:val="00C45F8C"/>
    <w:rsid w:val="00C463F0"/>
    <w:rsid w:val="00C46459"/>
    <w:rsid w:val="00C4666E"/>
    <w:rsid w:val="00C46793"/>
    <w:rsid w:val="00C46D48"/>
    <w:rsid w:val="00C470C7"/>
    <w:rsid w:val="00C4719C"/>
    <w:rsid w:val="00C479FA"/>
    <w:rsid w:val="00C47F4A"/>
    <w:rsid w:val="00C5045C"/>
    <w:rsid w:val="00C5052A"/>
    <w:rsid w:val="00C50679"/>
    <w:rsid w:val="00C510F0"/>
    <w:rsid w:val="00C512DA"/>
    <w:rsid w:val="00C5136C"/>
    <w:rsid w:val="00C516ED"/>
    <w:rsid w:val="00C51854"/>
    <w:rsid w:val="00C51ACE"/>
    <w:rsid w:val="00C51BA3"/>
    <w:rsid w:val="00C51DA4"/>
    <w:rsid w:val="00C520E4"/>
    <w:rsid w:val="00C52233"/>
    <w:rsid w:val="00C527A6"/>
    <w:rsid w:val="00C527BA"/>
    <w:rsid w:val="00C52A4A"/>
    <w:rsid w:val="00C52BAD"/>
    <w:rsid w:val="00C52E54"/>
    <w:rsid w:val="00C5321F"/>
    <w:rsid w:val="00C536C4"/>
    <w:rsid w:val="00C53B02"/>
    <w:rsid w:val="00C54154"/>
    <w:rsid w:val="00C54831"/>
    <w:rsid w:val="00C54BD5"/>
    <w:rsid w:val="00C54CA3"/>
    <w:rsid w:val="00C54E49"/>
    <w:rsid w:val="00C54EA9"/>
    <w:rsid w:val="00C559EE"/>
    <w:rsid w:val="00C55ABD"/>
    <w:rsid w:val="00C56191"/>
    <w:rsid w:val="00C5644C"/>
    <w:rsid w:val="00C568F5"/>
    <w:rsid w:val="00C56B7E"/>
    <w:rsid w:val="00C56E7E"/>
    <w:rsid w:val="00C56EE8"/>
    <w:rsid w:val="00C57747"/>
    <w:rsid w:val="00C57A1A"/>
    <w:rsid w:val="00C57B19"/>
    <w:rsid w:val="00C57E52"/>
    <w:rsid w:val="00C60285"/>
    <w:rsid w:val="00C6075E"/>
    <w:rsid w:val="00C608D0"/>
    <w:rsid w:val="00C60AF1"/>
    <w:rsid w:val="00C60BA4"/>
    <w:rsid w:val="00C60E0D"/>
    <w:rsid w:val="00C60ECB"/>
    <w:rsid w:val="00C611F0"/>
    <w:rsid w:val="00C61484"/>
    <w:rsid w:val="00C61813"/>
    <w:rsid w:val="00C6186E"/>
    <w:rsid w:val="00C61A8F"/>
    <w:rsid w:val="00C61F1F"/>
    <w:rsid w:val="00C61F7F"/>
    <w:rsid w:val="00C6213C"/>
    <w:rsid w:val="00C6214C"/>
    <w:rsid w:val="00C624EF"/>
    <w:rsid w:val="00C62A5B"/>
    <w:rsid w:val="00C62CC7"/>
    <w:rsid w:val="00C62E87"/>
    <w:rsid w:val="00C62F0F"/>
    <w:rsid w:val="00C63255"/>
    <w:rsid w:val="00C633E6"/>
    <w:rsid w:val="00C6359D"/>
    <w:rsid w:val="00C637BC"/>
    <w:rsid w:val="00C63C1E"/>
    <w:rsid w:val="00C63CF1"/>
    <w:rsid w:val="00C63E19"/>
    <w:rsid w:val="00C641B2"/>
    <w:rsid w:val="00C6442B"/>
    <w:rsid w:val="00C6450C"/>
    <w:rsid w:val="00C64911"/>
    <w:rsid w:val="00C649EF"/>
    <w:rsid w:val="00C649FE"/>
    <w:rsid w:val="00C64FED"/>
    <w:rsid w:val="00C65267"/>
    <w:rsid w:val="00C65500"/>
    <w:rsid w:val="00C655BD"/>
    <w:rsid w:val="00C6585F"/>
    <w:rsid w:val="00C65A44"/>
    <w:rsid w:val="00C660E2"/>
    <w:rsid w:val="00C665C6"/>
    <w:rsid w:val="00C66624"/>
    <w:rsid w:val="00C66855"/>
    <w:rsid w:val="00C66A52"/>
    <w:rsid w:val="00C66C8D"/>
    <w:rsid w:val="00C66D27"/>
    <w:rsid w:val="00C66E03"/>
    <w:rsid w:val="00C6719C"/>
    <w:rsid w:val="00C671BE"/>
    <w:rsid w:val="00C67410"/>
    <w:rsid w:val="00C67449"/>
    <w:rsid w:val="00C6774A"/>
    <w:rsid w:val="00C67AFA"/>
    <w:rsid w:val="00C67B78"/>
    <w:rsid w:val="00C705EB"/>
    <w:rsid w:val="00C70999"/>
    <w:rsid w:val="00C70C58"/>
    <w:rsid w:val="00C71473"/>
    <w:rsid w:val="00C71EF1"/>
    <w:rsid w:val="00C71EF2"/>
    <w:rsid w:val="00C71FA6"/>
    <w:rsid w:val="00C7238C"/>
    <w:rsid w:val="00C723CB"/>
    <w:rsid w:val="00C724D9"/>
    <w:rsid w:val="00C72514"/>
    <w:rsid w:val="00C72763"/>
    <w:rsid w:val="00C72A60"/>
    <w:rsid w:val="00C72BA9"/>
    <w:rsid w:val="00C72E27"/>
    <w:rsid w:val="00C7321E"/>
    <w:rsid w:val="00C73594"/>
    <w:rsid w:val="00C73654"/>
    <w:rsid w:val="00C7370A"/>
    <w:rsid w:val="00C7382F"/>
    <w:rsid w:val="00C74041"/>
    <w:rsid w:val="00C74331"/>
    <w:rsid w:val="00C74433"/>
    <w:rsid w:val="00C747DA"/>
    <w:rsid w:val="00C74849"/>
    <w:rsid w:val="00C748F7"/>
    <w:rsid w:val="00C74961"/>
    <w:rsid w:val="00C74AA0"/>
    <w:rsid w:val="00C74B3A"/>
    <w:rsid w:val="00C74DF4"/>
    <w:rsid w:val="00C752C6"/>
    <w:rsid w:val="00C752CE"/>
    <w:rsid w:val="00C756C2"/>
    <w:rsid w:val="00C75A3F"/>
    <w:rsid w:val="00C7627D"/>
    <w:rsid w:val="00C76780"/>
    <w:rsid w:val="00C76A15"/>
    <w:rsid w:val="00C76B79"/>
    <w:rsid w:val="00C76CFD"/>
    <w:rsid w:val="00C76D51"/>
    <w:rsid w:val="00C774D6"/>
    <w:rsid w:val="00C77A4F"/>
    <w:rsid w:val="00C80139"/>
    <w:rsid w:val="00C80420"/>
    <w:rsid w:val="00C804B5"/>
    <w:rsid w:val="00C8089E"/>
    <w:rsid w:val="00C8095B"/>
    <w:rsid w:val="00C80A10"/>
    <w:rsid w:val="00C80C56"/>
    <w:rsid w:val="00C811DA"/>
    <w:rsid w:val="00C81477"/>
    <w:rsid w:val="00C81DA0"/>
    <w:rsid w:val="00C81F1B"/>
    <w:rsid w:val="00C81F34"/>
    <w:rsid w:val="00C824BE"/>
    <w:rsid w:val="00C828DC"/>
    <w:rsid w:val="00C829F3"/>
    <w:rsid w:val="00C82E35"/>
    <w:rsid w:val="00C830D7"/>
    <w:rsid w:val="00C83246"/>
    <w:rsid w:val="00C834E2"/>
    <w:rsid w:val="00C8358C"/>
    <w:rsid w:val="00C8358E"/>
    <w:rsid w:val="00C83662"/>
    <w:rsid w:val="00C8369E"/>
    <w:rsid w:val="00C8378B"/>
    <w:rsid w:val="00C83C17"/>
    <w:rsid w:val="00C83E8F"/>
    <w:rsid w:val="00C844C2"/>
    <w:rsid w:val="00C846A5"/>
    <w:rsid w:val="00C849A4"/>
    <w:rsid w:val="00C84CA4"/>
    <w:rsid w:val="00C85200"/>
    <w:rsid w:val="00C85418"/>
    <w:rsid w:val="00C85625"/>
    <w:rsid w:val="00C85696"/>
    <w:rsid w:val="00C85C24"/>
    <w:rsid w:val="00C85DE8"/>
    <w:rsid w:val="00C860C1"/>
    <w:rsid w:val="00C860C9"/>
    <w:rsid w:val="00C8622F"/>
    <w:rsid w:val="00C862D4"/>
    <w:rsid w:val="00C86551"/>
    <w:rsid w:val="00C868A6"/>
    <w:rsid w:val="00C86937"/>
    <w:rsid w:val="00C869B3"/>
    <w:rsid w:val="00C86CC3"/>
    <w:rsid w:val="00C87522"/>
    <w:rsid w:val="00C8770C"/>
    <w:rsid w:val="00C87893"/>
    <w:rsid w:val="00C8798C"/>
    <w:rsid w:val="00C87B05"/>
    <w:rsid w:val="00C90212"/>
    <w:rsid w:val="00C9037B"/>
    <w:rsid w:val="00C90398"/>
    <w:rsid w:val="00C9045B"/>
    <w:rsid w:val="00C90468"/>
    <w:rsid w:val="00C907FF"/>
    <w:rsid w:val="00C90D1E"/>
    <w:rsid w:val="00C912CB"/>
    <w:rsid w:val="00C9154C"/>
    <w:rsid w:val="00C916DD"/>
    <w:rsid w:val="00C9181B"/>
    <w:rsid w:val="00C91927"/>
    <w:rsid w:val="00C91BA6"/>
    <w:rsid w:val="00C9211E"/>
    <w:rsid w:val="00C92592"/>
    <w:rsid w:val="00C92DB8"/>
    <w:rsid w:val="00C92F2E"/>
    <w:rsid w:val="00C92F95"/>
    <w:rsid w:val="00C9314C"/>
    <w:rsid w:val="00C939EE"/>
    <w:rsid w:val="00C93AB6"/>
    <w:rsid w:val="00C93BAE"/>
    <w:rsid w:val="00C93CD0"/>
    <w:rsid w:val="00C93DA2"/>
    <w:rsid w:val="00C94443"/>
    <w:rsid w:val="00C9452B"/>
    <w:rsid w:val="00C946A1"/>
    <w:rsid w:val="00C946F2"/>
    <w:rsid w:val="00C94947"/>
    <w:rsid w:val="00C94981"/>
    <w:rsid w:val="00C95061"/>
    <w:rsid w:val="00C9586B"/>
    <w:rsid w:val="00C958EE"/>
    <w:rsid w:val="00C95EA0"/>
    <w:rsid w:val="00C96089"/>
    <w:rsid w:val="00C960AA"/>
    <w:rsid w:val="00C96471"/>
    <w:rsid w:val="00C9680A"/>
    <w:rsid w:val="00C96AC8"/>
    <w:rsid w:val="00C96DCD"/>
    <w:rsid w:val="00C9705D"/>
    <w:rsid w:val="00C971D3"/>
    <w:rsid w:val="00C9736C"/>
    <w:rsid w:val="00C9741F"/>
    <w:rsid w:val="00C97674"/>
    <w:rsid w:val="00C977AF"/>
    <w:rsid w:val="00C97FCF"/>
    <w:rsid w:val="00CA00AF"/>
    <w:rsid w:val="00CA00C4"/>
    <w:rsid w:val="00CA09B2"/>
    <w:rsid w:val="00CA0A24"/>
    <w:rsid w:val="00CA0D4A"/>
    <w:rsid w:val="00CA1144"/>
    <w:rsid w:val="00CA13AB"/>
    <w:rsid w:val="00CA14D4"/>
    <w:rsid w:val="00CA176C"/>
    <w:rsid w:val="00CA1BC7"/>
    <w:rsid w:val="00CA1BEB"/>
    <w:rsid w:val="00CA1C52"/>
    <w:rsid w:val="00CA1DE5"/>
    <w:rsid w:val="00CA1EFA"/>
    <w:rsid w:val="00CA25D5"/>
    <w:rsid w:val="00CA26C8"/>
    <w:rsid w:val="00CA287F"/>
    <w:rsid w:val="00CA28D4"/>
    <w:rsid w:val="00CA2ADF"/>
    <w:rsid w:val="00CA2D2F"/>
    <w:rsid w:val="00CA2F53"/>
    <w:rsid w:val="00CA2FD3"/>
    <w:rsid w:val="00CA3003"/>
    <w:rsid w:val="00CA30D9"/>
    <w:rsid w:val="00CA3100"/>
    <w:rsid w:val="00CA322C"/>
    <w:rsid w:val="00CA3236"/>
    <w:rsid w:val="00CA3408"/>
    <w:rsid w:val="00CA343D"/>
    <w:rsid w:val="00CA3530"/>
    <w:rsid w:val="00CA35CD"/>
    <w:rsid w:val="00CA3605"/>
    <w:rsid w:val="00CA38AB"/>
    <w:rsid w:val="00CA3938"/>
    <w:rsid w:val="00CA3AD8"/>
    <w:rsid w:val="00CA3AFD"/>
    <w:rsid w:val="00CA3D3F"/>
    <w:rsid w:val="00CA3FF9"/>
    <w:rsid w:val="00CA4006"/>
    <w:rsid w:val="00CA40DE"/>
    <w:rsid w:val="00CA4430"/>
    <w:rsid w:val="00CA479D"/>
    <w:rsid w:val="00CA4923"/>
    <w:rsid w:val="00CA4AF5"/>
    <w:rsid w:val="00CA4C42"/>
    <w:rsid w:val="00CA4EA9"/>
    <w:rsid w:val="00CA50D1"/>
    <w:rsid w:val="00CA58B6"/>
    <w:rsid w:val="00CA5E22"/>
    <w:rsid w:val="00CA5E7B"/>
    <w:rsid w:val="00CA5EF2"/>
    <w:rsid w:val="00CA6103"/>
    <w:rsid w:val="00CA6356"/>
    <w:rsid w:val="00CA6450"/>
    <w:rsid w:val="00CA659A"/>
    <w:rsid w:val="00CA65E9"/>
    <w:rsid w:val="00CA663F"/>
    <w:rsid w:val="00CA66AB"/>
    <w:rsid w:val="00CA7493"/>
    <w:rsid w:val="00CA7A50"/>
    <w:rsid w:val="00CA7BB8"/>
    <w:rsid w:val="00CA7F7B"/>
    <w:rsid w:val="00CB0021"/>
    <w:rsid w:val="00CB0148"/>
    <w:rsid w:val="00CB0456"/>
    <w:rsid w:val="00CB058C"/>
    <w:rsid w:val="00CB10FC"/>
    <w:rsid w:val="00CB1287"/>
    <w:rsid w:val="00CB1B34"/>
    <w:rsid w:val="00CB1E2B"/>
    <w:rsid w:val="00CB1E3E"/>
    <w:rsid w:val="00CB2133"/>
    <w:rsid w:val="00CB23F4"/>
    <w:rsid w:val="00CB2502"/>
    <w:rsid w:val="00CB26B8"/>
    <w:rsid w:val="00CB29ED"/>
    <w:rsid w:val="00CB2A1F"/>
    <w:rsid w:val="00CB2BC8"/>
    <w:rsid w:val="00CB375F"/>
    <w:rsid w:val="00CB37BD"/>
    <w:rsid w:val="00CB382A"/>
    <w:rsid w:val="00CB3844"/>
    <w:rsid w:val="00CB455D"/>
    <w:rsid w:val="00CB4649"/>
    <w:rsid w:val="00CB4748"/>
    <w:rsid w:val="00CB49C8"/>
    <w:rsid w:val="00CB4A1C"/>
    <w:rsid w:val="00CB4A42"/>
    <w:rsid w:val="00CB4B42"/>
    <w:rsid w:val="00CB4E1F"/>
    <w:rsid w:val="00CB51F5"/>
    <w:rsid w:val="00CB5ABD"/>
    <w:rsid w:val="00CB5EDB"/>
    <w:rsid w:val="00CB5F24"/>
    <w:rsid w:val="00CB64BF"/>
    <w:rsid w:val="00CB64FE"/>
    <w:rsid w:val="00CB69C5"/>
    <w:rsid w:val="00CB6BC2"/>
    <w:rsid w:val="00CB6FFD"/>
    <w:rsid w:val="00CB7298"/>
    <w:rsid w:val="00CB7399"/>
    <w:rsid w:val="00CB73DD"/>
    <w:rsid w:val="00CB7952"/>
    <w:rsid w:val="00CB7BAD"/>
    <w:rsid w:val="00CB7CA0"/>
    <w:rsid w:val="00CC02D4"/>
    <w:rsid w:val="00CC06AF"/>
    <w:rsid w:val="00CC0B4B"/>
    <w:rsid w:val="00CC0DC6"/>
    <w:rsid w:val="00CC0FA6"/>
    <w:rsid w:val="00CC10AF"/>
    <w:rsid w:val="00CC1378"/>
    <w:rsid w:val="00CC1530"/>
    <w:rsid w:val="00CC1537"/>
    <w:rsid w:val="00CC169C"/>
    <w:rsid w:val="00CC1926"/>
    <w:rsid w:val="00CC1ACA"/>
    <w:rsid w:val="00CC1B8A"/>
    <w:rsid w:val="00CC1D6F"/>
    <w:rsid w:val="00CC1E06"/>
    <w:rsid w:val="00CC1F50"/>
    <w:rsid w:val="00CC1F71"/>
    <w:rsid w:val="00CC2033"/>
    <w:rsid w:val="00CC2344"/>
    <w:rsid w:val="00CC266B"/>
    <w:rsid w:val="00CC296A"/>
    <w:rsid w:val="00CC2995"/>
    <w:rsid w:val="00CC2D38"/>
    <w:rsid w:val="00CC2FC6"/>
    <w:rsid w:val="00CC30D5"/>
    <w:rsid w:val="00CC329E"/>
    <w:rsid w:val="00CC33DD"/>
    <w:rsid w:val="00CC34D7"/>
    <w:rsid w:val="00CC36AF"/>
    <w:rsid w:val="00CC3957"/>
    <w:rsid w:val="00CC3A1A"/>
    <w:rsid w:val="00CC3B16"/>
    <w:rsid w:val="00CC4090"/>
    <w:rsid w:val="00CC40E6"/>
    <w:rsid w:val="00CC4218"/>
    <w:rsid w:val="00CC42D8"/>
    <w:rsid w:val="00CC4664"/>
    <w:rsid w:val="00CC498C"/>
    <w:rsid w:val="00CC4A6C"/>
    <w:rsid w:val="00CC4CCA"/>
    <w:rsid w:val="00CC4F3B"/>
    <w:rsid w:val="00CC5204"/>
    <w:rsid w:val="00CC54D5"/>
    <w:rsid w:val="00CC5A1B"/>
    <w:rsid w:val="00CC5A4F"/>
    <w:rsid w:val="00CC5BA2"/>
    <w:rsid w:val="00CC5DC0"/>
    <w:rsid w:val="00CC6010"/>
    <w:rsid w:val="00CC60B6"/>
    <w:rsid w:val="00CC65BB"/>
    <w:rsid w:val="00CC69EF"/>
    <w:rsid w:val="00CC6B12"/>
    <w:rsid w:val="00CC6D04"/>
    <w:rsid w:val="00CC6DC0"/>
    <w:rsid w:val="00CC6F44"/>
    <w:rsid w:val="00CC6FF5"/>
    <w:rsid w:val="00CC700C"/>
    <w:rsid w:val="00CC76A1"/>
    <w:rsid w:val="00CC76D9"/>
    <w:rsid w:val="00CC78AE"/>
    <w:rsid w:val="00CC7A8F"/>
    <w:rsid w:val="00CC7F22"/>
    <w:rsid w:val="00CD0067"/>
    <w:rsid w:val="00CD0289"/>
    <w:rsid w:val="00CD0692"/>
    <w:rsid w:val="00CD0797"/>
    <w:rsid w:val="00CD08FF"/>
    <w:rsid w:val="00CD0CBD"/>
    <w:rsid w:val="00CD1C8E"/>
    <w:rsid w:val="00CD1E0E"/>
    <w:rsid w:val="00CD2420"/>
    <w:rsid w:val="00CD2B4D"/>
    <w:rsid w:val="00CD2FA6"/>
    <w:rsid w:val="00CD32B9"/>
    <w:rsid w:val="00CD337B"/>
    <w:rsid w:val="00CD34F8"/>
    <w:rsid w:val="00CD3BAF"/>
    <w:rsid w:val="00CD4B43"/>
    <w:rsid w:val="00CD4CC7"/>
    <w:rsid w:val="00CD4DE4"/>
    <w:rsid w:val="00CD5159"/>
    <w:rsid w:val="00CD51C6"/>
    <w:rsid w:val="00CD53F4"/>
    <w:rsid w:val="00CD558A"/>
    <w:rsid w:val="00CD5FDF"/>
    <w:rsid w:val="00CD5FED"/>
    <w:rsid w:val="00CD6207"/>
    <w:rsid w:val="00CD65CC"/>
    <w:rsid w:val="00CD6AD5"/>
    <w:rsid w:val="00CD70AB"/>
    <w:rsid w:val="00CD7228"/>
    <w:rsid w:val="00CD794A"/>
    <w:rsid w:val="00CE0045"/>
    <w:rsid w:val="00CE0127"/>
    <w:rsid w:val="00CE0149"/>
    <w:rsid w:val="00CE0229"/>
    <w:rsid w:val="00CE05AF"/>
    <w:rsid w:val="00CE0600"/>
    <w:rsid w:val="00CE063A"/>
    <w:rsid w:val="00CE0678"/>
    <w:rsid w:val="00CE084B"/>
    <w:rsid w:val="00CE0BFD"/>
    <w:rsid w:val="00CE0E49"/>
    <w:rsid w:val="00CE1288"/>
    <w:rsid w:val="00CE1326"/>
    <w:rsid w:val="00CE1617"/>
    <w:rsid w:val="00CE1DA8"/>
    <w:rsid w:val="00CE1E0A"/>
    <w:rsid w:val="00CE1FED"/>
    <w:rsid w:val="00CE209E"/>
    <w:rsid w:val="00CE2656"/>
    <w:rsid w:val="00CE26DD"/>
    <w:rsid w:val="00CE2818"/>
    <w:rsid w:val="00CE2A20"/>
    <w:rsid w:val="00CE2BF5"/>
    <w:rsid w:val="00CE2CEE"/>
    <w:rsid w:val="00CE2DA7"/>
    <w:rsid w:val="00CE2DFF"/>
    <w:rsid w:val="00CE2FB2"/>
    <w:rsid w:val="00CE371F"/>
    <w:rsid w:val="00CE372E"/>
    <w:rsid w:val="00CE3DFF"/>
    <w:rsid w:val="00CE3EB0"/>
    <w:rsid w:val="00CE4042"/>
    <w:rsid w:val="00CE43E9"/>
    <w:rsid w:val="00CE4520"/>
    <w:rsid w:val="00CE45FB"/>
    <w:rsid w:val="00CE461E"/>
    <w:rsid w:val="00CE4660"/>
    <w:rsid w:val="00CE4B78"/>
    <w:rsid w:val="00CE53C6"/>
    <w:rsid w:val="00CE58B2"/>
    <w:rsid w:val="00CE5A5E"/>
    <w:rsid w:val="00CE5AA8"/>
    <w:rsid w:val="00CE5AF4"/>
    <w:rsid w:val="00CE5B3B"/>
    <w:rsid w:val="00CE5CBC"/>
    <w:rsid w:val="00CE6153"/>
    <w:rsid w:val="00CE635F"/>
    <w:rsid w:val="00CE64DE"/>
    <w:rsid w:val="00CE6811"/>
    <w:rsid w:val="00CE69E0"/>
    <w:rsid w:val="00CE6B09"/>
    <w:rsid w:val="00CE6FF7"/>
    <w:rsid w:val="00CE7795"/>
    <w:rsid w:val="00CE77B7"/>
    <w:rsid w:val="00CE797A"/>
    <w:rsid w:val="00CE79B8"/>
    <w:rsid w:val="00CF0280"/>
    <w:rsid w:val="00CF02E1"/>
    <w:rsid w:val="00CF080C"/>
    <w:rsid w:val="00CF0A15"/>
    <w:rsid w:val="00CF0D36"/>
    <w:rsid w:val="00CF11C7"/>
    <w:rsid w:val="00CF1233"/>
    <w:rsid w:val="00CF138B"/>
    <w:rsid w:val="00CF1515"/>
    <w:rsid w:val="00CF1650"/>
    <w:rsid w:val="00CF1800"/>
    <w:rsid w:val="00CF182B"/>
    <w:rsid w:val="00CF1992"/>
    <w:rsid w:val="00CF1CAD"/>
    <w:rsid w:val="00CF2271"/>
    <w:rsid w:val="00CF22E8"/>
    <w:rsid w:val="00CF24CB"/>
    <w:rsid w:val="00CF2648"/>
    <w:rsid w:val="00CF2A61"/>
    <w:rsid w:val="00CF2D4C"/>
    <w:rsid w:val="00CF2DDA"/>
    <w:rsid w:val="00CF309A"/>
    <w:rsid w:val="00CF32F7"/>
    <w:rsid w:val="00CF3586"/>
    <w:rsid w:val="00CF37DD"/>
    <w:rsid w:val="00CF3831"/>
    <w:rsid w:val="00CF3894"/>
    <w:rsid w:val="00CF3BB0"/>
    <w:rsid w:val="00CF3BC2"/>
    <w:rsid w:val="00CF3C40"/>
    <w:rsid w:val="00CF3E0E"/>
    <w:rsid w:val="00CF3EE3"/>
    <w:rsid w:val="00CF3F4D"/>
    <w:rsid w:val="00CF4519"/>
    <w:rsid w:val="00CF4572"/>
    <w:rsid w:val="00CF4DAE"/>
    <w:rsid w:val="00CF512E"/>
    <w:rsid w:val="00CF530A"/>
    <w:rsid w:val="00CF53BE"/>
    <w:rsid w:val="00CF56E4"/>
    <w:rsid w:val="00CF57E1"/>
    <w:rsid w:val="00CF59FE"/>
    <w:rsid w:val="00CF5B47"/>
    <w:rsid w:val="00CF5C03"/>
    <w:rsid w:val="00CF5D4F"/>
    <w:rsid w:val="00CF5DA3"/>
    <w:rsid w:val="00CF6520"/>
    <w:rsid w:val="00CF6A29"/>
    <w:rsid w:val="00CF6DD6"/>
    <w:rsid w:val="00CF7037"/>
    <w:rsid w:val="00CF70A6"/>
    <w:rsid w:val="00CF7286"/>
    <w:rsid w:val="00CF73AC"/>
    <w:rsid w:val="00CF7512"/>
    <w:rsid w:val="00CF7A33"/>
    <w:rsid w:val="00CF7EAF"/>
    <w:rsid w:val="00CF7F95"/>
    <w:rsid w:val="00CF8F2B"/>
    <w:rsid w:val="00D0000F"/>
    <w:rsid w:val="00D001E1"/>
    <w:rsid w:val="00D00589"/>
    <w:rsid w:val="00D0087A"/>
    <w:rsid w:val="00D00B59"/>
    <w:rsid w:val="00D00BF6"/>
    <w:rsid w:val="00D00C85"/>
    <w:rsid w:val="00D00E1C"/>
    <w:rsid w:val="00D00E48"/>
    <w:rsid w:val="00D01097"/>
    <w:rsid w:val="00D010FD"/>
    <w:rsid w:val="00D015B3"/>
    <w:rsid w:val="00D01699"/>
    <w:rsid w:val="00D0172C"/>
    <w:rsid w:val="00D0176C"/>
    <w:rsid w:val="00D01803"/>
    <w:rsid w:val="00D01CC4"/>
    <w:rsid w:val="00D01D34"/>
    <w:rsid w:val="00D02151"/>
    <w:rsid w:val="00D02440"/>
    <w:rsid w:val="00D0254E"/>
    <w:rsid w:val="00D026CB"/>
    <w:rsid w:val="00D03063"/>
    <w:rsid w:val="00D0318E"/>
    <w:rsid w:val="00D032E1"/>
    <w:rsid w:val="00D03604"/>
    <w:rsid w:val="00D0394B"/>
    <w:rsid w:val="00D039BA"/>
    <w:rsid w:val="00D03BBD"/>
    <w:rsid w:val="00D03BEB"/>
    <w:rsid w:val="00D03E0D"/>
    <w:rsid w:val="00D03EF2"/>
    <w:rsid w:val="00D03F83"/>
    <w:rsid w:val="00D040D7"/>
    <w:rsid w:val="00D041B3"/>
    <w:rsid w:val="00D0464D"/>
    <w:rsid w:val="00D0466F"/>
    <w:rsid w:val="00D048CC"/>
    <w:rsid w:val="00D0491E"/>
    <w:rsid w:val="00D04B17"/>
    <w:rsid w:val="00D04BB0"/>
    <w:rsid w:val="00D04BE2"/>
    <w:rsid w:val="00D04FA2"/>
    <w:rsid w:val="00D050CA"/>
    <w:rsid w:val="00D051ED"/>
    <w:rsid w:val="00D053A4"/>
    <w:rsid w:val="00D058F2"/>
    <w:rsid w:val="00D05A91"/>
    <w:rsid w:val="00D05D8C"/>
    <w:rsid w:val="00D05FF7"/>
    <w:rsid w:val="00D06102"/>
    <w:rsid w:val="00D06403"/>
    <w:rsid w:val="00D06615"/>
    <w:rsid w:val="00D0713D"/>
    <w:rsid w:val="00D0747F"/>
    <w:rsid w:val="00D07550"/>
    <w:rsid w:val="00D07626"/>
    <w:rsid w:val="00D07E70"/>
    <w:rsid w:val="00D07FA6"/>
    <w:rsid w:val="00D100F5"/>
    <w:rsid w:val="00D101A0"/>
    <w:rsid w:val="00D103ED"/>
    <w:rsid w:val="00D1046A"/>
    <w:rsid w:val="00D1061A"/>
    <w:rsid w:val="00D10778"/>
    <w:rsid w:val="00D10856"/>
    <w:rsid w:val="00D110D4"/>
    <w:rsid w:val="00D110FF"/>
    <w:rsid w:val="00D11134"/>
    <w:rsid w:val="00D111CD"/>
    <w:rsid w:val="00D11232"/>
    <w:rsid w:val="00D1124B"/>
    <w:rsid w:val="00D1161E"/>
    <w:rsid w:val="00D11872"/>
    <w:rsid w:val="00D1196E"/>
    <w:rsid w:val="00D11BC5"/>
    <w:rsid w:val="00D12086"/>
    <w:rsid w:val="00D125ED"/>
    <w:rsid w:val="00D128E6"/>
    <w:rsid w:val="00D12C4A"/>
    <w:rsid w:val="00D12D04"/>
    <w:rsid w:val="00D12D2D"/>
    <w:rsid w:val="00D12FC2"/>
    <w:rsid w:val="00D132ED"/>
    <w:rsid w:val="00D132F7"/>
    <w:rsid w:val="00D13420"/>
    <w:rsid w:val="00D13C00"/>
    <w:rsid w:val="00D13EE7"/>
    <w:rsid w:val="00D13F52"/>
    <w:rsid w:val="00D13F85"/>
    <w:rsid w:val="00D140A1"/>
    <w:rsid w:val="00D140C5"/>
    <w:rsid w:val="00D14804"/>
    <w:rsid w:val="00D148EF"/>
    <w:rsid w:val="00D14A12"/>
    <w:rsid w:val="00D14A82"/>
    <w:rsid w:val="00D14B9B"/>
    <w:rsid w:val="00D14E30"/>
    <w:rsid w:val="00D150DF"/>
    <w:rsid w:val="00D152DB"/>
    <w:rsid w:val="00D153B7"/>
    <w:rsid w:val="00D1595E"/>
    <w:rsid w:val="00D15A85"/>
    <w:rsid w:val="00D163CD"/>
    <w:rsid w:val="00D164C4"/>
    <w:rsid w:val="00D1681C"/>
    <w:rsid w:val="00D16893"/>
    <w:rsid w:val="00D16A52"/>
    <w:rsid w:val="00D16C9C"/>
    <w:rsid w:val="00D16CA4"/>
    <w:rsid w:val="00D17077"/>
    <w:rsid w:val="00D17641"/>
    <w:rsid w:val="00D1780C"/>
    <w:rsid w:val="00D178F7"/>
    <w:rsid w:val="00D17B65"/>
    <w:rsid w:val="00D17D94"/>
    <w:rsid w:val="00D17E8B"/>
    <w:rsid w:val="00D17EC5"/>
    <w:rsid w:val="00D20167"/>
    <w:rsid w:val="00D209BA"/>
    <w:rsid w:val="00D20C63"/>
    <w:rsid w:val="00D20E11"/>
    <w:rsid w:val="00D20E23"/>
    <w:rsid w:val="00D211EF"/>
    <w:rsid w:val="00D21433"/>
    <w:rsid w:val="00D21710"/>
    <w:rsid w:val="00D2185A"/>
    <w:rsid w:val="00D21B8F"/>
    <w:rsid w:val="00D21E3B"/>
    <w:rsid w:val="00D21F50"/>
    <w:rsid w:val="00D2233E"/>
    <w:rsid w:val="00D22410"/>
    <w:rsid w:val="00D2282F"/>
    <w:rsid w:val="00D22870"/>
    <w:rsid w:val="00D22914"/>
    <w:rsid w:val="00D22D75"/>
    <w:rsid w:val="00D22EFA"/>
    <w:rsid w:val="00D23191"/>
    <w:rsid w:val="00D235C2"/>
    <w:rsid w:val="00D238B6"/>
    <w:rsid w:val="00D23950"/>
    <w:rsid w:val="00D239E7"/>
    <w:rsid w:val="00D23A7D"/>
    <w:rsid w:val="00D23CB5"/>
    <w:rsid w:val="00D23D8B"/>
    <w:rsid w:val="00D2443F"/>
    <w:rsid w:val="00D2445E"/>
    <w:rsid w:val="00D2465D"/>
    <w:rsid w:val="00D24861"/>
    <w:rsid w:val="00D2493A"/>
    <w:rsid w:val="00D25074"/>
    <w:rsid w:val="00D252E1"/>
    <w:rsid w:val="00D253E7"/>
    <w:rsid w:val="00D256E5"/>
    <w:rsid w:val="00D25927"/>
    <w:rsid w:val="00D25B08"/>
    <w:rsid w:val="00D25B33"/>
    <w:rsid w:val="00D25E8D"/>
    <w:rsid w:val="00D25F10"/>
    <w:rsid w:val="00D26501"/>
    <w:rsid w:val="00D265DA"/>
    <w:rsid w:val="00D266C6"/>
    <w:rsid w:val="00D26715"/>
    <w:rsid w:val="00D26753"/>
    <w:rsid w:val="00D2683D"/>
    <w:rsid w:val="00D26C1D"/>
    <w:rsid w:val="00D26E4D"/>
    <w:rsid w:val="00D2702C"/>
    <w:rsid w:val="00D2731C"/>
    <w:rsid w:val="00D2762D"/>
    <w:rsid w:val="00D276E7"/>
    <w:rsid w:val="00D2774A"/>
    <w:rsid w:val="00D27F51"/>
    <w:rsid w:val="00D3041E"/>
    <w:rsid w:val="00D3099A"/>
    <w:rsid w:val="00D30DBE"/>
    <w:rsid w:val="00D30FC9"/>
    <w:rsid w:val="00D312F0"/>
    <w:rsid w:val="00D31314"/>
    <w:rsid w:val="00D3158F"/>
    <w:rsid w:val="00D31786"/>
    <w:rsid w:val="00D31941"/>
    <w:rsid w:val="00D31B49"/>
    <w:rsid w:val="00D31B4C"/>
    <w:rsid w:val="00D31FF0"/>
    <w:rsid w:val="00D3208D"/>
    <w:rsid w:val="00D324ED"/>
    <w:rsid w:val="00D327B7"/>
    <w:rsid w:val="00D32874"/>
    <w:rsid w:val="00D32ADD"/>
    <w:rsid w:val="00D32BA7"/>
    <w:rsid w:val="00D32D5F"/>
    <w:rsid w:val="00D32F12"/>
    <w:rsid w:val="00D32FE6"/>
    <w:rsid w:val="00D3359F"/>
    <w:rsid w:val="00D33BF6"/>
    <w:rsid w:val="00D33E14"/>
    <w:rsid w:val="00D3431B"/>
    <w:rsid w:val="00D343C2"/>
    <w:rsid w:val="00D344D4"/>
    <w:rsid w:val="00D346DF"/>
    <w:rsid w:val="00D347AA"/>
    <w:rsid w:val="00D34DBB"/>
    <w:rsid w:val="00D34E5B"/>
    <w:rsid w:val="00D35008"/>
    <w:rsid w:val="00D3530C"/>
    <w:rsid w:val="00D354CB"/>
    <w:rsid w:val="00D3571A"/>
    <w:rsid w:val="00D35742"/>
    <w:rsid w:val="00D357F5"/>
    <w:rsid w:val="00D359D4"/>
    <w:rsid w:val="00D3607A"/>
    <w:rsid w:val="00D360F3"/>
    <w:rsid w:val="00D36526"/>
    <w:rsid w:val="00D367AA"/>
    <w:rsid w:val="00D36D1A"/>
    <w:rsid w:val="00D36D25"/>
    <w:rsid w:val="00D374D1"/>
    <w:rsid w:val="00D374F8"/>
    <w:rsid w:val="00D3754F"/>
    <w:rsid w:val="00D375C3"/>
    <w:rsid w:val="00D376A9"/>
    <w:rsid w:val="00D377B0"/>
    <w:rsid w:val="00D378B7"/>
    <w:rsid w:val="00D37B13"/>
    <w:rsid w:val="00D402C7"/>
    <w:rsid w:val="00D40347"/>
    <w:rsid w:val="00D403FB"/>
    <w:rsid w:val="00D405FC"/>
    <w:rsid w:val="00D40644"/>
    <w:rsid w:val="00D406A3"/>
    <w:rsid w:val="00D40AAB"/>
    <w:rsid w:val="00D40AED"/>
    <w:rsid w:val="00D40B85"/>
    <w:rsid w:val="00D40BF0"/>
    <w:rsid w:val="00D40E00"/>
    <w:rsid w:val="00D4100B"/>
    <w:rsid w:val="00D41654"/>
    <w:rsid w:val="00D41803"/>
    <w:rsid w:val="00D41951"/>
    <w:rsid w:val="00D41E02"/>
    <w:rsid w:val="00D4218A"/>
    <w:rsid w:val="00D426A8"/>
    <w:rsid w:val="00D426DE"/>
    <w:rsid w:val="00D4278B"/>
    <w:rsid w:val="00D42912"/>
    <w:rsid w:val="00D42B0F"/>
    <w:rsid w:val="00D42F93"/>
    <w:rsid w:val="00D43071"/>
    <w:rsid w:val="00D434AD"/>
    <w:rsid w:val="00D437CF"/>
    <w:rsid w:val="00D43AA4"/>
    <w:rsid w:val="00D43B10"/>
    <w:rsid w:val="00D43B44"/>
    <w:rsid w:val="00D43B5B"/>
    <w:rsid w:val="00D43BD1"/>
    <w:rsid w:val="00D43BD4"/>
    <w:rsid w:val="00D43CCB"/>
    <w:rsid w:val="00D43E5A"/>
    <w:rsid w:val="00D44244"/>
    <w:rsid w:val="00D443CA"/>
    <w:rsid w:val="00D446D5"/>
    <w:rsid w:val="00D44AD0"/>
    <w:rsid w:val="00D44BF8"/>
    <w:rsid w:val="00D44E39"/>
    <w:rsid w:val="00D451BF"/>
    <w:rsid w:val="00D45326"/>
    <w:rsid w:val="00D45374"/>
    <w:rsid w:val="00D457BE"/>
    <w:rsid w:val="00D45806"/>
    <w:rsid w:val="00D45935"/>
    <w:rsid w:val="00D4596C"/>
    <w:rsid w:val="00D45C98"/>
    <w:rsid w:val="00D45DEF"/>
    <w:rsid w:val="00D46086"/>
    <w:rsid w:val="00D46376"/>
    <w:rsid w:val="00D4664F"/>
    <w:rsid w:val="00D46C9D"/>
    <w:rsid w:val="00D46EDD"/>
    <w:rsid w:val="00D4743D"/>
    <w:rsid w:val="00D47A16"/>
    <w:rsid w:val="00D47BD1"/>
    <w:rsid w:val="00D47C3A"/>
    <w:rsid w:val="00D47C6A"/>
    <w:rsid w:val="00D50056"/>
    <w:rsid w:val="00D50193"/>
    <w:rsid w:val="00D50C30"/>
    <w:rsid w:val="00D50C53"/>
    <w:rsid w:val="00D50C8D"/>
    <w:rsid w:val="00D50E85"/>
    <w:rsid w:val="00D51024"/>
    <w:rsid w:val="00D512F7"/>
    <w:rsid w:val="00D5130C"/>
    <w:rsid w:val="00D513C8"/>
    <w:rsid w:val="00D51836"/>
    <w:rsid w:val="00D51997"/>
    <w:rsid w:val="00D519C4"/>
    <w:rsid w:val="00D51ADE"/>
    <w:rsid w:val="00D51D40"/>
    <w:rsid w:val="00D51DD8"/>
    <w:rsid w:val="00D51E5F"/>
    <w:rsid w:val="00D52747"/>
    <w:rsid w:val="00D52929"/>
    <w:rsid w:val="00D52B6C"/>
    <w:rsid w:val="00D52BE8"/>
    <w:rsid w:val="00D52C0C"/>
    <w:rsid w:val="00D52F8F"/>
    <w:rsid w:val="00D52FF0"/>
    <w:rsid w:val="00D530BB"/>
    <w:rsid w:val="00D53366"/>
    <w:rsid w:val="00D53437"/>
    <w:rsid w:val="00D534F5"/>
    <w:rsid w:val="00D53627"/>
    <w:rsid w:val="00D54583"/>
    <w:rsid w:val="00D54785"/>
    <w:rsid w:val="00D54B29"/>
    <w:rsid w:val="00D54D40"/>
    <w:rsid w:val="00D54E14"/>
    <w:rsid w:val="00D54E50"/>
    <w:rsid w:val="00D54ECE"/>
    <w:rsid w:val="00D5502A"/>
    <w:rsid w:val="00D5546C"/>
    <w:rsid w:val="00D554E2"/>
    <w:rsid w:val="00D556E2"/>
    <w:rsid w:val="00D559D2"/>
    <w:rsid w:val="00D55A2E"/>
    <w:rsid w:val="00D55AA4"/>
    <w:rsid w:val="00D55B94"/>
    <w:rsid w:val="00D55BE0"/>
    <w:rsid w:val="00D55E62"/>
    <w:rsid w:val="00D56203"/>
    <w:rsid w:val="00D567FA"/>
    <w:rsid w:val="00D569EB"/>
    <w:rsid w:val="00D56B38"/>
    <w:rsid w:val="00D56E82"/>
    <w:rsid w:val="00D56F5C"/>
    <w:rsid w:val="00D574C7"/>
    <w:rsid w:val="00D57593"/>
    <w:rsid w:val="00D57826"/>
    <w:rsid w:val="00D57A05"/>
    <w:rsid w:val="00D57AE1"/>
    <w:rsid w:val="00D57DF5"/>
    <w:rsid w:val="00D57ED5"/>
    <w:rsid w:val="00D57F09"/>
    <w:rsid w:val="00D57F5F"/>
    <w:rsid w:val="00D600A4"/>
    <w:rsid w:val="00D601ED"/>
    <w:rsid w:val="00D604AB"/>
    <w:rsid w:val="00D6067F"/>
    <w:rsid w:val="00D60957"/>
    <w:rsid w:val="00D60A6C"/>
    <w:rsid w:val="00D615F4"/>
    <w:rsid w:val="00D616F3"/>
    <w:rsid w:val="00D61C92"/>
    <w:rsid w:val="00D61DD7"/>
    <w:rsid w:val="00D61E8B"/>
    <w:rsid w:val="00D61EA9"/>
    <w:rsid w:val="00D620B8"/>
    <w:rsid w:val="00D62316"/>
    <w:rsid w:val="00D6241A"/>
    <w:rsid w:val="00D629F2"/>
    <w:rsid w:val="00D632C1"/>
    <w:rsid w:val="00D633A7"/>
    <w:rsid w:val="00D636B0"/>
    <w:rsid w:val="00D637AE"/>
    <w:rsid w:val="00D63945"/>
    <w:rsid w:val="00D63A93"/>
    <w:rsid w:val="00D63D2F"/>
    <w:rsid w:val="00D6401B"/>
    <w:rsid w:val="00D64197"/>
    <w:rsid w:val="00D64B46"/>
    <w:rsid w:val="00D64FB8"/>
    <w:rsid w:val="00D65CFE"/>
    <w:rsid w:val="00D65EB4"/>
    <w:rsid w:val="00D66F59"/>
    <w:rsid w:val="00D67486"/>
    <w:rsid w:val="00D6773D"/>
    <w:rsid w:val="00D679EC"/>
    <w:rsid w:val="00D67B5F"/>
    <w:rsid w:val="00D67CDA"/>
    <w:rsid w:val="00D67E68"/>
    <w:rsid w:val="00D67E69"/>
    <w:rsid w:val="00D6BE92"/>
    <w:rsid w:val="00D70218"/>
    <w:rsid w:val="00D7066C"/>
    <w:rsid w:val="00D7084E"/>
    <w:rsid w:val="00D70BCD"/>
    <w:rsid w:val="00D70C43"/>
    <w:rsid w:val="00D70DDD"/>
    <w:rsid w:val="00D70EC5"/>
    <w:rsid w:val="00D71333"/>
    <w:rsid w:val="00D713F9"/>
    <w:rsid w:val="00D714D8"/>
    <w:rsid w:val="00D7158A"/>
    <w:rsid w:val="00D71C08"/>
    <w:rsid w:val="00D71F89"/>
    <w:rsid w:val="00D723A6"/>
    <w:rsid w:val="00D72727"/>
    <w:rsid w:val="00D72766"/>
    <w:rsid w:val="00D728DF"/>
    <w:rsid w:val="00D72FB6"/>
    <w:rsid w:val="00D730C9"/>
    <w:rsid w:val="00D73584"/>
    <w:rsid w:val="00D73598"/>
    <w:rsid w:val="00D73626"/>
    <w:rsid w:val="00D737E9"/>
    <w:rsid w:val="00D73811"/>
    <w:rsid w:val="00D7383F"/>
    <w:rsid w:val="00D739CF"/>
    <w:rsid w:val="00D746F8"/>
    <w:rsid w:val="00D74945"/>
    <w:rsid w:val="00D74CB7"/>
    <w:rsid w:val="00D74CDC"/>
    <w:rsid w:val="00D74CE7"/>
    <w:rsid w:val="00D74D74"/>
    <w:rsid w:val="00D74DFE"/>
    <w:rsid w:val="00D74FDA"/>
    <w:rsid w:val="00D752C1"/>
    <w:rsid w:val="00D758C1"/>
    <w:rsid w:val="00D75B6A"/>
    <w:rsid w:val="00D75E08"/>
    <w:rsid w:val="00D75E2E"/>
    <w:rsid w:val="00D75E54"/>
    <w:rsid w:val="00D76333"/>
    <w:rsid w:val="00D76713"/>
    <w:rsid w:val="00D76859"/>
    <w:rsid w:val="00D76903"/>
    <w:rsid w:val="00D7696E"/>
    <w:rsid w:val="00D76B7C"/>
    <w:rsid w:val="00D76BBE"/>
    <w:rsid w:val="00D76BC5"/>
    <w:rsid w:val="00D76E70"/>
    <w:rsid w:val="00D76FAC"/>
    <w:rsid w:val="00D7726F"/>
    <w:rsid w:val="00D7735C"/>
    <w:rsid w:val="00D778F3"/>
    <w:rsid w:val="00D77ACE"/>
    <w:rsid w:val="00D77BCA"/>
    <w:rsid w:val="00D77C1B"/>
    <w:rsid w:val="00D801A5"/>
    <w:rsid w:val="00D8037B"/>
    <w:rsid w:val="00D80717"/>
    <w:rsid w:val="00D80871"/>
    <w:rsid w:val="00D80B95"/>
    <w:rsid w:val="00D80E04"/>
    <w:rsid w:val="00D8133F"/>
    <w:rsid w:val="00D8150D"/>
    <w:rsid w:val="00D81E20"/>
    <w:rsid w:val="00D82348"/>
    <w:rsid w:val="00D825D2"/>
    <w:rsid w:val="00D826D8"/>
    <w:rsid w:val="00D82CA9"/>
    <w:rsid w:val="00D82CED"/>
    <w:rsid w:val="00D82DAF"/>
    <w:rsid w:val="00D8305B"/>
    <w:rsid w:val="00D8310E"/>
    <w:rsid w:val="00D8314C"/>
    <w:rsid w:val="00D83279"/>
    <w:rsid w:val="00D8357F"/>
    <w:rsid w:val="00D836D8"/>
    <w:rsid w:val="00D83C07"/>
    <w:rsid w:val="00D841C9"/>
    <w:rsid w:val="00D8422E"/>
    <w:rsid w:val="00D844C4"/>
    <w:rsid w:val="00D84732"/>
    <w:rsid w:val="00D848DF"/>
    <w:rsid w:val="00D84DB5"/>
    <w:rsid w:val="00D84DD9"/>
    <w:rsid w:val="00D84EB7"/>
    <w:rsid w:val="00D851E5"/>
    <w:rsid w:val="00D852AB"/>
    <w:rsid w:val="00D8585B"/>
    <w:rsid w:val="00D85B67"/>
    <w:rsid w:val="00D85C49"/>
    <w:rsid w:val="00D85DA0"/>
    <w:rsid w:val="00D8616B"/>
    <w:rsid w:val="00D863C4"/>
    <w:rsid w:val="00D86477"/>
    <w:rsid w:val="00D86480"/>
    <w:rsid w:val="00D8662C"/>
    <w:rsid w:val="00D86879"/>
    <w:rsid w:val="00D86951"/>
    <w:rsid w:val="00D86AD9"/>
    <w:rsid w:val="00D86D36"/>
    <w:rsid w:val="00D8761E"/>
    <w:rsid w:val="00D87648"/>
    <w:rsid w:val="00D87913"/>
    <w:rsid w:val="00D87A58"/>
    <w:rsid w:val="00D87CAE"/>
    <w:rsid w:val="00D87D8A"/>
    <w:rsid w:val="00D87DAD"/>
    <w:rsid w:val="00D87DD2"/>
    <w:rsid w:val="00D87E9E"/>
    <w:rsid w:val="00D90798"/>
    <w:rsid w:val="00D90996"/>
    <w:rsid w:val="00D909A1"/>
    <w:rsid w:val="00D909C7"/>
    <w:rsid w:val="00D90B5C"/>
    <w:rsid w:val="00D90F29"/>
    <w:rsid w:val="00D90F44"/>
    <w:rsid w:val="00D9101E"/>
    <w:rsid w:val="00D91442"/>
    <w:rsid w:val="00D917AA"/>
    <w:rsid w:val="00D91946"/>
    <w:rsid w:val="00D91A9C"/>
    <w:rsid w:val="00D91C36"/>
    <w:rsid w:val="00D91C71"/>
    <w:rsid w:val="00D91D7F"/>
    <w:rsid w:val="00D91DA0"/>
    <w:rsid w:val="00D91E44"/>
    <w:rsid w:val="00D91FF9"/>
    <w:rsid w:val="00D9247D"/>
    <w:rsid w:val="00D927C2"/>
    <w:rsid w:val="00D92805"/>
    <w:rsid w:val="00D929B9"/>
    <w:rsid w:val="00D92F6E"/>
    <w:rsid w:val="00D9304C"/>
    <w:rsid w:val="00D9310C"/>
    <w:rsid w:val="00D93258"/>
    <w:rsid w:val="00D9377E"/>
    <w:rsid w:val="00D939D9"/>
    <w:rsid w:val="00D93B28"/>
    <w:rsid w:val="00D93BB8"/>
    <w:rsid w:val="00D9423B"/>
    <w:rsid w:val="00D94266"/>
    <w:rsid w:val="00D943B7"/>
    <w:rsid w:val="00D94525"/>
    <w:rsid w:val="00D9455B"/>
    <w:rsid w:val="00D9497C"/>
    <w:rsid w:val="00D949AE"/>
    <w:rsid w:val="00D94EB1"/>
    <w:rsid w:val="00D952C2"/>
    <w:rsid w:val="00D955F7"/>
    <w:rsid w:val="00D957D6"/>
    <w:rsid w:val="00D95976"/>
    <w:rsid w:val="00D95AE9"/>
    <w:rsid w:val="00D95B63"/>
    <w:rsid w:val="00D95CE3"/>
    <w:rsid w:val="00D960F8"/>
    <w:rsid w:val="00D966AB"/>
    <w:rsid w:val="00D967AB"/>
    <w:rsid w:val="00D96F05"/>
    <w:rsid w:val="00D96F88"/>
    <w:rsid w:val="00D974DC"/>
    <w:rsid w:val="00D97505"/>
    <w:rsid w:val="00D97679"/>
    <w:rsid w:val="00D97856"/>
    <w:rsid w:val="00D97B12"/>
    <w:rsid w:val="00D97D57"/>
    <w:rsid w:val="00D97DEC"/>
    <w:rsid w:val="00D97E48"/>
    <w:rsid w:val="00DA02C1"/>
    <w:rsid w:val="00DA059A"/>
    <w:rsid w:val="00DA097C"/>
    <w:rsid w:val="00DA0A1E"/>
    <w:rsid w:val="00DA0BB7"/>
    <w:rsid w:val="00DA0D95"/>
    <w:rsid w:val="00DA0EA3"/>
    <w:rsid w:val="00DA16BC"/>
    <w:rsid w:val="00DA1A08"/>
    <w:rsid w:val="00DA1CEF"/>
    <w:rsid w:val="00DA1F0C"/>
    <w:rsid w:val="00DA1F6A"/>
    <w:rsid w:val="00DA1FE3"/>
    <w:rsid w:val="00DA1FF3"/>
    <w:rsid w:val="00DA2166"/>
    <w:rsid w:val="00DA21D0"/>
    <w:rsid w:val="00DA2268"/>
    <w:rsid w:val="00DA24D4"/>
    <w:rsid w:val="00DA272B"/>
    <w:rsid w:val="00DA2750"/>
    <w:rsid w:val="00DA2787"/>
    <w:rsid w:val="00DA27D9"/>
    <w:rsid w:val="00DA2B0F"/>
    <w:rsid w:val="00DA2B36"/>
    <w:rsid w:val="00DA3756"/>
    <w:rsid w:val="00DA3795"/>
    <w:rsid w:val="00DA3C52"/>
    <w:rsid w:val="00DA3E5D"/>
    <w:rsid w:val="00DA4363"/>
    <w:rsid w:val="00DA4BE4"/>
    <w:rsid w:val="00DA4E13"/>
    <w:rsid w:val="00DA5368"/>
    <w:rsid w:val="00DA566F"/>
    <w:rsid w:val="00DA59B1"/>
    <w:rsid w:val="00DA5AFE"/>
    <w:rsid w:val="00DA613E"/>
    <w:rsid w:val="00DA62B1"/>
    <w:rsid w:val="00DA62F6"/>
    <w:rsid w:val="00DA688C"/>
    <w:rsid w:val="00DA6C18"/>
    <w:rsid w:val="00DA725B"/>
    <w:rsid w:val="00DA79B2"/>
    <w:rsid w:val="00DA7AD1"/>
    <w:rsid w:val="00DA7D25"/>
    <w:rsid w:val="00DA7F8D"/>
    <w:rsid w:val="00DAEFCE"/>
    <w:rsid w:val="00DB0182"/>
    <w:rsid w:val="00DB035C"/>
    <w:rsid w:val="00DB03C4"/>
    <w:rsid w:val="00DB04A4"/>
    <w:rsid w:val="00DB07EF"/>
    <w:rsid w:val="00DB0823"/>
    <w:rsid w:val="00DB0D1F"/>
    <w:rsid w:val="00DB0F78"/>
    <w:rsid w:val="00DB1367"/>
    <w:rsid w:val="00DB15E9"/>
    <w:rsid w:val="00DB1680"/>
    <w:rsid w:val="00DB192A"/>
    <w:rsid w:val="00DB1F41"/>
    <w:rsid w:val="00DB1F92"/>
    <w:rsid w:val="00DB1FFA"/>
    <w:rsid w:val="00DB2181"/>
    <w:rsid w:val="00DB22F8"/>
    <w:rsid w:val="00DB23CA"/>
    <w:rsid w:val="00DB26DB"/>
    <w:rsid w:val="00DB28A6"/>
    <w:rsid w:val="00DB2905"/>
    <w:rsid w:val="00DB2AAF"/>
    <w:rsid w:val="00DB2CEB"/>
    <w:rsid w:val="00DB2E91"/>
    <w:rsid w:val="00DB33DA"/>
    <w:rsid w:val="00DB3479"/>
    <w:rsid w:val="00DB3FD5"/>
    <w:rsid w:val="00DB42FD"/>
    <w:rsid w:val="00DB43B5"/>
    <w:rsid w:val="00DB4454"/>
    <w:rsid w:val="00DB461E"/>
    <w:rsid w:val="00DB4C19"/>
    <w:rsid w:val="00DB4C5C"/>
    <w:rsid w:val="00DB4F76"/>
    <w:rsid w:val="00DB5271"/>
    <w:rsid w:val="00DB546A"/>
    <w:rsid w:val="00DB560C"/>
    <w:rsid w:val="00DB5907"/>
    <w:rsid w:val="00DB5D53"/>
    <w:rsid w:val="00DB5DDF"/>
    <w:rsid w:val="00DB5EE2"/>
    <w:rsid w:val="00DB631D"/>
    <w:rsid w:val="00DB6593"/>
    <w:rsid w:val="00DB6635"/>
    <w:rsid w:val="00DB6CA3"/>
    <w:rsid w:val="00DB715C"/>
    <w:rsid w:val="00DB73FC"/>
    <w:rsid w:val="00DB7426"/>
    <w:rsid w:val="00DB7457"/>
    <w:rsid w:val="00DB774E"/>
    <w:rsid w:val="00DB77D7"/>
    <w:rsid w:val="00DB7A2E"/>
    <w:rsid w:val="00DB7C74"/>
    <w:rsid w:val="00DB7D1B"/>
    <w:rsid w:val="00DB7EA2"/>
    <w:rsid w:val="00DC0364"/>
    <w:rsid w:val="00DC0C5B"/>
    <w:rsid w:val="00DC12A8"/>
    <w:rsid w:val="00DC12EA"/>
    <w:rsid w:val="00DC139E"/>
    <w:rsid w:val="00DC13BB"/>
    <w:rsid w:val="00DC1440"/>
    <w:rsid w:val="00DC169F"/>
    <w:rsid w:val="00DC1AC2"/>
    <w:rsid w:val="00DC23D9"/>
    <w:rsid w:val="00DC2885"/>
    <w:rsid w:val="00DC290D"/>
    <w:rsid w:val="00DC2B8A"/>
    <w:rsid w:val="00DC2CD3"/>
    <w:rsid w:val="00DC2E22"/>
    <w:rsid w:val="00DC2F35"/>
    <w:rsid w:val="00DC2FF1"/>
    <w:rsid w:val="00DC2FFA"/>
    <w:rsid w:val="00DC3262"/>
    <w:rsid w:val="00DC3269"/>
    <w:rsid w:val="00DC33C3"/>
    <w:rsid w:val="00DC34DB"/>
    <w:rsid w:val="00DC39F8"/>
    <w:rsid w:val="00DC3D99"/>
    <w:rsid w:val="00DC41B7"/>
    <w:rsid w:val="00DC43D7"/>
    <w:rsid w:val="00DC503C"/>
    <w:rsid w:val="00DC571D"/>
    <w:rsid w:val="00DC5A38"/>
    <w:rsid w:val="00DC5BA0"/>
    <w:rsid w:val="00DC5C4C"/>
    <w:rsid w:val="00DC5DD9"/>
    <w:rsid w:val="00DC5FF4"/>
    <w:rsid w:val="00DC6332"/>
    <w:rsid w:val="00DC6562"/>
    <w:rsid w:val="00DC66BF"/>
    <w:rsid w:val="00DC69B8"/>
    <w:rsid w:val="00DC6BD6"/>
    <w:rsid w:val="00DC6BE8"/>
    <w:rsid w:val="00DC6EF1"/>
    <w:rsid w:val="00DC72A3"/>
    <w:rsid w:val="00DC7494"/>
    <w:rsid w:val="00DC7F4C"/>
    <w:rsid w:val="00DD0296"/>
    <w:rsid w:val="00DD0361"/>
    <w:rsid w:val="00DD07DF"/>
    <w:rsid w:val="00DD08BB"/>
    <w:rsid w:val="00DD0BAA"/>
    <w:rsid w:val="00DD124C"/>
    <w:rsid w:val="00DD12B9"/>
    <w:rsid w:val="00DD1491"/>
    <w:rsid w:val="00DD17BC"/>
    <w:rsid w:val="00DD1B94"/>
    <w:rsid w:val="00DD1C2E"/>
    <w:rsid w:val="00DD1DBB"/>
    <w:rsid w:val="00DD1F66"/>
    <w:rsid w:val="00DD2032"/>
    <w:rsid w:val="00DD205C"/>
    <w:rsid w:val="00DD235F"/>
    <w:rsid w:val="00DD2382"/>
    <w:rsid w:val="00DD23A8"/>
    <w:rsid w:val="00DD2660"/>
    <w:rsid w:val="00DD26EC"/>
    <w:rsid w:val="00DD2764"/>
    <w:rsid w:val="00DD2DFF"/>
    <w:rsid w:val="00DD2E5D"/>
    <w:rsid w:val="00DD3008"/>
    <w:rsid w:val="00DD30CD"/>
    <w:rsid w:val="00DD3224"/>
    <w:rsid w:val="00DD350D"/>
    <w:rsid w:val="00DD35CF"/>
    <w:rsid w:val="00DD3948"/>
    <w:rsid w:val="00DD39B6"/>
    <w:rsid w:val="00DD3C9E"/>
    <w:rsid w:val="00DD42E4"/>
    <w:rsid w:val="00DD4917"/>
    <w:rsid w:val="00DD4C4B"/>
    <w:rsid w:val="00DD50BF"/>
    <w:rsid w:val="00DD52FB"/>
    <w:rsid w:val="00DD5495"/>
    <w:rsid w:val="00DD558A"/>
    <w:rsid w:val="00DD59C8"/>
    <w:rsid w:val="00DD5AEC"/>
    <w:rsid w:val="00DD6453"/>
    <w:rsid w:val="00DD679E"/>
    <w:rsid w:val="00DD689E"/>
    <w:rsid w:val="00DD6CC5"/>
    <w:rsid w:val="00DD6E4C"/>
    <w:rsid w:val="00DD7117"/>
    <w:rsid w:val="00DD71F2"/>
    <w:rsid w:val="00DD74A7"/>
    <w:rsid w:val="00DD7CBD"/>
    <w:rsid w:val="00DD7D8E"/>
    <w:rsid w:val="00DE00C8"/>
    <w:rsid w:val="00DE0184"/>
    <w:rsid w:val="00DE01C8"/>
    <w:rsid w:val="00DE0698"/>
    <w:rsid w:val="00DE06F9"/>
    <w:rsid w:val="00DE0EB2"/>
    <w:rsid w:val="00DE130F"/>
    <w:rsid w:val="00DE19A8"/>
    <w:rsid w:val="00DE1BEA"/>
    <w:rsid w:val="00DE1D04"/>
    <w:rsid w:val="00DE1ED8"/>
    <w:rsid w:val="00DE1F76"/>
    <w:rsid w:val="00DE1F8E"/>
    <w:rsid w:val="00DE2078"/>
    <w:rsid w:val="00DE20ED"/>
    <w:rsid w:val="00DE222D"/>
    <w:rsid w:val="00DE27A5"/>
    <w:rsid w:val="00DE2A26"/>
    <w:rsid w:val="00DE2C5E"/>
    <w:rsid w:val="00DE2DE8"/>
    <w:rsid w:val="00DE33DA"/>
    <w:rsid w:val="00DE3655"/>
    <w:rsid w:val="00DE38F7"/>
    <w:rsid w:val="00DE3945"/>
    <w:rsid w:val="00DE3EF3"/>
    <w:rsid w:val="00DE427E"/>
    <w:rsid w:val="00DE4720"/>
    <w:rsid w:val="00DE489E"/>
    <w:rsid w:val="00DE4A24"/>
    <w:rsid w:val="00DE4DD6"/>
    <w:rsid w:val="00DE551C"/>
    <w:rsid w:val="00DE5BF0"/>
    <w:rsid w:val="00DE5C8C"/>
    <w:rsid w:val="00DE5F3F"/>
    <w:rsid w:val="00DE61A4"/>
    <w:rsid w:val="00DE63B8"/>
    <w:rsid w:val="00DE6657"/>
    <w:rsid w:val="00DE6B10"/>
    <w:rsid w:val="00DE6C04"/>
    <w:rsid w:val="00DE6F79"/>
    <w:rsid w:val="00DE733E"/>
    <w:rsid w:val="00DE7443"/>
    <w:rsid w:val="00DE7A1A"/>
    <w:rsid w:val="00DE7AB3"/>
    <w:rsid w:val="00DE7B4D"/>
    <w:rsid w:val="00DE7B4F"/>
    <w:rsid w:val="00DE7C04"/>
    <w:rsid w:val="00DE7CFB"/>
    <w:rsid w:val="00DE7E9A"/>
    <w:rsid w:val="00DF0175"/>
    <w:rsid w:val="00DF02AF"/>
    <w:rsid w:val="00DF0372"/>
    <w:rsid w:val="00DF05A1"/>
    <w:rsid w:val="00DF074B"/>
    <w:rsid w:val="00DF07F2"/>
    <w:rsid w:val="00DF091E"/>
    <w:rsid w:val="00DF0A60"/>
    <w:rsid w:val="00DF0C62"/>
    <w:rsid w:val="00DF0DE2"/>
    <w:rsid w:val="00DF0FB4"/>
    <w:rsid w:val="00DF128D"/>
    <w:rsid w:val="00DF1571"/>
    <w:rsid w:val="00DF1574"/>
    <w:rsid w:val="00DF1791"/>
    <w:rsid w:val="00DF18EF"/>
    <w:rsid w:val="00DF1BB7"/>
    <w:rsid w:val="00DF1C3B"/>
    <w:rsid w:val="00DF1F95"/>
    <w:rsid w:val="00DF23CA"/>
    <w:rsid w:val="00DF24A2"/>
    <w:rsid w:val="00DF27A3"/>
    <w:rsid w:val="00DF2F55"/>
    <w:rsid w:val="00DF30B3"/>
    <w:rsid w:val="00DF32D7"/>
    <w:rsid w:val="00DF3430"/>
    <w:rsid w:val="00DF3764"/>
    <w:rsid w:val="00DF3B9D"/>
    <w:rsid w:val="00DF3C40"/>
    <w:rsid w:val="00DF3F67"/>
    <w:rsid w:val="00DF401A"/>
    <w:rsid w:val="00DF40CB"/>
    <w:rsid w:val="00DF4296"/>
    <w:rsid w:val="00DF43B8"/>
    <w:rsid w:val="00DF4669"/>
    <w:rsid w:val="00DF47BD"/>
    <w:rsid w:val="00DF489E"/>
    <w:rsid w:val="00DF4AF5"/>
    <w:rsid w:val="00DF4B8A"/>
    <w:rsid w:val="00DF4CE5"/>
    <w:rsid w:val="00DF4E6A"/>
    <w:rsid w:val="00DF4FDE"/>
    <w:rsid w:val="00DF568A"/>
    <w:rsid w:val="00DF571A"/>
    <w:rsid w:val="00DF579F"/>
    <w:rsid w:val="00DF5B30"/>
    <w:rsid w:val="00DF5BC5"/>
    <w:rsid w:val="00DF5E69"/>
    <w:rsid w:val="00DF5E79"/>
    <w:rsid w:val="00DF63E0"/>
    <w:rsid w:val="00DF6889"/>
    <w:rsid w:val="00DF6BE4"/>
    <w:rsid w:val="00DF718C"/>
    <w:rsid w:val="00DF74A4"/>
    <w:rsid w:val="00DF7578"/>
    <w:rsid w:val="00DF7905"/>
    <w:rsid w:val="00DF7C75"/>
    <w:rsid w:val="00DF7EAD"/>
    <w:rsid w:val="00DF7EAF"/>
    <w:rsid w:val="00E000A2"/>
    <w:rsid w:val="00E00D8D"/>
    <w:rsid w:val="00E00DDA"/>
    <w:rsid w:val="00E00DFD"/>
    <w:rsid w:val="00E00F73"/>
    <w:rsid w:val="00E01520"/>
    <w:rsid w:val="00E017CF"/>
    <w:rsid w:val="00E01AB6"/>
    <w:rsid w:val="00E01AB8"/>
    <w:rsid w:val="00E01D77"/>
    <w:rsid w:val="00E02044"/>
    <w:rsid w:val="00E02251"/>
    <w:rsid w:val="00E02B1E"/>
    <w:rsid w:val="00E02C68"/>
    <w:rsid w:val="00E02CCE"/>
    <w:rsid w:val="00E02F81"/>
    <w:rsid w:val="00E03489"/>
    <w:rsid w:val="00E035DB"/>
    <w:rsid w:val="00E0392B"/>
    <w:rsid w:val="00E03A52"/>
    <w:rsid w:val="00E03E05"/>
    <w:rsid w:val="00E03F88"/>
    <w:rsid w:val="00E0411F"/>
    <w:rsid w:val="00E0416B"/>
    <w:rsid w:val="00E04259"/>
    <w:rsid w:val="00E0442C"/>
    <w:rsid w:val="00E04760"/>
    <w:rsid w:val="00E04864"/>
    <w:rsid w:val="00E0493A"/>
    <w:rsid w:val="00E04B3D"/>
    <w:rsid w:val="00E04D74"/>
    <w:rsid w:val="00E05110"/>
    <w:rsid w:val="00E05568"/>
    <w:rsid w:val="00E055EB"/>
    <w:rsid w:val="00E058E0"/>
    <w:rsid w:val="00E05AC9"/>
    <w:rsid w:val="00E05ED1"/>
    <w:rsid w:val="00E05FB9"/>
    <w:rsid w:val="00E0685D"/>
    <w:rsid w:val="00E06883"/>
    <w:rsid w:val="00E0697F"/>
    <w:rsid w:val="00E06C22"/>
    <w:rsid w:val="00E06C31"/>
    <w:rsid w:val="00E074A2"/>
    <w:rsid w:val="00E0755E"/>
    <w:rsid w:val="00E07664"/>
    <w:rsid w:val="00E078E6"/>
    <w:rsid w:val="00E07B20"/>
    <w:rsid w:val="00E07F57"/>
    <w:rsid w:val="00E10212"/>
    <w:rsid w:val="00E1023F"/>
    <w:rsid w:val="00E10262"/>
    <w:rsid w:val="00E1049E"/>
    <w:rsid w:val="00E104B8"/>
    <w:rsid w:val="00E104C3"/>
    <w:rsid w:val="00E104C5"/>
    <w:rsid w:val="00E10585"/>
    <w:rsid w:val="00E1072A"/>
    <w:rsid w:val="00E109FF"/>
    <w:rsid w:val="00E10A06"/>
    <w:rsid w:val="00E10D99"/>
    <w:rsid w:val="00E10F63"/>
    <w:rsid w:val="00E116F7"/>
    <w:rsid w:val="00E11826"/>
    <w:rsid w:val="00E11BF9"/>
    <w:rsid w:val="00E11EB5"/>
    <w:rsid w:val="00E12113"/>
    <w:rsid w:val="00E12133"/>
    <w:rsid w:val="00E121FA"/>
    <w:rsid w:val="00E12445"/>
    <w:rsid w:val="00E12C39"/>
    <w:rsid w:val="00E12DE4"/>
    <w:rsid w:val="00E12EDA"/>
    <w:rsid w:val="00E130C6"/>
    <w:rsid w:val="00E134E7"/>
    <w:rsid w:val="00E13669"/>
    <w:rsid w:val="00E13BDF"/>
    <w:rsid w:val="00E13E50"/>
    <w:rsid w:val="00E13E58"/>
    <w:rsid w:val="00E13FF6"/>
    <w:rsid w:val="00E143D7"/>
    <w:rsid w:val="00E145A9"/>
    <w:rsid w:val="00E1473F"/>
    <w:rsid w:val="00E147D8"/>
    <w:rsid w:val="00E149B5"/>
    <w:rsid w:val="00E14A9B"/>
    <w:rsid w:val="00E14B0A"/>
    <w:rsid w:val="00E14D5D"/>
    <w:rsid w:val="00E14DAE"/>
    <w:rsid w:val="00E15C2E"/>
    <w:rsid w:val="00E15C5D"/>
    <w:rsid w:val="00E15D1B"/>
    <w:rsid w:val="00E15F75"/>
    <w:rsid w:val="00E1601A"/>
    <w:rsid w:val="00E1607E"/>
    <w:rsid w:val="00E160A1"/>
    <w:rsid w:val="00E16165"/>
    <w:rsid w:val="00E1616D"/>
    <w:rsid w:val="00E16884"/>
    <w:rsid w:val="00E168E7"/>
    <w:rsid w:val="00E16A26"/>
    <w:rsid w:val="00E16B9E"/>
    <w:rsid w:val="00E16BC1"/>
    <w:rsid w:val="00E16C8F"/>
    <w:rsid w:val="00E16DE9"/>
    <w:rsid w:val="00E170DF"/>
    <w:rsid w:val="00E171FC"/>
    <w:rsid w:val="00E1756F"/>
    <w:rsid w:val="00E175D9"/>
    <w:rsid w:val="00E175EE"/>
    <w:rsid w:val="00E17AFB"/>
    <w:rsid w:val="00E20092"/>
    <w:rsid w:val="00E200B7"/>
    <w:rsid w:val="00E206D0"/>
    <w:rsid w:val="00E20768"/>
    <w:rsid w:val="00E20AF8"/>
    <w:rsid w:val="00E210E3"/>
    <w:rsid w:val="00E214A9"/>
    <w:rsid w:val="00E214F1"/>
    <w:rsid w:val="00E21618"/>
    <w:rsid w:val="00E2194B"/>
    <w:rsid w:val="00E219B2"/>
    <w:rsid w:val="00E21B9F"/>
    <w:rsid w:val="00E21E68"/>
    <w:rsid w:val="00E21EB3"/>
    <w:rsid w:val="00E220EB"/>
    <w:rsid w:val="00E2227E"/>
    <w:rsid w:val="00E22299"/>
    <w:rsid w:val="00E223A1"/>
    <w:rsid w:val="00E223F6"/>
    <w:rsid w:val="00E2240C"/>
    <w:rsid w:val="00E22532"/>
    <w:rsid w:val="00E22A38"/>
    <w:rsid w:val="00E22AE9"/>
    <w:rsid w:val="00E22AED"/>
    <w:rsid w:val="00E22BFB"/>
    <w:rsid w:val="00E22C51"/>
    <w:rsid w:val="00E2305B"/>
    <w:rsid w:val="00E23304"/>
    <w:rsid w:val="00E23541"/>
    <w:rsid w:val="00E23677"/>
    <w:rsid w:val="00E23F75"/>
    <w:rsid w:val="00E240F7"/>
    <w:rsid w:val="00E24154"/>
    <w:rsid w:val="00E2417B"/>
    <w:rsid w:val="00E24266"/>
    <w:rsid w:val="00E2439E"/>
    <w:rsid w:val="00E24519"/>
    <w:rsid w:val="00E24822"/>
    <w:rsid w:val="00E248AA"/>
    <w:rsid w:val="00E248FD"/>
    <w:rsid w:val="00E24A44"/>
    <w:rsid w:val="00E25491"/>
    <w:rsid w:val="00E25612"/>
    <w:rsid w:val="00E259D8"/>
    <w:rsid w:val="00E25A86"/>
    <w:rsid w:val="00E2602B"/>
    <w:rsid w:val="00E263BE"/>
    <w:rsid w:val="00E2663F"/>
    <w:rsid w:val="00E26786"/>
    <w:rsid w:val="00E2689C"/>
    <w:rsid w:val="00E26A4E"/>
    <w:rsid w:val="00E26AFC"/>
    <w:rsid w:val="00E26BDB"/>
    <w:rsid w:val="00E26EE3"/>
    <w:rsid w:val="00E271BF"/>
    <w:rsid w:val="00E2733F"/>
    <w:rsid w:val="00E274E9"/>
    <w:rsid w:val="00E30108"/>
    <w:rsid w:val="00E30621"/>
    <w:rsid w:val="00E30801"/>
    <w:rsid w:val="00E30940"/>
    <w:rsid w:val="00E30A24"/>
    <w:rsid w:val="00E30E31"/>
    <w:rsid w:val="00E31359"/>
    <w:rsid w:val="00E31520"/>
    <w:rsid w:val="00E3174F"/>
    <w:rsid w:val="00E319E3"/>
    <w:rsid w:val="00E31B0E"/>
    <w:rsid w:val="00E31DCF"/>
    <w:rsid w:val="00E32055"/>
    <w:rsid w:val="00E321CE"/>
    <w:rsid w:val="00E323E7"/>
    <w:rsid w:val="00E324A5"/>
    <w:rsid w:val="00E32546"/>
    <w:rsid w:val="00E325D0"/>
    <w:rsid w:val="00E32717"/>
    <w:rsid w:val="00E32E21"/>
    <w:rsid w:val="00E3332A"/>
    <w:rsid w:val="00E333FA"/>
    <w:rsid w:val="00E337B0"/>
    <w:rsid w:val="00E338E2"/>
    <w:rsid w:val="00E338F0"/>
    <w:rsid w:val="00E33BBF"/>
    <w:rsid w:val="00E33C52"/>
    <w:rsid w:val="00E34448"/>
    <w:rsid w:val="00E344AF"/>
    <w:rsid w:val="00E348BC"/>
    <w:rsid w:val="00E34B76"/>
    <w:rsid w:val="00E34BB5"/>
    <w:rsid w:val="00E34EA5"/>
    <w:rsid w:val="00E34F50"/>
    <w:rsid w:val="00E34F82"/>
    <w:rsid w:val="00E34FF4"/>
    <w:rsid w:val="00E35214"/>
    <w:rsid w:val="00E353FE"/>
    <w:rsid w:val="00E3560B"/>
    <w:rsid w:val="00E35EF4"/>
    <w:rsid w:val="00E35F54"/>
    <w:rsid w:val="00E361DF"/>
    <w:rsid w:val="00E362CF"/>
    <w:rsid w:val="00E3637F"/>
    <w:rsid w:val="00E367CA"/>
    <w:rsid w:val="00E368D4"/>
    <w:rsid w:val="00E36E53"/>
    <w:rsid w:val="00E373B7"/>
    <w:rsid w:val="00E373EF"/>
    <w:rsid w:val="00E37411"/>
    <w:rsid w:val="00E37572"/>
    <w:rsid w:val="00E378EE"/>
    <w:rsid w:val="00E3793A"/>
    <w:rsid w:val="00E37D7C"/>
    <w:rsid w:val="00E37FEC"/>
    <w:rsid w:val="00E4002E"/>
    <w:rsid w:val="00E404A2"/>
    <w:rsid w:val="00E406FB"/>
    <w:rsid w:val="00E407C3"/>
    <w:rsid w:val="00E408BA"/>
    <w:rsid w:val="00E40A76"/>
    <w:rsid w:val="00E40ADB"/>
    <w:rsid w:val="00E40CCC"/>
    <w:rsid w:val="00E40F05"/>
    <w:rsid w:val="00E40FDC"/>
    <w:rsid w:val="00E41166"/>
    <w:rsid w:val="00E414B6"/>
    <w:rsid w:val="00E41736"/>
    <w:rsid w:val="00E41839"/>
    <w:rsid w:val="00E41DA4"/>
    <w:rsid w:val="00E41E0C"/>
    <w:rsid w:val="00E41ECE"/>
    <w:rsid w:val="00E4226F"/>
    <w:rsid w:val="00E42689"/>
    <w:rsid w:val="00E427FF"/>
    <w:rsid w:val="00E430D5"/>
    <w:rsid w:val="00E4313F"/>
    <w:rsid w:val="00E431EA"/>
    <w:rsid w:val="00E43865"/>
    <w:rsid w:val="00E4398A"/>
    <w:rsid w:val="00E43D1F"/>
    <w:rsid w:val="00E4412C"/>
    <w:rsid w:val="00E4442E"/>
    <w:rsid w:val="00E44459"/>
    <w:rsid w:val="00E4446C"/>
    <w:rsid w:val="00E446F5"/>
    <w:rsid w:val="00E447EB"/>
    <w:rsid w:val="00E44896"/>
    <w:rsid w:val="00E4495A"/>
    <w:rsid w:val="00E4514C"/>
    <w:rsid w:val="00E454D1"/>
    <w:rsid w:val="00E45629"/>
    <w:rsid w:val="00E45690"/>
    <w:rsid w:val="00E4584C"/>
    <w:rsid w:val="00E45873"/>
    <w:rsid w:val="00E46071"/>
    <w:rsid w:val="00E46808"/>
    <w:rsid w:val="00E468A1"/>
    <w:rsid w:val="00E46B36"/>
    <w:rsid w:val="00E46B5B"/>
    <w:rsid w:val="00E46B68"/>
    <w:rsid w:val="00E46B7E"/>
    <w:rsid w:val="00E46EA8"/>
    <w:rsid w:val="00E46EDC"/>
    <w:rsid w:val="00E46F01"/>
    <w:rsid w:val="00E4714D"/>
    <w:rsid w:val="00E47397"/>
    <w:rsid w:val="00E475C0"/>
    <w:rsid w:val="00E47750"/>
    <w:rsid w:val="00E47895"/>
    <w:rsid w:val="00E503D7"/>
    <w:rsid w:val="00E505CA"/>
    <w:rsid w:val="00E507F4"/>
    <w:rsid w:val="00E50AD1"/>
    <w:rsid w:val="00E50DE6"/>
    <w:rsid w:val="00E50EA6"/>
    <w:rsid w:val="00E50EF3"/>
    <w:rsid w:val="00E51567"/>
    <w:rsid w:val="00E51785"/>
    <w:rsid w:val="00E517D4"/>
    <w:rsid w:val="00E51981"/>
    <w:rsid w:val="00E519CF"/>
    <w:rsid w:val="00E52103"/>
    <w:rsid w:val="00E5220E"/>
    <w:rsid w:val="00E5299D"/>
    <w:rsid w:val="00E52EDC"/>
    <w:rsid w:val="00E52EF8"/>
    <w:rsid w:val="00E53185"/>
    <w:rsid w:val="00E533E7"/>
    <w:rsid w:val="00E53564"/>
    <w:rsid w:val="00E5385B"/>
    <w:rsid w:val="00E538E0"/>
    <w:rsid w:val="00E53C79"/>
    <w:rsid w:val="00E53F9D"/>
    <w:rsid w:val="00E5414D"/>
    <w:rsid w:val="00E541A6"/>
    <w:rsid w:val="00E541C2"/>
    <w:rsid w:val="00E544B6"/>
    <w:rsid w:val="00E5476A"/>
    <w:rsid w:val="00E54D66"/>
    <w:rsid w:val="00E54E49"/>
    <w:rsid w:val="00E54ED8"/>
    <w:rsid w:val="00E55145"/>
    <w:rsid w:val="00E55267"/>
    <w:rsid w:val="00E5533F"/>
    <w:rsid w:val="00E5538B"/>
    <w:rsid w:val="00E5549D"/>
    <w:rsid w:val="00E55C84"/>
    <w:rsid w:val="00E55D3E"/>
    <w:rsid w:val="00E55EFB"/>
    <w:rsid w:val="00E55F3A"/>
    <w:rsid w:val="00E5609F"/>
    <w:rsid w:val="00E563DA"/>
    <w:rsid w:val="00E56615"/>
    <w:rsid w:val="00E5671F"/>
    <w:rsid w:val="00E56891"/>
    <w:rsid w:val="00E56B78"/>
    <w:rsid w:val="00E56F10"/>
    <w:rsid w:val="00E571F3"/>
    <w:rsid w:val="00E5737C"/>
    <w:rsid w:val="00E573DF"/>
    <w:rsid w:val="00E57DDB"/>
    <w:rsid w:val="00E57FD1"/>
    <w:rsid w:val="00E607A1"/>
    <w:rsid w:val="00E608AC"/>
    <w:rsid w:val="00E60F28"/>
    <w:rsid w:val="00E6134B"/>
    <w:rsid w:val="00E61557"/>
    <w:rsid w:val="00E61736"/>
    <w:rsid w:val="00E61879"/>
    <w:rsid w:val="00E6198A"/>
    <w:rsid w:val="00E62156"/>
    <w:rsid w:val="00E623AE"/>
    <w:rsid w:val="00E623BB"/>
    <w:rsid w:val="00E625F9"/>
    <w:rsid w:val="00E626EA"/>
    <w:rsid w:val="00E62917"/>
    <w:rsid w:val="00E62FC7"/>
    <w:rsid w:val="00E6315C"/>
    <w:rsid w:val="00E6325E"/>
    <w:rsid w:val="00E632AC"/>
    <w:rsid w:val="00E634FC"/>
    <w:rsid w:val="00E637AF"/>
    <w:rsid w:val="00E63A79"/>
    <w:rsid w:val="00E63B98"/>
    <w:rsid w:val="00E63BC6"/>
    <w:rsid w:val="00E63BCD"/>
    <w:rsid w:val="00E63C90"/>
    <w:rsid w:val="00E64079"/>
    <w:rsid w:val="00E64252"/>
    <w:rsid w:val="00E6426E"/>
    <w:rsid w:val="00E64378"/>
    <w:rsid w:val="00E643A4"/>
    <w:rsid w:val="00E647B1"/>
    <w:rsid w:val="00E6480E"/>
    <w:rsid w:val="00E64B44"/>
    <w:rsid w:val="00E64B76"/>
    <w:rsid w:val="00E654B6"/>
    <w:rsid w:val="00E655F9"/>
    <w:rsid w:val="00E65735"/>
    <w:rsid w:val="00E65DFE"/>
    <w:rsid w:val="00E65E6E"/>
    <w:rsid w:val="00E65ECE"/>
    <w:rsid w:val="00E66500"/>
    <w:rsid w:val="00E666F2"/>
    <w:rsid w:val="00E66BB6"/>
    <w:rsid w:val="00E66C35"/>
    <w:rsid w:val="00E66CA9"/>
    <w:rsid w:val="00E66E05"/>
    <w:rsid w:val="00E66ED4"/>
    <w:rsid w:val="00E67147"/>
    <w:rsid w:val="00E6750D"/>
    <w:rsid w:val="00E67717"/>
    <w:rsid w:val="00E67A35"/>
    <w:rsid w:val="00E67DC2"/>
    <w:rsid w:val="00E67F87"/>
    <w:rsid w:val="00E67FD4"/>
    <w:rsid w:val="00E706E9"/>
    <w:rsid w:val="00E7070E"/>
    <w:rsid w:val="00E707DD"/>
    <w:rsid w:val="00E70841"/>
    <w:rsid w:val="00E7095D"/>
    <w:rsid w:val="00E70B0A"/>
    <w:rsid w:val="00E70FEA"/>
    <w:rsid w:val="00E7124F"/>
    <w:rsid w:val="00E71546"/>
    <w:rsid w:val="00E71869"/>
    <w:rsid w:val="00E7193C"/>
    <w:rsid w:val="00E719F9"/>
    <w:rsid w:val="00E71B8F"/>
    <w:rsid w:val="00E71D42"/>
    <w:rsid w:val="00E71D90"/>
    <w:rsid w:val="00E72172"/>
    <w:rsid w:val="00E72205"/>
    <w:rsid w:val="00E7233C"/>
    <w:rsid w:val="00E7292A"/>
    <w:rsid w:val="00E72A2B"/>
    <w:rsid w:val="00E72C2E"/>
    <w:rsid w:val="00E72FE8"/>
    <w:rsid w:val="00E731CF"/>
    <w:rsid w:val="00E7326D"/>
    <w:rsid w:val="00E73345"/>
    <w:rsid w:val="00E73410"/>
    <w:rsid w:val="00E73785"/>
    <w:rsid w:val="00E73A93"/>
    <w:rsid w:val="00E73CB7"/>
    <w:rsid w:val="00E73CFB"/>
    <w:rsid w:val="00E740CC"/>
    <w:rsid w:val="00E741C7"/>
    <w:rsid w:val="00E742AF"/>
    <w:rsid w:val="00E742D1"/>
    <w:rsid w:val="00E74577"/>
    <w:rsid w:val="00E746EC"/>
    <w:rsid w:val="00E74A2A"/>
    <w:rsid w:val="00E74A94"/>
    <w:rsid w:val="00E74CF5"/>
    <w:rsid w:val="00E74E64"/>
    <w:rsid w:val="00E753BA"/>
    <w:rsid w:val="00E754A1"/>
    <w:rsid w:val="00E756FB"/>
    <w:rsid w:val="00E7574F"/>
    <w:rsid w:val="00E75892"/>
    <w:rsid w:val="00E7594E"/>
    <w:rsid w:val="00E75AF3"/>
    <w:rsid w:val="00E75CF1"/>
    <w:rsid w:val="00E75D4D"/>
    <w:rsid w:val="00E76334"/>
    <w:rsid w:val="00E7635F"/>
    <w:rsid w:val="00E76742"/>
    <w:rsid w:val="00E768D4"/>
    <w:rsid w:val="00E769F9"/>
    <w:rsid w:val="00E76B7B"/>
    <w:rsid w:val="00E76BAC"/>
    <w:rsid w:val="00E76C06"/>
    <w:rsid w:val="00E76D71"/>
    <w:rsid w:val="00E7709D"/>
    <w:rsid w:val="00E770E9"/>
    <w:rsid w:val="00E7725C"/>
    <w:rsid w:val="00E7750B"/>
    <w:rsid w:val="00E77782"/>
    <w:rsid w:val="00E77D8F"/>
    <w:rsid w:val="00E8028A"/>
    <w:rsid w:val="00E80291"/>
    <w:rsid w:val="00E80521"/>
    <w:rsid w:val="00E808B6"/>
    <w:rsid w:val="00E808CD"/>
    <w:rsid w:val="00E808FC"/>
    <w:rsid w:val="00E809D1"/>
    <w:rsid w:val="00E809DF"/>
    <w:rsid w:val="00E80D9A"/>
    <w:rsid w:val="00E812EB"/>
    <w:rsid w:val="00E819DE"/>
    <w:rsid w:val="00E81A14"/>
    <w:rsid w:val="00E81A16"/>
    <w:rsid w:val="00E81B56"/>
    <w:rsid w:val="00E81CDB"/>
    <w:rsid w:val="00E81F88"/>
    <w:rsid w:val="00E82166"/>
    <w:rsid w:val="00E8218D"/>
    <w:rsid w:val="00E826B0"/>
    <w:rsid w:val="00E827B6"/>
    <w:rsid w:val="00E82D70"/>
    <w:rsid w:val="00E83114"/>
    <w:rsid w:val="00E83267"/>
    <w:rsid w:val="00E83301"/>
    <w:rsid w:val="00E83338"/>
    <w:rsid w:val="00E8343E"/>
    <w:rsid w:val="00E83521"/>
    <w:rsid w:val="00E83678"/>
    <w:rsid w:val="00E83A92"/>
    <w:rsid w:val="00E83ABB"/>
    <w:rsid w:val="00E83C15"/>
    <w:rsid w:val="00E83EE7"/>
    <w:rsid w:val="00E83F3F"/>
    <w:rsid w:val="00E84114"/>
    <w:rsid w:val="00E84566"/>
    <w:rsid w:val="00E84695"/>
    <w:rsid w:val="00E84B41"/>
    <w:rsid w:val="00E84DE2"/>
    <w:rsid w:val="00E84F83"/>
    <w:rsid w:val="00E85101"/>
    <w:rsid w:val="00E85223"/>
    <w:rsid w:val="00E85404"/>
    <w:rsid w:val="00E85DC1"/>
    <w:rsid w:val="00E85E52"/>
    <w:rsid w:val="00E85EF3"/>
    <w:rsid w:val="00E8603F"/>
    <w:rsid w:val="00E863F7"/>
    <w:rsid w:val="00E86478"/>
    <w:rsid w:val="00E86544"/>
    <w:rsid w:val="00E86612"/>
    <w:rsid w:val="00E86613"/>
    <w:rsid w:val="00E86A67"/>
    <w:rsid w:val="00E86CB8"/>
    <w:rsid w:val="00E8701F"/>
    <w:rsid w:val="00E870E1"/>
    <w:rsid w:val="00E871FD"/>
    <w:rsid w:val="00E87227"/>
    <w:rsid w:val="00E872D9"/>
    <w:rsid w:val="00E8762C"/>
    <w:rsid w:val="00E877A7"/>
    <w:rsid w:val="00E8790E"/>
    <w:rsid w:val="00E87918"/>
    <w:rsid w:val="00E87977"/>
    <w:rsid w:val="00E879E1"/>
    <w:rsid w:val="00E87C5D"/>
    <w:rsid w:val="00E87EAA"/>
    <w:rsid w:val="00E9001E"/>
    <w:rsid w:val="00E90971"/>
    <w:rsid w:val="00E90A83"/>
    <w:rsid w:val="00E910AB"/>
    <w:rsid w:val="00E913C5"/>
    <w:rsid w:val="00E91935"/>
    <w:rsid w:val="00E91B33"/>
    <w:rsid w:val="00E91C61"/>
    <w:rsid w:val="00E91C9C"/>
    <w:rsid w:val="00E91DAC"/>
    <w:rsid w:val="00E921F5"/>
    <w:rsid w:val="00E9225E"/>
    <w:rsid w:val="00E926A0"/>
    <w:rsid w:val="00E927A0"/>
    <w:rsid w:val="00E92A90"/>
    <w:rsid w:val="00E93131"/>
    <w:rsid w:val="00E93192"/>
    <w:rsid w:val="00E932EA"/>
    <w:rsid w:val="00E935C9"/>
    <w:rsid w:val="00E9383F"/>
    <w:rsid w:val="00E93951"/>
    <w:rsid w:val="00E93A51"/>
    <w:rsid w:val="00E93E89"/>
    <w:rsid w:val="00E941ED"/>
    <w:rsid w:val="00E943BC"/>
    <w:rsid w:val="00E944CF"/>
    <w:rsid w:val="00E9452C"/>
    <w:rsid w:val="00E94A62"/>
    <w:rsid w:val="00E94B00"/>
    <w:rsid w:val="00E94B0A"/>
    <w:rsid w:val="00E94B66"/>
    <w:rsid w:val="00E94FE4"/>
    <w:rsid w:val="00E95010"/>
    <w:rsid w:val="00E95100"/>
    <w:rsid w:val="00E954B2"/>
    <w:rsid w:val="00E9593B"/>
    <w:rsid w:val="00E95A63"/>
    <w:rsid w:val="00E95C6A"/>
    <w:rsid w:val="00E95FF3"/>
    <w:rsid w:val="00E960F2"/>
    <w:rsid w:val="00E9649D"/>
    <w:rsid w:val="00E965B9"/>
    <w:rsid w:val="00E96698"/>
    <w:rsid w:val="00E966E3"/>
    <w:rsid w:val="00E969A6"/>
    <w:rsid w:val="00E969B9"/>
    <w:rsid w:val="00E969D7"/>
    <w:rsid w:val="00E96D65"/>
    <w:rsid w:val="00E9757F"/>
    <w:rsid w:val="00E977C1"/>
    <w:rsid w:val="00E979AA"/>
    <w:rsid w:val="00E97AC3"/>
    <w:rsid w:val="00E97B51"/>
    <w:rsid w:val="00E97CC3"/>
    <w:rsid w:val="00E97DA5"/>
    <w:rsid w:val="00E97E3D"/>
    <w:rsid w:val="00EA0313"/>
    <w:rsid w:val="00EA0318"/>
    <w:rsid w:val="00EA03C7"/>
    <w:rsid w:val="00EA071C"/>
    <w:rsid w:val="00EA0B17"/>
    <w:rsid w:val="00EA0FBB"/>
    <w:rsid w:val="00EA12C3"/>
    <w:rsid w:val="00EA12ED"/>
    <w:rsid w:val="00EA15B3"/>
    <w:rsid w:val="00EA1FF3"/>
    <w:rsid w:val="00EA2391"/>
    <w:rsid w:val="00EA239E"/>
    <w:rsid w:val="00EA2445"/>
    <w:rsid w:val="00EA248A"/>
    <w:rsid w:val="00EA263E"/>
    <w:rsid w:val="00EA2647"/>
    <w:rsid w:val="00EA26F0"/>
    <w:rsid w:val="00EA28CC"/>
    <w:rsid w:val="00EA2994"/>
    <w:rsid w:val="00EA2B52"/>
    <w:rsid w:val="00EA2C99"/>
    <w:rsid w:val="00EA2CC5"/>
    <w:rsid w:val="00EA317B"/>
    <w:rsid w:val="00EA31D9"/>
    <w:rsid w:val="00EA340B"/>
    <w:rsid w:val="00EA3985"/>
    <w:rsid w:val="00EA39D2"/>
    <w:rsid w:val="00EA3BF1"/>
    <w:rsid w:val="00EA3E85"/>
    <w:rsid w:val="00EA409C"/>
    <w:rsid w:val="00EA44C9"/>
    <w:rsid w:val="00EA478B"/>
    <w:rsid w:val="00EA478D"/>
    <w:rsid w:val="00EA48B0"/>
    <w:rsid w:val="00EA48FC"/>
    <w:rsid w:val="00EA4921"/>
    <w:rsid w:val="00EA4DA1"/>
    <w:rsid w:val="00EA4FB2"/>
    <w:rsid w:val="00EA503B"/>
    <w:rsid w:val="00EA527D"/>
    <w:rsid w:val="00EA52C4"/>
    <w:rsid w:val="00EA5756"/>
    <w:rsid w:val="00EA58DA"/>
    <w:rsid w:val="00EA5E79"/>
    <w:rsid w:val="00EA62D7"/>
    <w:rsid w:val="00EA686B"/>
    <w:rsid w:val="00EA6960"/>
    <w:rsid w:val="00EA70C5"/>
    <w:rsid w:val="00EA71B3"/>
    <w:rsid w:val="00EA74F2"/>
    <w:rsid w:val="00EA76C8"/>
    <w:rsid w:val="00EA7FB3"/>
    <w:rsid w:val="00EB0196"/>
    <w:rsid w:val="00EB0368"/>
    <w:rsid w:val="00EB050A"/>
    <w:rsid w:val="00EB0836"/>
    <w:rsid w:val="00EB0CDA"/>
    <w:rsid w:val="00EB0ED7"/>
    <w:rsid w:val="00EB152B"/>
    <w:rsid w:val="00EB159A"/>
    <w:rsid w:val="00EB190E"/>
    <w:rsid w:val="00EB1B3C"/>
    <w:rsid w:val="00EB20A3"/>
    <w:rsid w:val="00EB2AD8"/>
    <w:rsid w:val="00EB2EE9"/>
    <w:rsid w:val="00EB30A0"/>
    <w:rsid w:val="00EB314D"/>
    <w:rsid w:val="00EB329F"/>
    <w:rsid w:val="00EB3346"/>
    <w:rsid w:val="00EB33A6"/>
    <w:rsid w:val="00EB350C"/>
    <w:rsid w:val="00EB35D6"/>
    <w:rsid w:val="00EB3841"/>
    <w:rsid w:val="00EB399C"/>
    <w:rsid w:val="00EB3B3A"/>
    <w:rsid w:val="00EB3D91"/>
    <w:rsid w:val="00EB4313"/>
    <w:rsid w:val="00EB43F3"/>
    <w:rsid w:val="00EB469E"/>
    <w:rsid w:val="00EB4721"/>
    <w:rsid w:val="00EB4B1A"/>
    <w:rsid w:val="00EB4B1D"/>
    <w:rsid w:val="00EB4CEC"/>
    <w:rsid w:val="00EB4DEE"/>
    <w:rsid w:val="00EB5860"/>
    <w:rsid w:val="00EB5E2B"/>
    <w:rsid w:val="00EB5EF4"/>
    <w:rsid w:val="00EB60F5"/>
    <w:rsid w:val="00EB61EA"/>
    <w:rsid w:val="00EB6550"/>
    <w:rsid w:val="00EB6B30"/>
    <w:rsid w:val="00EB6BB4"/>
    <w:rsid w:val="00EB6BD0"/>
    <w:rsid w:val="00EB6D2E"/>
    <w:rsid w:val="00EB6FDB"/>
    <w:rsid w:val="00EB72AE"/>
    <w:rsid w:val="00EB7335"/>
    <w:rsid w:val="00EB780A"/>
    <w:rsid w:val="00EB7B78"/>
    <w:rsid w:val="00EB7CCC"/>
    <w:rsid w:val="00EB7DD9"/>
    <w:rsid w:val="00EC030A"/>
    <w:rsid w:val="00EC03DC"/>
    <w:rsid w:val="00EC03DF"/>
    <w:rsid w:val="00EC0526"/>
    <w:rsid w:val="00EC053E"/>
    <w:rsid w:val="00EC056D"/>
    <w:rsid w:val="00EC08E7"/>
    <w:rsid w:val="00EC0993"/>
    <w:rsid w:val="00EC10A4"/>
    <w:rsid w:val="00EC12AD"/>
    <w:rsid w:val="00EC1450"/>
    <w:rsid w:val="00EC14E0"/>
    <w:rsid w:val="00EC1524"/>
    <w:rsid w:val="00EC199A"/>
    <w:rsid w:val="00EC19F8"/>
    <w:rsid w:val="00EC1A8A"/>
    <w:rsid w:val="00EC1FE6"/>
    <w:rsid w:val="00EC200A"/>
    <w:rsid w:val="00EC2095"/>
    <w:rsid w:val="00EC239C"/>
    <w:rsid w:val="00EC26A1"/>
    <w:rsid w:val="00EC2760"/>
    <w:rsid w:val="00EC27CF"/>
    <w:rsid w:val="00EC2BDD"/>
    <w:rsid w:val="00EC2C9B"/>
    <w:rsid w:val="00EC2CAC"/>
    <w:rsid w:val="00EC30E2"/>
    <w:rsid w:val="00EC3AB0"/>
    <w:rsid w:val="00EC3AE8"/>
    <w:rsid w:val="00EC3B2A"/>
    <w:rsid w:val="00EC3F7A"/>
    <w:rsid w:val="00EC3F8B"/>
    <w:rsid w:val="00EC41B2"/>
    <w:rsid w:val="00EC41C6"/>
    <w:rsid w:val="00EC4256"/>
    <w:rsid w:val="00EC4431"/>
    <w:rsid w:val="00EC4C43"/>
    <w:rsid w:val="00EC4C55"/>
    <w:rsid w:val="00EC4D70"/>
    <w:rsid w:val="00EC4EDA"/>
    <w:rsid w:val="00EC4FB8"/>
    <w:rsid w:val="00EC50C1"/>
    <w:rsid w:val="00EC53AB"/>
    <w:rsid w:val="00EC5763"/>
    <w:rsid w:val="00EC57AC"/>
    <w:rsid w:val="00EC5A14"/>
    <w:rsid w:val="00EC5E67"/>
    <w:rsid w:val="00EC5FCC"/>
    <w:rsid w:val="00EC60FF"/>
    <w:rsid w:val="00EC61CA"/>
    <w:rsid w:val="00EC62E6"/>
    <w:rsid w:val="00EC6335"/>
    <w:rsid w:val="00EC6736"/>
    <w:rsid w:val="00EC68A1"/>
    <w:rsid w:val="00EC7057"/>
    <w:rsid w:val="00EC70DC"/>
    <w:rsid w:val="00EC7211"/>
    <w:rsid w:val="00EC7255"/>
    <w:rsid w:val="00EC73F0"/>
    <w:rsid w:val="00EC77C8"/>
    <w:rsid w:val="00EC77D8"/>
    <w:rsid w:val="00EC7AEF"/>
    <w:rsid w:val="00EC7BC4"/>
    <w:rsid w:val="00EC7BC7"/>
    <w:rsid w:val="00EC7FAE"/>
    <w:rsid w:val="00ED0031"/>
    <w:rsid w:val="00ED03BA"/>
    <w:rsid w:val="00ED04BA"/>
    <w:rsid w:val="00ED0CDA"/>
    <w:rsid w:val="00ED0FA8"/>
    <w:rsid w:val="00ED1147"/>
    <w:rsid w:val="00ED11D4"/>
    <w:rsid w:val="00ED11FA"/>
    <w:rsid w:val="00ED16B1"/>
    <w:rsid w:val="00ED16EA"/>
    <w:rsid w:val="00ED19A4"/>
    <w:rsid w:val="00ED1C9B"/>
    <w:rsid w:val="00ED1DEB"/>
    <w:rsid w:val="00ED1ED0"/>
    <w:rsid w:val="00ED2055"/>
    <w:rsid w:val="00ED209E"/>
    <w:rsid w:val="00ED237C"/>
    <w:rsid w:val="00ED29E7"/>
    <w:rsid w:val="00ED336B"/>
    <w:rsid w:val="00ED3413"/>
    <w:rsid w:val="00ED352B"/>
    <w:rsid w:val="00ED364A"/>
    <w:rsid w:val="00ED36BA"/>
    <w:rsid w:val="00ED379B"/>
    <w:rsid w:val="00ED3C2B"/>
    <w:rsid w:val="00ED3E0E"/>
    <w:rsid w:val="00ED3E2B"/>
    <w:rsid w:val="00ED4033"/>
    <w:rsid w:val="00ED427F"/>
    <w:rsid w:val="00ED434A"/>
    <w:rsid w:val="00ED47E3"/>
    <w:rsid w:val="00ED4A23"/>
    <w:rsid w:val="00ED4BE6"/>
    <w:rsid w:val="00ED4D9D"/>
    <w:rsid w:val="00ED508C"/>
    <w:rsid w:val="00ED5464"/>
    <w:rsid w:val="00ED5CB2"/>
    <w:rsid w:val="00ED5FEE"/>
    <w:rsid w:val="00ED6220"/>
    <w:rsid w:val="00ED6333"/>
    <w:rsid w:val="00ED64F9"/>
    <w:rsid w:val="00ED65BA"/>
    <w:rsid w:val="00ED6793"/>
    <w:rsid w:val="00ED6BBA"/>
    <w:rsid w:val="00ED6E27"/>
    <w:rsid w:val="00ED705D"/>
    <w:rsid w:val="00ED717C"/>
    <w:rsid w:val="00ED71C7"/>
    <w:rsid w:val="00ED7340"/>
    <w:rsid w:val="00ED7586"/>
    <w:rsid w:val="00ED7611"/>
    <w:rsid w:val="00ED784F"/>
    <w:rsid w:val="00ED7A8F"/>
    <w:rsid w:val="00ED7CB3"/>
    <w:rsid w:val="00ED7D75"/>
    <w:rsid w:val="00ED7E1C"/>
    <w:rsid w:val="00EE0248"/>
    <w:rsid w:val="00EE02C9"/>
    <w:rsid w:val="00EE03DC"/>
    <w:rsid w:val="00EE03F4"/>
    <w:rsid w:val="00EE043F"/>
    <w:rsid w:val="00EE05C3"/>
    <w:rsid w:val="00EE0812"/>
    <w:rsid w:val="00EE08B6"/>
    <w:rsid w:val="00EE0913"/>
    <w:rsid w:val="00EE0D43"/>
    <w:rsid w:val="00EE0E89"/>
    <w:rsid w:val="00EE0F75"/>
    <w:rsid w:val="00EE10BD"/>
    <w:rsid w:val="00EE186B"/>
    <w:rsid w:val="00EE187D"/>
    <w:rsid w:val="00EE1A67"/>
    <w:rsid w:val="00EE1AF6"/>
    <w:rsid w:val="00EE1DE5"/>
    <w:rsid w:val="00EE20DB"/>
    <w:rsid w:val="00EE22B5"/>
    <w:rsid w:val="00EE25DA"/>
    <w:rsid w:val="00EE30F9"/>
    <w:rsid w:val="00EE3274"/>
    <w:rsid w:val="00EE342D"/>
    <w:rsid w:val="00EE3527"/>
    <w:rsid w:val="00EE356F"/>
    <w:rsid w:val="00EE3B2A"/>
    <w:rsid w:val="00EE3B8C"/>
    <w:rsid w:val="00EE3BA0"/>
    <w:rsid w:val="00EE3E44"/>
    <w:rsid w:val="00EE3FAA"/>
    <w:rsid w:val="00EE40A6"/>
    <w:rsid w:val="00EE46D8"/>
    <w:rsid w:val="00EE4844"/>
    <w:rsid w:val="00EE4B43"/>
    <w:rsid w:val="00EE4CCE"/>
    <w:rsid w:val="00EE53B3"/>
    <w:rsid w:val="00EE5411"/>
    <w:rsid w:val="00EE5478"/>
    <w:rsid w:val="00EE5BF5"/>
    <w:rsid w:val="00EE6031"/>
    <w:rsid w:val="00EE61B1"/>
    <w:rsid w:val="00EE631F"/>
    <w:rsid w:val="00EE6503"/>
    <w:rsid w:val="00EE666D"/>
    <w:rsid w:val="00EE6797"/>
    <w:rsid w:val="00EE6A12"/>
    <w:rsid w:val="00EE6AAD"/>
    <w:rsid w:val="00EE6D9A"/>
    <w:rsid w:val="00EE700A"/>
    <w:rsid w:val="00EE707E"/>
    <w:rsid w:val="00EE75E5"/>
    <w:rsid w:val="00EE779D"/>
    <w:rsid w:val="00EE77C6"/>
    <w:rsid w:val="00EE77DA"/>
    <w:rsid w:val="00EE78A5"/>
    <w:rsid w:val="00EE79B6"/>
    <w:rsid w:val="00EE7A99"/>
    <w:rsid w:val="00EE7E24"/>
    <w:rsid w:val="00EF0162"/>
    <w:rsid w:val="00EF052D"/>
    <w:rsid w:val="00EF0995"/>
    <w:rsid w:val="00EF0A92"/>
    <w:rsid w:val="00EF0DB7"/>
    <w:rsid w:val="00EF10B1"/>
    <w:rsid w:val="00EF11D9"/>
    <w:rsid w:val="00EF1256"/>
    <w:rsid w:val="00EF150F"/>
    <w:rsid w:val="00EF18DE"/>
    <w:rsid w:val="00EF1C3C"/>
    <w:rsid w:val="00EF1E4E"/>
    <w:rsid w:val="00EF1F79"/>
    <w:rsid w:val="00EF254C"/>
    <w:rsid w:val="00EF28FE"/>
    <w:rsid w:val="00EF2956"/>
    <w:rsid w:val="00EF2EC2"/>
    <w:rsid w:val="00EF3324"/>
    <w:rsid w:val="00EF334A"/>
    <w:rsid w:val="00EF36D2"/>
    <w:rsid w:val="00EF37B7"/>
    <w:rsid w:val="00EF3E55"/>
    <w:rsid w:val="00EF3F65"/>
    <w:rsid w:val="00EF42A5"/>
    <w:rsid w:val="00EF4326"/>
    <w:rsid w:val="00EF469C"/>
    <w:rsid w:val="00EF47F3"/>
    <w:rsid w:val="00EF4DAE"/>
    <w:rsid w:val="00EF5215"/>
    <w:rsid w:val="00EF58D5"/>
    <w:rsid w:val="00EF59B2"/>
    <w:rsid w:val="00EF5C5C"/>
    <w:rsid w:val="00EF5EC7"/>
    <w:rsid w:val="00EF620C"/>
    <w:rsid w:val="00EF6231"/>
    <w:rsid w:val="00EF6552"/>
    <w:rsid w:val="00EF65E0"/>
    <w:rsid w:val="00EF6621"/>
    <w:rsid w:val="00EF673F"/>
    <w:rsid w:val="00EF6798"/>
    <w:rsid w:val="00EF6806"/>
    <w:rsid w:val="00EF6D17"/>
    <w:rsid w:val="00EF6D5B"/>
    <w:rsid w:val="00EF6FC1"/>
    <w:rsid w:val="00EF7365"/>
    <w:rsid w:val="00EF77DD"/>
    <w:rsid w:val="00EF7895"/>
    <w:rsid w:val="00EF79E7"/>
    <w:rsid w:val="00EF7AB7"/>
    <w:rsid w:val="00EF7C38"/>
    <w:rsid w:val="00EF7CD8"/>
    <w:rsid w:val="00EF7EB3"/>
    <w:rsid w:val="00EF7F81"/>
    <w:rsid w:val="00F0041F"/>
    <w:rsid w:val="00F00B86"/>
    <w:rsid w:val="00F00F1F"/>
    <w:rsid w:val="00F00FEE"/>
    <w:rsid w:val="00F010AA"/>
    <w:rsid w:val="00F0130D"/>
    <w:rsid w:val="00F01582"/>
    <w:rsid w:val="00F01613"/>
    <w:rsid w:val="00F0174B"/>
    <w:rsid w:val="00F0183D"/>
    <w:rsid w:val="00F0196A"/>
    <w:rsid w:val="00F01A40"/>
    <w:rsid w:val="00F01A56"/>
    <w:rsid w:val="00F01DCB"/>
    <w:rsid w:val="00F01EB0"/>
    <w:rsid w:val="00F01F41"/>
    <w:rsid w:val="00F021B2"/>
    <w:rsid w:val="00F02285"/>
    <w:rsid w:val="00F02620"/>
    <w:rsid w:val="00F0285B"/>
    <w:rsid w:val="00F0290B"/>
    <w:rsid w:val="00F029B1"/>
    <w:rsid w:val="00F02B21"/>
    <w:rsid w:val="00F02B4E"/>
    <w:rsid w:val="00F02BED"/>
    <w:rsid w:val="00F02D92"/>
    <w:rsid w:val="00F0319B"/>
    <w:rsid w:val="00F0326D"/>
    <w:rsid w:val="00F03437"/>
    <w:rsid w:val="00F03771"/>
    <w:rsid w:val="00F03845"/>
    <w:rsid w:val="00F03CAD"/>
    <w:rsid w:val="00F03DBE"/>
    <w:rsid w:val="00F04013"/>
    <w:rsid w:val="00F04034"/>
    <w:rsid w:val="00F040BF"/>
    <w:rsid w:val="00F04262"/>
    <w:rsid w:val="00F04843"/>
    <w:rsid w:val="00F04DE6"/>
    <w:rsid w:val="00F051E7"/>
    <w:rsid w:val="00F057CC"/>
    <w:rsid w:val="00F05924"/>
    <w:rsid w:val="00F05B33"/>
    <w:rsid w:val="00F066F5"/>
    <w:rsid w:val="00F0690D"/>
    <w:rsid w:val="00F06A04"/>
    <w:rsid w:val="00F06AFE"/>
    <w:rsid w:val="00F06CDC"/>
    <w:rsid w:val="00F06D10"/>
    <w:rsid w:val="00F06F30"/>
    <w:rsid w:val="00F071D8"/>
    <w:rsid w:val="00F072C6"/>
    <w:rsid w:val="00F0745F"/>
    <w:rsid w:val="00F0758D"/>
    <w:rsid w:val="00F07AB7"/>
    <w:rsid w:val="00F10008"/>
    <w:rsid w:val="00F103B7"/>
    <w:rsid w:val="00F1060E"/>
    <w:rsid w:val="00F106B0"/>
    <w:rsid w:val="00F10860"/>
    <w:rsid w:val="00F1086A"/>
    <w:rsid w:val="00F10D79"/>
    <w:rsid w:val="00F11048"/>
    <w:rsid w:val="00F11105"/>
    <w:rsid w:val="00F11297"/>
    <w:rsid w:val="00F112B5"/>
    <w:rsid w:val="00F11587"/>
    <w:rsid w:val="00F11801"/>
    <w:rsid w:val="00F118A5"/>
    <w:rsid w:val="00F119CC"/>
    <w:rsid w:val="00F11ADA"/>
    <w:rsid w:val="00F11B99"/>
    <w:rsid w:val="00F11BCF"/>
    <w:rsid w:val="00F12372"/>
    <w:rsid w:val="00F12507"/>
    <w:rsid w:val="00F1250C"/>
    <w:rsid w:val="00F12521"/>
    <w:rsid w:val="00F12643"/>
    <w:rsid w:val="00F12686"/>
    <w:rsid w:val="00F127EA"/>
    <w:rsid w:val="00F1287B"/>
    <w:rsid w:val="00F129F5"/>
    <w:rsid w:val="00F12B3F"/>
    <w:rsid w:val="00F12BCA"/>
    <w:rsid w:val="00F12E63"/>
    <w:rsid w:val="00F13450"/>
    <w:rsid w:val="00F136F6"/>
    <w:rsid w:val="00F13778"/>
    <w:rsid w:val="00F138F4"/>
    <w:rsid w:val="00F13CA6"/>
    <w:rsid w:val="00F13FD9"/>
    <w:rsid w:val="00F140CD"/>
    <w:rsid w:val="00F144D3"/>
    <w:rsid w:val="00F146F5"/>
    <w:rsid w:val="00F148A7"/>
    <w:rsid w:val="00F14D19"/>
    <w:rsid w:val="00F14D43"/>
    <w:rsid w:val="00F14F2D"/>
    <w:rsid w:val="00F15065"/>
    <w:rsid w:val="00F153BD"/>
    <w:rsid w:val="00F154FA"/>
    <w:rsid w:val="00F15594"/>
    <w:rsid w:val="00F1564B"/>
    <w:rsid w:val="00F1574F"/>
    <w:rsid w:val="00F15845"/>
    <w:rsid w:val="00F15BA6"/>
    <w:rsid w:val="00F16709"/>
    <w:rsid w:val="00F169A4"/>
    <w:rsid w:val="00F169AC"/>
    <w:rsid w:val="00F17132"/>
    <w:rsid w:val="00F174F2"/>
    <w:rsid w:val="00F17544"/>
    <w:rsid w:val="00F1756E"/>
    <w:rsid w:val="00F20015"/>
    <w:rsid w:val="00F20099"/>
    <w:rsid w:val="00F200CC"/>
    <w:rsid w:val="00F202BF"/>
    <w:rsid w:val="00F20304"/>
    <w:rsid w:val="00F206CE"/>
    <w:rsid w:val="00F20844"/>
    <w:rsid w:val="00F208A2"/>
    <w:rsid w:val="00F20B43"/>
    <w:rsid w:val="00F215B7"/>
    <w:rsid w:val="00F21A6A"/>
    <w:rsid w:val="00F21AFF"/>
    <w:rsid w:val="00F21E07"/>
    <w:rsid w:val="00F21E91"/>
    <w:rsid w:val="00F2260A"/>
    <w:rsid w:val="00F2268C"/>
    <w:rsid w:val="00F227E3"/>
    <w:rsid w:val="00F228DC"/>
    <w:rsid w:val="00F22929"/>
    <w:rsid w:val="00F22A4C"/>
    <w:rsid w:val="00F22ACA"/>
    <w:rsid w:val="00F22C5B"/>
    <w:rsid w:val="00F22E5C"/>
    <w:rsid w:val="00F22FA4"/>
    <w:rsid w:val="00F232F1"/>
    <w:rsid w:val="00F23337"/>
    <w:rsid w:val="00F236AE"/>
    <w:rsid w:val="00F23927"/>
    <w:rsid w:val="00F23D1D"/>
    <w:rsid w:val="00F23E75"/>
    <w:rsid w:val="00F23E88"/>
    <w:rsid w:val="00F24028"/>
    <w:rsid w:val="00F24054"/>
    <w:rsid w:val="00F244DB"/>
    <w:rsid w:val="00F248FD"/>
    <w:rsid w:val="00F24E1D"/>
    <w:rsid w:val="00F24E9A"/>
    <w:rsid w:val="00F24F58"/>
    <w:rsid w:val="00F25038"/>
    <w:rsid w:val="00F2511C"/>
    <w:rsid w:val="00F25289"/>
    <w:rsid w:val="00F25693"/>
    <w:rsid w:val="00F2588C"/>
    <w:rsid w:val="00F25A48"/>
    <w:rsid w:val="00F25C12"/>
    <w:rsid w:val="00F25CE2"/>
    <w:rsid w:val="00F25DF1"/>
    <w:rsid w:val="00F25DF6"/>
    <w:rsid w:val="00F26F0F"/>
    <w:rsid w:val="00F2709E"/>
    <w:rsid w:val="00F275B0"/>
    <w:rsid w:val="00F27955"/>
    <w:rsid w:val="00F27B1A"/>
    <w:rsid w:val="00F27B32"/>
    <w:rsid w:val="00F27C03"/>
    <w:rsid w:val="00F27EDF"/>
    <w:rsid w:val="00F30B39"/>
    <w:rsid w:val="00F30E65"/>
    <w:rsid w:val="00F31021"/>
    <w:rsid w:val="00F3154C"/>
    <w:rsid w:val="00F3176A"/>
    <w:rsid w:val="00F31B37"/>
    <w:rsid w:val="00F31B72"/>
    <w:rsid w:val="00F31DA1"/>
    <w:rsid w:val="00F32411"/>
    <w:rsid w:val="00F32B08"/>
    <w:rsid w:val="00F3322B"/>
    <w:rsid w:val="00F332A0"/>
    <w:rsid w:val="00F33683"/>
    <w:rsid w:val="00F338E8"/>
    <w:rsid w:val="00F33CA5"/>
    <w:rsid w:val="00F33E55"/>
    <w:rsid w:val="00F33F4A"/>
    <w:rsid w:val="00F3403F"/>
    <w:rsid w:val="00F341F9"/>
    <w:rsid w:val="00F342B2"/>
    <w:rsid w:val="00F3430E"/>
    <w:rsid w:val="00F34468"/>
    <w:rsid w:val="00F34712"/>
    <w:rsid w:val="00F34D3D"/>
    <w:rsid w:val="00F34FE1"/>
    <w:rsid w:val="00F3523F"/>
    <w:rsid w:val="00F3530F"/>
    <w:rsid w:val="00F353AD"/>
    <w:rsid w:val="00F354B0"/>
    <w:rsid w:val="00F35556"/>
    <w:rsid w:val="00F35BB5"/>
    <w:rsid w:val="00F35BDD"/>
    <w:rsid w:val="00F35F0E"/>
    <w:rsid w:val="00F3638B"/>
    <w:rsid w:val="00F365B3"/>
    <w:rsid w:val="00F36A77"/>
    <w:rsid w:val="00F36ADD"/>
    <w:rsid w:val="00F36B4E"/>
    <w:rsid w:val="00F36BE6"/>
    <w:rsid w:val="00F36E87"/>
    <w:rsid w:val="00F36F3E"/>
    <w:rsid w:val="00F370C6"/>
    <w:rsid w:val="00F37147"/>
    <w:rsid w:val="00F371C9"/>
    <w:rsid w:val="00F373E5"/>
    <w:rsid w:val="00F3787A"/>
    <w:rsid w:val="00F37A75"/>
    <w:rsid w:val="00F37BAF"/>
    <w:rsid w:val="00F37EE8"/>
    <w:rsid w:val="00F40488"/>
    <w:rsid w:val="00F404A6"/>
    <w:rsid w:val="00F404C7"/>
    <w:rsid w:val="00F4055C"/>
    <w:rsid w:val="00F408E5"/>
    <w:rsid w:val="00F408FA"/>
    <w:rsid w:val="00F40BEA"/>
    <w:rsid w:val="00F412F9"/>
    <w:rsid w:val="00F41412"/>
    <w:rsid w:val="00F415C8"/>
    <w:rsid w:val="00F4169B"/>
    <w:rsid w:val="00F4180C"/>
    <w:rsid w:val="00F41DCB"/>
    <w:rsid w:val="00F42191"/>
    <w:rsid w:val="00F421D5"/>
    <w:rsid w:val="00F42328"/>
    <w:rsid w:val="00F42428"/>
    <w:rsid w:val="00F42BA0"/>
    <w:rsid w:val="00F42DFE"/>
    <w:rsid w:val="00F42EE5"/>
    <w:rsid w:val="00F43056"/>
    <w:rsid w:val="00F430CE"/>
    <w:rsid w:val="00F43298"/>
    <w:rsid w:val="00F4334D"/>
    <w:rsid w:val="00F434F0"/>
    <w:rsid w:val="00F4381D"/>
    <w:rsid w:val="00F438DB"/>
    <w:rsid w:val="00F43B94"/>
    <w:rsid w:val="00F440FF"/>
    <w:rsid w:val="00F44364"/>
    <w:rsid w:val="00F44747"/>
    <w:rsid w:val="00F450D6"/>
    <w:rsid w:val="00F45506"/>
    <w:rsid w:val="00F45D68"/>
    <w:rsid w:val="00F45D72"/>
    <w:rsid w:val="00F460F9"/>
    <w:rsid w:val="00F46422"/>
    <w:rsid w:val="00F467AA"/>
    <w:rsid w:val="00F46C1E"/>
    <w:rsid w:val="00F46CAA"/>
    <w:rsid w:val="00F46DDC"/>
    <w:rsid w:val="00F4700D"/>
    <w:rsid w:val="00F47290"/>
    <w:rsid w:val="00F47473"/>
    <w:rsid w:val="00F47B01"/>
    <w:rsid w:val="00F47E4A"/>
    <w:rsid w:val="00F5013C"/>
    <w:rsid w:val="00F50150"/>
    <w:rsid w:val="00F5032A"/>
    <w:rsid w:val="00F50380"/>
    <w:rsid w:val="00F50940"/>
    <w:rsid w:val="00F50BAB"/>
    <w:rsid w:val="00F50CD4"/>
    <w:rsid w:val="00F50F23"/>
    <w:rsid w:val="00F51702"/>
    <w:rsid w:val="00F517E5"/>
    <w:rsid w:val="00F519CC"/>
    <w:rsid w:val="00F51ABF"/>
    <w:rsid w:val="00F51C44"/>
    <w:rsid w:val="00F51CD0"/>
    <w:rsid w:val="00F52062"/>
    <w:rsid w:val="00F52239"/>
    <w:rsid w:val="00F525B1"/>
    <w:rsid w:val="00F52AE1"/>
    <w:rsid w:val="00F52C23"/>
    <w:rsid w:val="00F52F15"/>
    <w:rsid w:val="00F530FF"/>
    <w:rsid w:val="00F53A74"/>
    <w:rsid w:val="00F54480"/>
    <w:rsid w:val="00F5459D"/>
    <w:rsid w:val="00F547CE"/>
    <w:rsid w:val="00F5494B"/>
    <w:rsid w:val="00F549C1"/>
    <w:rsid w:val="00F54C50"/>
    <w:rsid w:val="00F54E44"/>
    <w:rsid w:val="00F5508C"/>
    <w:rsid w:val="00F55350"/>
    <w:rsid w:val="00F5541F"/>
    <w:rsid w:val="00F5552E"/>
    <w:rsid w:val="00F556C2"/>
    <w:rsid w:val="00F55777"/>
    <w:rsid w:val="00F557EF"/>
    <w:rsid w:val="00F55CEC"/>
    <w:rsid w:val="00F55D59"/>
    <w:rsid w:val="00F55DC6"/>
    <w:rsid w:val="00F56294"/>
    <w:rsid w:val="00F567F3"/>
    <w:rsid w:val="00F568B3"/>
    <w:rsid w:val="00F568B4"/>
    <w:rsid w:val="00F568DA"/>
    <w:rsid w:val="00F56956"/>
    <w:rsid w:val="00F56982"/>
    <w:rsid w:val="00F56C8A"/>
    <w:rsid w:val="00F56DF6"/>
    <w:rsid w:val="00F56FC3"/>
    <w:rsid w:val="00F573DC"/>
    <w:rsid w:val="00F57E82"/>
    <w:rsid w:val="00F57E99"/>
    <w:rsid w:val="00F57FD4"/>
    <w:rsid w:val="00F609C1"/>
    <w:rsid w:val="00F60D1A"/>
    <w:rsid w:val="00F60DFB"/>
    <w:rsid w:val="00F60EDE"/>
    <w:rsid w:val="00F610D9"/>
    <w:rsid w:val="00F610E8"/>
    <w:rsid w:val="00F610EF"/>
    <w:rsid w:val="00F61169"/>
    <w:rsid w:val="00F6129D"/>
    <w:rsid w:val="00F612B9"/>
    <w:rsid w:val="00F61668"/>
    <w:rsid w:val="00F619E4"/>
    <w:rsid w:val="00F61BA2"/>
    <w:rsid w:val="00F61C00"/>
    <w:rsid w:val="00F61E15"/>
    <w:rsid w:val="00F6227A"/>
    <w:rsid w:val="00F62486"/>
    <w:rsid w:val="00F62724"/>
    <w:rsid w:val="00F62CE4"/>
    <w:rsid w:val="00F62FC9"/>
    <w:rsid w:val="00F63333"/>
    <w:rsid w:val="00F63456"/>
    <w:rsid w:val="00F63B0D"/>
    <w:rsid w:val="00F63BD6"/>
    <w:rsid w:val="00F63D2C"/>
    <w:rsid w:val="00F63ED8"/>
    <w:rsid w:val="00F6424F"/>
    <w:rsid w:val="00F64A4D"/>
    <w:rsid w:val="00F64C44"/>
    <w:rsid w:val="00F652CB"/>
    <w:rsid w:val="00F653F2"/>
    <w:rsid w:val="00F6560A"/>
    <w:rsid w:val="00F65787"/>
    <w:rsid w:val="00F657C1"/>
    <w:rsid w:val="00F6587B"/>
    <w:rsid w:val="00F65AAA"/>
    <w:rsid w:val="00F6658B"/>
    <w:rsid w:val="00F6669E"/>
    <w:rsid w:val="00F66A06"/>
    <w:rsid w:val="00F66A8D"/>
    <w:rsid w:val="00F66C8E"/>
    <w:rsid w:val="00F66C99"/>
    <w:rsid w:val="00F67132"/>
    <w:rsid w:val="00F675A4"/>
    <w:rsid w:val="00F6761E"/>
    <w:rsid w:val="00F67755"/>
    <w:rsid w:val="00F67B15"/>
    <w:rsid w:val="00F67B65"/>
    <w:rsid w:val="00F70119"/>
    <w:rsid w:val="00F702EF"/>
    <w:rsid w:val="00F705D7"/>
    <w:rsid w:val="00F708C1"/>
    <w:rsid w:val="00F70AAF"/>
    <w:rsid w:val="00F70D9A"/>
    <w:rsid w:val="00F70FA6"/>
    <w:rsid w:val="00F713F6"/>
    <w:rsid w:val="00F714B5"/>
    <w:rsid w:val="00F714DD"/>
    <w:rsid w:val="00F71547"/>
    <w:rsid w:val="00F715CB"/>
    <w:rsid w:val="00F7166D"/>
    <w:rsid w:val="00F7197F"/>
    <w:rsid w:val="00F71A69"/>
    <w:rsid w:val="00F71F5F"/>
    <w:rsid w:val="00F72007"/>
    <w:rsid w:val="00F720AE"/>
    <w:rsid w:val="00F72570"/>
    <w:rsid w:val="00F728E5"/>
    <w:rsid w:val="00F72958"/>
    <w:rsid w:val="00F72E35"/>
    <w:rsid w:val="00F72FE6"/>
    <w:rsid w:val="00F73186"/>
    <w:rsid w:val="00F735E1"/>
    <w:rsid w:val="00F73998"/>
    <w:rsid w:val="00F73D9D"/>
    <w:rsid w:val="00F74451"/>
    <w:rsid w:val="00F7481C"/>
    <w:rsid w:val="00F74913"/>
    <w:rsid w:val="00F74AFA"/>
    <w:rsid w:val="00F7503B"/>
    <w:rsid w:val="00F7507A"/>
    <w:rsid w:val="00F75441"/>
    <w:rsid w:val="00F759CC"/>
    <w:rsid w:val="00F75DED"/>
    <w:rsid w:val="00F7629A"/>
    <w:rsid w:val="00F769EB"/>
    <w:rsid w:val="00F76B40"/>
    <w:rsid w:val="00F76D76"/>
    <w:rsid w:val="00F76F3C"/>
    <w:rsid w:val="00F77228"/>
    <w:rsid w:val="00F77330"/>
    <w:rsid w:val="00F77430"/>
    <w:rsid w:val="00F775FF"/>
    <w:rsid w:val="00F77700"/>
    <w:rsid w:val="00F7791D"/>
    <w:rsid w:val="00F77BAD"/>
    <w:rsid w:val="00F77CA8"/>
    <w:rsid w:val="00F8025A"/>
    <w:rsid w:val="00F8053D"/>
    <w:rsid w:val="00F805C4"/>
    <w:rsid w:val="00F80A22"/>
    <w:rsid w:val="00F80B20"/>
    <w:rsid w:val="00F80EAA"/>
    <w:rsid w:val="00F80FA7"/>
    <w:rsid w:val="00F811D8"/>
    <w:rsid w:val="00F81695"/>
    <w:rsid w:val="00F817AA"/>
    <w:rsid w:val="00F8194E"/>
    <w:rsid w:val="00F81C36"/>
    <w:rsid w:val="00F81FB5"/>
    <w:rsid w:val="00F82203"/>
    <w:rsid w:val="00F822E0"/>
    <w:rsid w:val="00F82509"/>
    <w:rsid w:val="00F82940"/>
    <w:rsid w:val="00F82C11"/>
    <w:rsid w:val="00F82EBB"/>
    <w:rsid w:val="00F82F1C"/>
    <w:rsid w:val="00F8302E"/>
    <w:rsid w:val="00F8306F"/>
    <w:rsid w:val="00F8315C"/>
    <w:rsid w:val="00F83297"/>
    <w:rsid w:val="00F832BE"/>
    <w:rsid w:val="00F832C8"/>
    <w:rsid w:val="00F83391"/>
    <w:rsid w:val="00F8339A"/>
    <w:rsid w:val="00F833FD"/>
    <w:rsid w:val="00F835BC"/>
    <w:rsid w:val="00F83676"/>
    <w:rsid w:val="00F83BB6"/>
    <w:rsid w:val="00F84016"/>
    <w:rsid w:val="00F84220"/>
    <w:rsid w:val="00F84886"/>
    <w:rsid w:val="00F84A33"/>
    <w:rsid w:val="00F84D96"/>
    <w:rsid w:val="00F8549F"/>
    <w:rsid w:val="00F855F7"/>
    <w:rsid w:val="00F856F4"/>
    <w:rsid w:val="00F85999"/>
    <w:rsid w:val="00F85F26"/>
    <w:rsid w:val="00F8605D"/>
    <w:rsid w:val="00F8623E"/>
    <w:rsid w:val="00F8694F"/>
    <w:rsid w:val="00F86DCD"/>
    <w:rsid w:val="00F86FA2"/>
    <w:rsid w:val="00F87568"/>
    <w:rsid w:val="00F875DF"/>
    <w:rsid w:val="00F876FD"/>
    <w:rsid w:val="00F87B8D"/>
    <w:rsid w:val="00F87BE9"/>
    <w:rsid w:val="00F87CED"/>
    <w:rsid w:val="00F87DBA"/>
    <w:rsid w:val="00F87EC7"/>
    <w:rsid w:val="00F87F89"/>
    <w:rsid w:val="00F90255"/>
    <w:rsid w:val="00F903F7"/>
    <w:rsid w:val="00F90BDF"/>
    <w:rsid w:val="00F910B6"/>
    <w:rsid w:val="00F91152"/>
    <w:rsid w:val="00F912CD"/>
    <w:rsid w:val="00F91AB7"/>
    <w:rsid w:val="00F91CA6"/>
    <w:rsid w:val="00F91D4E"/>
    <w:rsid w:val="00F91E34"/>
    <w:rsid w:val="00F91E57"/>
    <w:rsid w:val="00F91EC7"/>
    <w:rsid w:val="00F9219E"/>
    <w:rsid w:val="00F92C4C"/>
    <w:rsid w:val="00F92ED0"/>
    <w:rsid w:val="00F9336F"/>
    <w:rsid w:val="00F934B0"/>
    <w:rsid w:val="00F9353F"/>
    <w:rsid w:val="00F938F6"/>
    <w:rsid w:val="00F950F3"/>
    <w:rsid w:val="00F952D3"/>
    <w:rsid w:val="00F95308"/>
    <w:rsid w:val="00F953EA"/>
    <w:rsid w:val="00F95605"/>
    <w:rsid w:val="00F958EA"/>
    <w:rsid w:val="00F95A8D"/>
    <w:rsid w:val="00F95B3A"/>
    <w:rsid w:val="00F95CE6"/>
    <w:rsid w:val="00F95F3D"/>
    <w:rsid w:val="00F95FCF"/>
    <w:rsid w:val="00F9608F"/>
    <w:rsid w:val="00F961D3"/>
    <w:rsid w:val="00F963DE"/>
    <w:rsid w:val="00F96A54"/>
    <w:rsid w:val="00F96AA1"/>
    <w:rsid w:val="00F972CD"/>
    <w:rsid w:val="00F97860"/>
    <w:rsid w:val="00F97909"/>
    <w:rsid w:val="00F97936"/>
    <w:rsid w:val="00F97B20"/>
    <w:rsid w:val="00F97B4B"/>
    <w:rsid w:val="00FA009B"/>
    <w:rsid w:val="00FA00A8"/>
    <w:rsid w:val="00FA0262"/>
    <w:rsid w:val="00FA0CD6"/>
    <w:rsid w:val="00FA1135"/>
    <w:rsid w:val="00FA13FC"/>
    <w:rsid w:val="00FA1981"/>
    <w:rsid w:val="00FA1A92"/>
    <w:rsid w:val="00FA1AD8"/>
    <w:rsid w:val="00FA1BCD"/>
    <w:rsid w:val="00FA1D03"/>
    <w:rsid w:val="00FA1D96"/>
    <w:rsid w:val="00FA1FFE"/>
    <w:rsid w:val="00FA2127"/>
    <w:rsid w:val="00FA2168"/>
    <w:rsid w:val="00FA21D3"/>
    <w:rsid w:val="00FA27D9"/>
    <w:rsid w:val="00FA299A"/>
    <w:rsid w:val="00FA29DC"/>
    <w:rsid w:val="00FA2E4D"/>
    <w:rsid w:val="00FA342A"/>
    <w:rsid w:val="00FA35AF"/>
    <w:rsid w:val="00FA39FA"/>
    <w:rsid w:val="00FA3B79"/>
    <w:rsid w:val="00FA3BD7"/>
    <w:rsid w:val="00FA4032"/>
    <w:rsid w:val="00FA43EB"/>
    <w:rsid w:val="00FA44E8"/>
    <w:rsid w:val="00FA4619"/>
    <w:rsid w:val="00FA4774"/>
    <w:rsid w:val="00FA493D"/>
    <w:rsid w:val="00FA4FEA"/>
    <w:rsid w:val="00FA506B"/>
    <w:rsid w:val="00FA52DA"/>
    <w:rsid w:val="00FA54DD"/>
    <w:rsid w:val="00FA5535"/>
    <w:rsid w:val="00FA5B3B"/>
    <w:rsid w:val="00FA5C19"/>
    <w:rsid w:val="00FA5CB8"/>
    <w:rsid w:val="00FA605A"/>
    <w:rsid w:val="00FA6576"/>
    <w:rsid w:val="00FA65E8"/>
    <w:rsid w:val="00FA6843"/>
    <w:rsid w:val="00FA70A0"/>
    <w:rsid w:val="00FA70F4"/>
    <w:rsid w:val="00FA74B1"/>
    <w:rsid w:val="00FA75FE"/>
    <w:rsid w:val="00FA7CAD"/>
    <w:rsid w:val="00FA7D46"/>
    <w:rsid w:val="00FB024E"/>
    <w:rsid w:val="00FB02EA"/>
    <w:rsid w:val="00FB03C0"/>
    <w:rsid w:val="00FB06DC"/>
    <w:rsid w:val="00FB0B55"/>
    <w:rsid w:val="00FB0BC8"/>
    <w:rsid w:val="00FB0C0E"/>
    <w:rsid w:val="00FB0C40"/>
    <w:rsid w:val="00FB0D07"/>
    <w:rsid w:val="00FB0DA7"/>
    <w:rsid w:val="00FB10DB"/>
    <w:rsid w:val="00FB175F"/>
    <w:rsid w:val="00FB1971"/>
    <w:rsid w:val="00FB19A0"/>
    <w:rsid w:val="00FB1D47"/>
    <w:rsid w:val="00FB1D49"/>
    <w:rsid w:val="00FB1F70"/>
    <w:rsid w:val="00FB215B"/>
    <w:rsid w:val="00FB23DF"/>
    <w:rsid w:val="00FB245F"/>
    <w:rsid w:val="00FB260A"/>
    <w:rsid w:val="00FB27E1"/>
    <w:rsid w:val="00FB31C2"/>
    <w:rsid w:val="00FB3339"/>
    <w:rsid w:val="00FB380B"/>
    <w:rsid w:val="00FB3EBF"/>
    <w:rsid w:val="00FB40A5"/>
    <w:rsid w:val="00FB4164"/>
    <w:rsid w:val="00FB45E6"/>
    <w:rsid w:val="00FB47D3"/>
    <w:rsid w:val="00FB503D"/>
    <w:rsid w:val="00FB538D"/>
    <w:rsid w:val="00FB54F9"/>
    <w:rsid w:val="00FB57B2"/>
    <w:rsid w:val="00FB5885"/>
    <w:rsid w:val="00FB595D"/>
    <w:rsid w:val="00FB5C38"/>
    <w:rsid w:val="00FB5D19"/>
    <w:rsid w:val="00FB5FBF"/>
    <w:rsid w:val="00FB5FFC"/>
    <w:rsid w:val="00FB6567"/>
    <w:rsid w:val="00FB6574"/>
    <w:rsid w:val="00FB684B"/>
    <w:rsid w:val="00FB6947"/>
    <w:rsid w:val="00FB6EAC"/>
    <w:rsid w:val="00FB73B1"/>
    <w:rsid w:val="00FB7431"/>
    <w:rsid w:val="00FB7708"/>
    <w:rsid w:val="00FB77DD"/>
    <w:rsid w:val="00FB7829"/>
    <w:rsid w:val="00FB7894"/>
    <w:rsid w:val="00FB78AD"/>
    <w:rsid w:val="00FB790F"/>
    <w:rsid w:val="00FB7ABF"/>
    <w:rsid w:val="00FB7B47"/>
    <w:rsid w:val="00FB7C3E"/>
    <w:rsid w:val="00FB7F75"/>
    <w:rsid w:val="00FC0637"/>
    <w:rsid w:val="00FC0641"/>
    <w:rsid w:val="00FC0CE4"/>
    <w:rsid w:val="00FC0D7B"/>
    <w:rsid w:val="00FC1093"/>
    <w:rsid w:val="00FC121F"/>
    <w:rsid w:val="00FC12A6"/>
    <w:rsid w:val="00FC13CD"/>
    <w:rsid w:val="00FC13D5"/>
    <w:rsid w:val="00FC15F7"/>
    <w:rsid w:val="00FC176C"/>
    <w:rsid w:val="00FC187F"/>
    <w:rsid w:val="00FC18F9"/>
    <w:rsid w:val="00FC1D14"/>
    <w:rsid w:val="00FC1D2E"/>
    <w:rsid w:val="00FC1FAE"/>
    <w:rsid w:val="00FC25AA"/>
    <w:rsid w:val="00FC2CCE"/>
    <w:rsid w:val="00FC2D0E"/>
    <w:rsid w:val="00FC2D9D"/>
    <w:rsid w:val="00FC3799"/>
    <w:rsid w:val="00FC37AF"/>
    <w:rsid w:val="00FC37B8"/>
    <w:rsid w:val="00FC38F2"/>
    <w:rsid w:val="00FC3A63"/>
    <w:rsid w:val="00FC3ADE"/>
    <w:rsid w:val="00FC3C76"/>
    <w:rsid w:val="00FC40D9"/>
    <w:rsid w:val="00FC42E0"/>
    <w:rsid w:val="00FC4451"/>
    <w:rsid w:val="00FC458E"/>
    <w:rsid w:val="00FC4920"/>
    <w:rsid w:val="00FC4F39"/>
    <w:rsid w:val="00FC4FE9"/>
    <w:rsid w:val="00FC510A"/>
    <w:rsid w:val="00FC5545"/>
    <w:rsid w:val="00FC5BD2"/>
    <w:rsid w:val="00FC5F4B"/>
    <w:rsid w:val="00FC6069"/>
    <w:rsid w:val="00FC64BE"/>
    <w:rsid w:val="00FC65EB"/>
    <w:rsid w:val="00FC684C"/>
    <w:rsid w:val="00FC68A7"/>
    <w:rsid w:val="00FC6AC6"/>
    <w:rsid w:val="00FC6B61"/>
    <w:rsid w:val="00FC6EF2"/>
    <w:rsid w:val="00FC7146"/>
    <w:rsid w:val="00FC71DA"/>
    <w:rsid w:val="00FC79D5"/>
    <w:rsid w:val="00FC7E83"/>
    <w:rsid w:val="00FD014B"/>
    <w:rsid w:val="00FD01EC"/>
    <w:rsid w:val="00FD04CC"/>
    <w:rsid w:val="00FD04D0"/>
    <w:rsid w:val="00FD0605"/>
    <w:rsid w:val="00FD0709"/>
    <w:rsid w:val="00FD09C0"/>
    <w:rsid w:val="00FD0F72"/>
    <w:rsid w:val="00FD15BB"/>
    <w:rsid w:val="00FD200D"/>
    <w:rsid w:val="00FD2072"/>
    <w:rsid w:val="00FD248C"/>
    <w:rsid w:val="00FD25F8"/>
    <w:rsid w:val="00FD2607"/>
    <w:rsid w:val="00FD2679"/>
    <w:rsid w:val="00FD2696"/>
    <w:rsid w:val="00FD2747"/>
    <w:rsid w:val="00FD282C"/>
    <w:rsid w:val="00FD2F24"/>
    <w:rsid w:val="00FD30A4"/>
    <w:rsid w:val="00FD326C"/>
    <w:rsid w:val="00FD33D1"/>
    <w:rsid w:val="00FD34E9"/>
    <w:rsid w:val="00FD3775"/>
    <w:rsid w:val="00FD3B05"/>
    <w:rsid w:val="00FD3F04"/>
    <w:rsid w:val="00FD401E"/>
    <w:rsid w:val="00FD4305"/>
    <w:rsid w:val="00FD436C"/>
    <w:rsid w:val="00FD44EC"/>
    <w:rsid w:val="00FD482B"/>
    <w:rsid w:val="00FD4CCF"/>
    <w:rsid w:val="00FD4D1F"/>
    <w:rsid w:val="00FD4FEC"/>
    <w:rsid w:val="00FD5276"/>
    <w:rsid w:val="00FD53C5"/>
    <w:rsid w:val="00FD545F"/>
    <w:rsid w:val="00FD5497"/>
    <w:rsid w:val="00FD55AA"/>
    <w:rsid w:val="00FD5990"/>
    <w:rsid w:val="00FD5F6A"/>
    <w:rsid w:val="00FD5FCE"/>
    <w:rsid w:val="00FD6475"/>
    <w:rsid w:val="00FD6BEC"/>
    <w:rsid w:val="00FD71D1"/>
    <w:rsid w:val="00FD723E"/>
    <w:rsid w:val="00FD7405"/>
    <w:rsid w:val="00FD7479"/>
    <w:rsid w:val="00FD74EA"/>
    <w:rsid w:val="00FD79B9"/>
    <w:rsid w:val="00FD7A3D"/>
    <w:rsid w:val="00FD7C32"/>
    <w:rsid w:val="00FD7DF8"/>
    <w:rsid w:val="00FE05DC"/>
    <w:rsid w:val="00FE07DC"/>
    <w:rsid w:val="00FE0973"/>
    <w:rsid w:val="00FE0AE5"/>
    <w:rsid w:val="00FE0F59"/>
    <w:rsid w:val="00FE10FC"/>
    <w:rsid w:val="00FE169C"/>
    <w:rsid w:val="00FE175E"/>
    <w:rsid w:val="00FE194A"/>
    <w:rsid w:val="00FE1E91"/>
    <w:rsid w:val="00FE247E"/>
    <w:rsid w:val="00FE2A74"/>
    <w:rsid w:val="00FE2D6C"/>
    <w:rsid w:val="00FE2ECC"/>
    <w:rsid w:val="00FE2F2A"/>
    <w:rsid w:val="00FE2FEC"/>
    <w:rsid w:val="00FE3085"/>
    <w:rsid w:val="00FE30B2"/>
    <w:rsid w:val="00FE31D8"/>
    <w:rsid w:val="00FE3374"/>
    <w:rsid w:val="00FE3591"/>
    <w:rsid w:val="00FE3A50"/>
    <w:rsid w:val="00FE3FB0"/>
    <w:rsid w:val="00FE474E"/>
    <w:rsid w:val="00FE484C"/>
    <w:rsid w:val="00FE503D"/>
    <w:rsid w:val="00FE526B"/>
    <w:rsid w:val="00FE55A9"/>
    <w:rsid w:val="00FE568E"/>
    <w:rsid w:val="00FE5A4B"/>
    <w:rsid w:val="00FE5B2A"/>
    <w:rsid w:val="00FE5F8F"/>
    <w:rsid w:val="00FE65DE"/>
    <w:rsid w:val="00FE663E"/>
    <w:rsid w:val="00FE6A19"/>
    <w:rsid w:val="00FE6BCE"/>
    <w:rsid w:val="00FE7008"/>
    <w:rsid w:val="00FE7424"/>
    <w:rsid w:val="00FE7C96"/>
    <w:rsid w:val="00FE7E93"/>
    <w:rsid w:val="00FE7ECC"/>
    <w:rsid w:val="00FE7F02"/>
    <w:rsid w:val="00FE7F87"/>
    <w:rsid w:val="00FF018F"/>
    <w:rsid w:val="00FF027C"/>
    <w:rsid w:val="00FF02B0"/>
    <w:rsid w:val="00FF0429"/>
    <w:rsid w:val="00FF0795"/>
    <w:rsid w:val="00FF08BE"/>
    <w:rsid w:val="00FF09AC"/>
    <w:rsid w:val="00FF09DC"/>
    <w:rsid w:val="00FF128B"/>
    <w:rsid w:val="00FF16D8"/>
    <w:rsid w:val="00FF184E"/>
    <w:rsid w:val="00FF1A92"/>
    <w:rsid w:val="00FF1AC8"/>
    <w:rsid w:val="00FF1D46"/>
    <w:rsid w:val="00FF1D95"/>
    <w:rsid w:val="00FF213F"/>
    <w:rsid w:val="00FF2478"/>
    <w:rsid w:val="00FF299D"/>
    <w:rsid w:val="00FF2F90"/>
    <w:rsid w:val="00FF3013"/>
    <w:rsid w:val="00FF3865"/>
    <w:rsid w:val="00FF3FE6"/>
    <w:rsid w:val="00FF404E"/>
    <w:rsid w:val="00FF414D"/>
    <w:rsid w:val="00FF4346"/>
    <w:rsid w:val="00FF4569"/>
    <w:rsid w:val="00FF45E7"/>
    <w:rsid w:val="00FF45F1"/>
    <w:rsid w:val="00FF46D3"/>
    <w:rsid w:val="00FF48C3"/>
    <w:rsid w:val="00FF4A0D"/>
    <w:rsid w:val="00FF4CAC"/>
    <w:rsid w:val="00FF4E56"/>
    <w:rsid w:val="00FF5520"/>
    <w:rsid w:val="00FF5570"/>
    <w:rsid w:val="00FF5DBB"/>
    <w:rsid w:val="00FF60B2"/>
    <w:rsid w:val="00FF63F2"/>
    <w:rsid w:val="00FF653D"/>
    <w:rsid w:val="00FF65CF"/>
    <w:rsid w:val="00FF66CC"/>
    <w:rsid w:val="00FF66F5"/>
    <w:rsid w:val="00FF6CCB"/>
    <w:rsid w:val="00FF70C0"/>
    <w:rsid w:val="00FF727B"/>
    <w:rsid w:val="00FF73DD"/>
    <w:rsid w:val="00FF7984"/>
    <w:rsid w:val="00FF79F5"/>
    <w:rsid w:val="00FF7EEF"/>
    <w:rsid w:val="010B0E4A"/>
    <w:rsid w:val="018A998B"/>
    <w:rsid w:val="019BC54F"/>
    <w:rsid w:val="01B3AFFB"/>
    <w:rsid w:val="01F0CC53"/>
    <w:rsid w:val="02A547BC"/>
    <w:rsid w:val="02D00F97"/>
    <w:rsid w:val="030A88AE"/>
    <w:rsid w:val="03DADDEB"/>
    <w:rsid w:val="03ED760D"/>
    <w:rsid w:val="03F174D6"/>
    <w:rsid w:val="0450501E"/>
    <w:rsid w:val="047EC385"/>
    <w:rsid w:val="04C68AD6"/>
    <w:rsid w:val="0517FB27"/>
    <w:rsid w:val="051E1C3A"/>
    <w:rsid w:val="055D5978"/>
    <w:rsid w:val="05F78D4A"/>
    <w:rsid w:val="061A1A20"/>
    <w:rsid w:val="063C23C7"/>
    <w:rsid w:val="0654001C"/>
    <w:rsid w:val="07303E9B"/>
    <w:rsid w:val="0740D197"/>
    <w:rsid w:val="080804D3"/>
    <w:rsid w:val="0849C376"/>
    <w:rsid w:val="08EAF267"/>
    <w:rsid w:val="09265C85"/>
    <w:rsid w:val="093EB772"/>
    <w:rsid w:val="098ECFDE"/>
    <w:rsid w:val="0995FCA7"/>
    <w:rsid w:val="09E9DBAE"/>
    <w:rsid w:val="0A030697"/>
    <w:rsid w:val="0A08B0DA"/>
    <w:rsid w:val="0A7233D2"/>
    <w:rsid w:val="0AFE0764"/>
    <w:rsid w:val="0C27E67B"/>
    <w:rsid w:val="0C4392FB"/>
    <w:rsid w:val="0CD8599A"/>
    <w:rsid w:val="0D77A289"/>
    <w:rsid w:val="0DD1E61C"/>
    <w:rsid w:val="0E09ECAC"/>
    <w:rsid w:val="0E18CB21"/>
    <w:rsid w:val="0E33028B"/>
    <w:rsid w:val="0E43CD81"/>
    <w:rsid w:val="0E595A4C"/>
    <w:rsid w:val="0ECB1339"/>
    <w:rsid w:val="0EE71447"/>
    <w:rsid w:val="0F646718"/>
    <w:rsid w:val="0F72BF11"/>
    <w:rsid w:val="0F7690E2"/>
    <w:rsid w:val="0FC80D9D"/>
    <w:rsid w:val="0FD601EB"/>
    <w:rsid w:val="0FD670CB"/>
    <w:rsid w:val="100F4758"/>
    <w:rsid w:val="102E5805"/>
    <w:rsid w:val="10524A59"/>
    <w:rsid w:val="10C604C8"/>
    <w:rsid w:val="115B2C56"/>
    <w:rsid w:val="11D9C249"/>
    <w:rsid w:val="12233A78"/>
    <w:rsid w:val="12F86E95"/>
    <w:rsid w:val="1352186A"/>
    <w:rsid w:val="13B7603B"/>
    <w:rsid w:val="13C1165C"/>
    <w:rsid w:val="13C73998"/>
    <w:rsid w:val="13CB9228"/>
    <w:rsid w:val="143EA06A"/>
    <w:rsid w:val="1481CDBC"/>
    <w:rsid w:val="14BEEBCE"/>
    <w:rsid w:val="14FB9195"/>
    <w:rsid w:val="1524A353"/>
    <w:rsid w:val="1539F404"/>
    <w:rsid w:val="15DAAE34"/>
    <w:rsid w:val="160E7C9E"/>
    <w:rsid w:val="161C17C1"/>
    <w:rsid w:val="16B1C9F5"/>
    <w:rsid w:val="176AD3BC"/>
    <w:rsid w:val="17D0D3A8"/>
    <w:rsid w:val="17FE68A2"/>
    <w:rsid w:val="181937DC"/>
    <w:rsid w:val="1825A4A8"/>
    <w:rsid w:val="1829A7EB"/>
    <w:rsid w:val="1881016D"/>
    <w:rsid w:val="1893B81B"/>
    <w:rsid w:val="18D01A8E"/>
    <w:rsid w:val="18E84811"/>
    <w:rsid w:val="19267BFF"/>
    <w:rsid w:val="192A3DCB"/>
    <w:rsid w:val="195445F5"/>
    <w:rsid w:val="195A6638"/>
    <w:rsid w:val="19770BB9"/>
    <w:rsid w:val="19C3EEE9"/>
    <w:rsid w:val="19E1A7D7"/>
    <w:rsid w:val="1A6DE32D"/>
    <w:rsid w:val="1ACFDEEF"/>
    <w:rsid w:val="1BD47501"/>
    <w:rsid w:val="1BDF73F3"/>
    <w:rsid w:val="1C17F7F7"/>
    <w:rsid w:val="1C599D25"/>
    <w:rsid w:val="1CE46DB9"/>
    <w:rsid w:val="1D2001AA"/>
    <w:rsid w:val="1D2E252A"/>
    <w:rsid w:val="1DB3DA26"/>
    <w:rsid w:val="1DEB8829"/>
    <w:rsid w:val="1E655A17"/>
    <w:rsid w:val="1E6A5122"/>
    <w:rsid w:val="1F45C141"/>
    <w:rsid w:val="1F6FB028"/>
    <w:rsid w:val="1F84DD6F"/>
    <w:rsid w:val="1FEA1678"/>
    <w:rsid w:val="1FFEED1D"/>
    <w:rsid w:val="20194719"/>
    <w:rsid w:val="2043023E"/>
    <w:rsid w:val="2071C7DB"/>
    <w:rsid w:val="2088AA9B"/>
    <w:rsid w:val="211CB3AD"/>
    <w:rsid w:val="2133C6B1"/>
    <w:rsid w:val="21CD38BD"/>
    <w:rsid w:val="21FBB158"/>
    <w:rsid w:val="223D6DA0"/>
    <w:rsid w:val="22984BDF"/>
    <w:rsid w:val="22C5C78F"/>
    <w:rsid w:val="22F8CB56"/>
    <w:rsid w:val="233AA6CE"/>
    <w:rsid w:val="23580D4A"/>
    <w:rsid w:val="241F25FB"/>
    <w:rsid w:val="24226D2F"/>
    <w:rsid w:val="2488EF60"/>
    <w:rsid w:val="24BDF452"/>
    <w:rsid w:val="24DC5432"/>
    <w:rsid w:val="2532F959"/>
    <w:rsid w:val="253633C2"/>
    <w:rsid w:val="2586C8BA"/>
    <w:rsid w:val="259B0DD4"/>
    <w:rsid w:val="2606CE23"/>
    <w:rsid w:val="2643F6BE"/>
    <w:rsid w:val="26BE336B"/>
    <w:rsid w:val="26C73EAF"/>
    <w:rsid w:val="26F69A11"/>
    <w:rsid w:val="271BDCDE"/>
    <w:rsid w:val="271D7075"/>
    <w:rsid w:val="2739A653"/>
    <w:rsid w:val="27556106"/>
    <w:rsid w:val="278A0CF6"/>
    <w:rsid w:val="27A77FAC"/>
    <w:rsid w:val="280CE352"/>
    <w:rsid w:val="28474161"/>
    <w:rsid w:val="2856E728"/>
    <w:rsid w:val="294585CF"/>
    <w:rsid w:val="294C175E"/>
    <w:rsid w:val="29697706"/>
    <w:rsid w:val="29B33585"/>
    <w:rsid w:val="29BE00A2"/>
    <w:rsid w:val="29F91CFA"/>
    <w:rsid w:val="2A225E07"/>
    <w:rsid w:val="2A6F7548"/>
    <w:rsid w:val="2A91D646"/>
    <w:rsid w:val="2AA01839"/>
    <w:rsid w:val="2ADC2D93"/>
    <w:rsid w:val="2AE95418"/>
    <w:rsid w:val="2AFC6E64"/>
    <w:rsid w:val="2AFC872D"/>
    <w:rsid w:val="2B95BA41"/>
    <w:rsid w:val="2BA32C9C"/>
    <w:rsid w:val="2BBD6C64"/>
    <w:rsid w:val="2BCF0362"/>
    <w:rsid w:val="2C438789"/>
    <w:rsid w:val="2C513A65"/>
    <w:rsid w:val="2C5EF0A0"/>
    <w:rsid w:val="2C83D0FC"/>
    <w:rsid w:val="2CC67208"/>
    <w:rsid w:val="2CFCAE29"/>
    <w:rsid w:val="2D96A14F"/>
    <w:rsid w:val="2D982232"/>
    <w:rsid w:val="2E79B3BE"/>
    <w:rsid w:val="2ED8D172"/>
    <w:rsid w:val="2EFEC500"/>
    <w:rsid w:val="2F20979B"/>
    <w:rsid w:val="2F8B98D9"/>
    <w:rsid w:val="2FA0E8B1"/>
    <w:rsid w:val="2FD15DEB"/>
    <w:rsid w:val="2FEB1EDD"/>
    <w:rsid w:val="301ED69A"/>
    <w:rsid w:val="30C1A3E7"/>
    <w:rsid w:val="30E79062"/>
    <w:rsid w:val="30F1D5BD"/>
    <w:rsid w:val="31595EEA"/>
    <w:rsid w:val="318E4849"/>
    <w:rsid w:val="31C946AE"/>
    <w:rsid w:val="31EF61BB"/>
    <w:rsid w:val="32220798"/>
    <w:rsid w:val="330B25E2"/>
    <w:rsid w:val="332F3F14"/>
    <w:rsid w:val="33809420"/>
    <w:rsid w:val="33A20327"/>
    <w:rsid w:val="341FD584"/>
    <w:rsid w:val="34539D68"/>
    <w:rsid w:val="349B8865"/>
    <w:rsid w:val="34A04245"/>
    <w:rsid w:val="34C8C2F7"/>
    <w:rsid w:val="34FAA6DF"/>
    <w:rsid w:val="35366945"/>
    <w:rsid w:val="35448675"/>
    <w:rsid w:val="356491BF"/>
    <w:rsid w:val="358CAFA5"/>
    <w:rsid w:val="359C2494"/>
    <w:rsid w:val="35B6D57E"/>
    <w:rsid w:val="35C8F314"/>
    <w:rsid w:val="35DC2355"/>
    <w:rsid w:val="362C76F9"/>
    <w:rsid w:val="362FFBFF"/>
    <w:rsid w:val="363CE016"/>
    <w:rsid w:val="36F1C78A"/>
    <w:rsid w:val="3701C613"/>
    <w:rsid w:val="37336C1C"/>
    <w:rsid w:val="37665C99"/>
    <w:rsid w:val="37A6DE95"/>
    <w:rsid w:val="37DF9877"/>
    <w:rsid w:val="3824F952"/>
    <w:rsid w:val="3881E169"/>
    <w:rsid w:val="38984F84"/>
    <w:rsid w:val="38C046FD"/>
    <w:rsid w:val="38DF968D"/>
    <w:rsid w:val="39243EA0"/>
    <w:rsid w:val="395E827D"/>
    <w:rsid w:val="3965332B"/>
    <w:rsid w:val="39B3E8F2"/>
    <w:rsid w:val="39D6AB23"/>
    <w:rsid w:val="3A252FFB"/>
    <w:rsid w:val="3A3966D5"/>
    <w:rsid w:val="3A6B0CDE"/>
    <w:rsid w:val="3A9D57A1"/>
    <w:rsid w:val="3AD6E2AC"/>
    <w:rsid w:val="3B3098B1"/>
    <w:rsid w:val="3B6AB8DC"/>
    <w:rsid w:val="3C6DA1CE"/>
    <w:rsid w:val="3C737779"/>
    <w:rsid w:val="3C7B4A53"/>
    <w:rsid w:val="3CB339C8"/>
    <w:rsid w:val="3CCE2728"/>
    <w:rsid w:val="3D0077D9"/>
    <w:rsid w:val="3D047B48"/>
    <w:rsid w:val="3D8F1AE8"/>
    <w:rsid w:val="3DBFDBBD"/>
    <w:rsid w:val="3DD4CB73"/>
    <w:rsid w:val="3EA575AD"/>
    <w:rsid w:val="3ECF0C3E"/>
    <w:rsid w:val="3ED0C2DE"/>
    <w:rsid w:val="3F317321"/>
    <w:rsid w:val="3FAE6655"/>
    <w:rsid w:val="3FB2C5A4"/>
    <w:rsid w:val="406FFB34"/>
    <w:rsid w:val="40BB8CAC"/>
    <w:rsid w:val="40D8F465"/>
    <w:rsid w:val="40E1493C"/>
    <w:rsid w:val="40E84FDA"/>
    <w:rsid w:val="411A7C0F"/>
    <w:rsid w:val="41596445"/>
    <w:rsid w:val="4160EBA6"/>
    <w:rsid w:val="417B9E1F"/>
    <w:rsid w:val="41AFC618"/>
    <w:rsid w:val="4252EEF2"/>
    <w:rsid w:val="42AD5BD7"/>
    <w:rsid w:val="43715864"/>
    <w:rsid w:val="44F81B29"/>
    <w:rsid w:val="450B3A0F"/>
    <w:rsid w:val="45151CD3"/>
    <w:rsid w:val="452DDF8E"/>
    <w:rsid w:val="453ACEF5"/>
    <w:rsid w:val="455BA62A"/>
    <w:rsid w:val="45922CE9"/>
    <w:rsid w:val="461A0E3D"/>
    <w:rsid w:val="464E3908"/>
    <w:rsid w:val="47113995"/>
    <w:rsid w:val="481CF112"/>
    <w:rsid w:val="4853982D"/>
    <w:rsid w:val="485A8DD3"/>
    <w:rsid w:val="486D459D"/>
    <w:rsid w:val="4929B510"/>
    <w:rsid w:val="49C21B3E"/>
    <w:rsid w:val="49DE472E"/>
    <w:rsid w:val="4A8F9F45"/>
    <w:rsid w:val="4AB29453"/>
    <w:rsid w:val="4AC9A199"/>
    <w:rsid w:val="4AEA31C1"/>
    <w:rsid w:val="4B0C42BB"/>
    <w:rsid w:val="4B7A29EF"/>
    <w:rsid w:val="4B877182"/>
    <w:rsid w:val="4BDFCC66"/>
    <w:rsid w:val="4BE57C98"/>
    <w:rsid w:val="4C3AB9E4"/>
    <w:rsid w:val="4CF3A075"/>
    <w:rsid w:val="4DC8D434"/>
    <w:rsid w:val="4DE47373"/>
    <w:rsid w:val="4E01BDBE"/>
    <w:rsid w:val="4E2D09F8"/>
    <w:rsid w:val="4E2D9B9A"/>
    <w:rsid w:val="4E645DD0"/>
    <w:rsid w:val="4E76077A"/>
    <w:rsid w:val="4EDF057E"/>
    <w:rsid w:val="4EF645FB"/>
    <w:rsid w:val="4F152EE4"/>
    <w:rsid w:val="4FC4C7D3"/>
    <w:rsid w:val="4FC5F416"/>
    <w:rsid w:val="4FE05692"/>
    <w:rsid w:val="50033483"/>
    <w:rsid w:val="5022B33C"/>
    <w:rsid w:val="50DE2DBC"/>
    <w:rsid w:val="50F5D75B"/>
    <w:rsid w:val="51060406"/>
    <w:rsid w:val="5133F612"/>
    <w:rsid w:val="5148FE0C"/>
    <w:rsid w:val="5155E770"/>
    <w:rsid w:val="516074FE"/>
    <w:rsid w:val="51FC23DE"/>
    <w:rsid w:val="521A8B5B"/>
    <w:rsid w:val="52234A8F"/>
    <w:rsid w:val="530C2F20"/>
    <w:rsid w:val="537A44F1"/>
    <w:rsid w:val="53A22CF1"/>
    <w:rsid w:val="54059D9C"/>
    <w:rsid w:val="54094ED9"/>
    <w:rsid w:val="54466D19"/>
    <w:rsid w:val="5449BF38"/>
    <w:rsid w:val="544F4583"/>
    <w:rsid w:val="546B95FD"/>
    <w:rsid w:val="5514BD15"/>
    <w:rsid w:val="553F1393"/>
    <w:rsid w:val="55552266"/>
    <w:rsid w:val="55635C70"/>
    <w:rsid w:val="5602B4CC"/>
    <w:rsid w:val="563E9C8F"/>
    <w:rsid w:val="5681E73E"/>
    <w:rsid w:val="56BBCA74"/>
    <w:rsid w:val="5757B12A"/>
    <w:rsid w:val="576AFB1F"/>
    <w:rsid w:val="576E73A8"/>
    <w:rsid w:val="576EB9C5"/>
    <w:rsid w:val="579C0E41"/>
    <w:rsid w:val="57AB6935"/>
    <w:rsid w:val="580C89A2"/>
    <w:rsid w:val="583F21C8"/>
    <w:rsid w:val="58CD14B3"/>
    <w:rsid w:val="58E40982"/>
    <w:rsid w:val="58EBC4A4"/>
    <w:rsid w:val="58FECC02"/>
    <w:rsid w:val="59394E59"/>
    <w:rsid w:val="599C1EF5"/>
    <w:rsid w:val="59BF30BD"/>
    <w:rsid w:val="59E920CB"/>
    <w:rsid w:val="5A0DE11C"/>
    <w:rsid w:val="5A69D93D"/>
    <w:rsid w:val="5B1B26D3"/>
    <w:rsid w:val="5B2A148A"/>
    <w:rsid w:val="5BA9F5E2"/>
    <w:rsid w:val="5BD95C8A"/>
    <w:rsid w:val="5C69FE31"/>
    <w:rsid w:val="5C7B30CE"/>
    <w:rsid w:val="5CB1C86D"/>
    <w:rsid w:val="5CEB4BE0"/>
    <w:rsid w:val="5CF7E758"/>
    <w:rsid w:val="5D0DFE91"/>
    <w:rsid w:val="5D23C91F"/>
    <w:rsid w:val="5D2400EE"/>
    <w:rsid w:val="5D340922"/>
    <w:rsid w:val="5D65D8B3"/>
    <w:rsid w:val="5D7F3B03"/>
    <w:rsid w:val="5D80A9C6"/>
    <w:rsid w:val="5D8C1454"/>
    <w:rsid w:val="5DB46163"/>
    <w:rsid w:val="5DBB9E7D"/>
    <w:rsid w:val="5DD1CF82"/>
    <w:rsid w:val="5E18613E"/>
    <w:rsid w:val="5E57A51A"/>
    <w:rsid w:val="5E99F2F8"/>
    <w:rsid w:val="5E9C4654"/>
    <w:rsid w:val="5EA3D4B0"/>
    <w:rsid w:val="5EA536CA"/>
    <w:rsid w:val="5EB31A7C"/>
    <w:rsid w:val="5EBB5A47"/>
    <w:rsid w:val="5F361AFF"/>
    <w:rsid w:val="5F4A7048"/>
    <w:rsid w:val="5F6A5E74"/>
    <w:rsid w:val="5F7DF98F"/>
    <w:rsid w:val="5FBD7204"/>
    <w:rsid w:val="5FBE02E8"/>
    <w:rsid w:val="6023A847"/>
    <w:rsid w:val="60E9351D"/>
    <w:rsid w:val="61183C21"/>
    <w:rsid w:val="61292279"/>
    <w:rsid w:val="62286521"/>
    <w:rsid w:val="622BE1E5"/>
    <w:rsid w:val="623D7EC2"/>
    <w:rsid w:val="6247E58B"/>
    <w:rsid w:val="62C6E5B8"/>
    <w:rsid w:val="62C85E6D"/>
    <w:rsid w:val="63353DC4"/>
    <w:rsid w:val="63D9AC59"/>
    <w:rsid w:val="63E7402A"/>
    <w:rsid w:val="6451EB5E"/>
    <w:rsid w:val="651D23FE"/>
    <w:rsid w:val="655F81F5"/>
    <w:rsid w:val="656B8554"/>
    <w:rsid w:val="657E0929"/>
    <w:rsid w:val="661037F3"/>
    <w:rsid w:val="66271E49"/>
    <w:rsid w:val="6662941B"/>
    <w:rsid w:val="66908339"/>
    <w:rsid w:val="66C298B0"/>
    <w:rsid w:val="66D49BC3"/>
    <w:rsid w:val="66FC9CE2"/>
    <w:rsid w:val="672C3CB0"/>
    <w:rsid w:val="6740614D"/>
    <w:rsid w:val="6787B87F"/>
    <w:rsid w:val="67948F67"/>
    <w:rsid w:val="67AD6BD7"/>
    <w:rsid w:val="67CF3153"/>
    <w:rsid w:val="682B5766"/>
    <w:rsid w:val="6846C5ED"/>
    <w:rsid w:val="6848B4C9"/>
    <w:rsid w:val="685EC26D"/>
    <w:rsid w:val="68FE822E"/>
    <w:rsid w:val="69028075"/>
    <w:rsid w:val="69190A18"/>
    <w:rsid w:val="691A98A8"/>
    <w:rsid w:val="69357F34"/>
    <w:rsid w:val="69511B14"/>
    <w:rsid w:val="69688516"/>
    <w:rsid w:val="6976A624"/>
    <w:rsid w:val="69AC3C36"/>
    <w:rsid w:val="69DB079A"/>
    <w:rsid w:val="6A11104D"/>
    <w:rsid w:val="6A398B77"/>
    <w:rsid w:val="6B01F1C4"/>
    <w:rsid w:val="6B651D6E"/>
    <w:rsid w:val="6BC5A8D7"/>
    <w:rsid w:val="6C160784"/>
    <w:rsid w:val="6C1F1A9B"/>
    <w:rsid w:val="6C4DECF4"/>
    <w:rsid w:val="6C6F84D0"/>
    <w:rsid w:val="6C91B850"/>
    <w:rsid w:val="6CF0D50F"/>
    <w:rsid w:val="6D1CB094"/>
    <w:rsid w:val="6D4E149F"/>
    <w:rsid w:val="6D789E3D"/>
    <w:rsid w:val="6DB9FC4F"/>
    <w:rsid w:val="6E3D8B0D"/>
    <w:rsid w:val="6E6916AB"/>
    <w:rsid w:val="6F91F8DE"/>
    <w:rsid w:val="6F97FF2A"/>
    <w:rsid w:val="6FA3460C"/>
    <w:rsid w:val="6FC32DC1"/>
    <w:rsid w:val="6FCAD1BA"/>
    <w:rsid w:val="6FF080EB"/>
    <w:rsid w:val="7066584D"/>
    <w:rsid w:val="7075F2AA"/>
    <w:rsid w:val="70E34207"/>
    <w:rsid w:val="71314979"/>
    <w:rsid w:val="714035E5"/>
    <w:rsid w:val="7169E827"/>
    <w:rsid w:val="71819134"/>
    <w:rsid w:val="7182707B"/>
    <w:rsid w:val="71862ABC"/>
    <w:rsid w:val="7189E474"/>
    <w:rsid w:val="718EA85D"/>
    <w:rsid w:val="71B47376"/>
    <w:rsid w:val="71D91160"/>
    <w:rsid w:val="71D9FEF9"/>
    <w:rsid w:val="7209BD57"/>
    <w:rsid w:val="7220BB55"/>
    <w:rsid w:val="7229E9D6"/>
    <w:rsid w:val="7276A499"/>
    <w:rsid w:val="72ABAA27"/>
    <w:rsid w:val="72E58888"/>
    <w:rsid w:val="7317EE4A"/>
    <w:rsid w:val="73335F48"/>
    <w:rsid w:val="734CA4A2"/>
    <w:rsid w:val="741A8C44"/>
    <w:rsid w:val="745F79C5"/>
    <w:rsid w:val="74EC1438"/>
    <w:rsid w:val="751A2798"/>
    <w:rsid w:val="75B75093"/>
    <w:rsid w:val="75DD98AB"/>
    <w:rsid w:val="7609FC81"/>
    <w:rsid w:val="764052BA"/>
    <w:rsid w:val="7685C4D7"/>
    <w:rsid w:val="7694B7CA"/>
    <w:rsid w:val="76CB9A33"/>
    <w:rsid w:val="77601AA4"/>
    <w:rsid w:val="778C3DB5"/>
    <w:rsid w:val="780E3ED0"/>
    <w:rsid w:val="781085F8"/>
    <w:rsid w:val="782A5D38"/>
    <w:rsid w:val="7847A788"/>
    <w:rsid w:val="78752C5C"/>
    <w:rsid w:val="787C488D"/>
    <w:rsid w:val="79219051"/>
    <w:rsid w:val="79779751"/>
    <w:rsid w:val="7982A224"/>
    <w:rsid w:val="799CB558"/>
    <w:rsid w:val="79CE101C"/>
    <w:rsid w:val="79D72149"/>
    <w:rsid w:val="79EBB731"/>
    <w:rsid w:val="79FE6061"/>
    <w:rsid w:val="7A517CA5"/>
    <w:rsid w:val="7A58973B"/>
    <w:rsid w:val="7B05ADB5"/>
    <w:rsid w:val="7BB60B23"/>
    <w:rsid w:val="7BF2C91B"/>
    <w:rsid w:val="7C4FFCD4"/>
    <w:rsid w:val="7C6015A2"/>
    <w:rsid w:val="7CA75898"/>
    <w:rsid w:val="7CFF7E66"/>
    <w:rsid w:val="7D30C7A1"/>
    <w:rsid w:val="7DBE938C"/>
    <w:rsid w:val="7E4A7AF2"/>
    <w:rsid w:val="7E5728D2"/>
    <w:rsid w:val="7E6C40C0"/>
    <w:rsid w:val="7ED240DB"/>
    <w:rsid w:val="7EDDDD44"/>
    <w:rsid w:val="7F8B998A"/>
    <w:rsid w:val="7FE5F5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7278A"/>
  <w15:chartTrackingRefBased/>
  <w15:docId w15:val="{389BE866-A330-4024-8673-FF986BDB9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855FA"/>
    <w:pPr>
      <w:spacing w:line="276" w:lineRule="auto"/>
    </w:pPr>
    <w:rPr>
      <w:sz w:val="24"/>
    </w:rPr>
  </w:style>
  <w:style w:type="paragraph" w:styleId="Heading1">
    <w:name w:val="heading 1"/>
    <w:basedOn w:val="Normal"/>
    <w:next w:val="Normal"/>
    <w:link w:val="Heading1Char"/>
    <w:uiPriority w:val="9"/>
    <w:qFormat/>
    <w:rsid w:val="00831B14"/>
    <w:pPr>
      <w:keepNext/>
      <w:keepLines/>
      <w:pBdr>
        <w:bottom w:val="single" w:sz="4" w:space="1" w:color="00A74A" w:themeColor="accent3"/>
      </w:pBdr>
      <w:spacing w:before="360" w:after="240"/>
      <w:outlineLvl w:val="0"/>
    </w:pPr>
    <w:rPr>
      <w:rFonts w:asciiTheme="majorHAnsi" w:eastAsiaTheme="majorEastAsia" w:hAnsiTheme="majorHAnsi" w:cstheme="majorBidi"/>
      <w:color w:val="00A74A" w:themeColor="accent3"/>
      <w:sz w:val="40"/>
      <w:szCs w:val="36"/>
    </w:rPr>
  </w:style>
  <w:style w:type="paragraph" w:styleId="Heading2">
    <w:name w:val="heading 2"/>
    <w:basedOn w:val="Normal"/>
    <w:next w:val="Normal"/>
    <w:link w:val="Heading2Char"/>
    <w:uiPriority w:val="9"/>
    <w:qFormat/>
    <w:rsid w:val="00BE6535"/>
    <w:pPr>
      <w:keepNext/>
      <w:keepLines/>
      <w:spacing w:before="240"/>
      <w:outlineLvl w:val="1"/>
    </w:pPr>
    <w:rPr>
      <w:rFonts w:asciiTheme="majorHAnsi" w:eastAsiaTheme="majorEastAsia" w:hAnsiTheme="majorHAnsi" w:cstheme="majorBidi"/>
      <w:b/>
      <w:bCs/>
      <w:color w:val="007D36" w:themeColor="accent3" w:themeShade="BF"/>
      <w:sz w:val="32"/>
      <w:szCs w:val="28"/>
    </w:rPr>
  </w:style>
  <w:style w:type="paragraph" w:styleId="Heading3">
    <w:name w:val="heading 3"/>
    <w:basedOn w:val="Normal"/>
    <w:next w:val="Normal"/>
    <w:link w:val="Heading3Char"/>
    <w:uiPriority w:val="9"/>
    <w:qFormat/>
    <w:rsid w:val="001216FB"/>
    <w:pPr>
      <w:spacing w:before="240" w:after="0"/>
      <w:outlineLvl w:val="2"/>
    </w:pPr>
    <w:rPr>
      <w:b/>
      <w:color w:val="00A74A" w:themeColor="accent3"/>
      <w:sz w:val="28"/>
    </w:rPr>
  </w:style>
  <w:style w:type="paragraph" w:styleId="Heading4">
    <w:name w:val="heading 4"/>
    <w:basedOn w:val="Normal"/>
    <w:next w:val="Normal"/>
    <w:link w:val="Heading4Char"/>
    <w:uiPriority w:val="9"/>
    <w:unhideWhenUsed/>
    <w:qFormat/>
    <w:rsid w:val="0019495A"/>
    <w:pPr>
      <w:keepNext/>
      <w:keepLines/>
      <w:spacing w:before="80" w:after="0"/>
      <w:outlineLvl w:val="3"/>
    </w:pPr>
    <w:rPr>
      <w:rFonts w:asciiTheme="majorHAnsi" w:eastAsiaTheme="majorEastAsia" w:hAnsiTheme="majorHAnsi" w:cstheme="majorBidi"/>
      <w:b/>
      <w:color w:val="007D36" w:themeColor="accent3" w:themeShade="BF"/>
      <w:szCs w:val="24"/>
    </w:rPr>
  </w:style>
  <w:style w:type="paragraph" w:styleId="Heading5">
    <w:name w:val="heading 5"/>
    <w:basedOn w:val="Normal"/>
    <w:next w:val="Normal"/>
    <w:link w:val="Heading5Char"/>
    <w:uiPriority w:val="9"/>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831B14"/>
    <w:pPr>
      <w:numPr>
        <w:numId w:val="2"/>
      </w:numPr>
    </w:pPr>
  </w:style>
  <w:style w:type="paragraph" w:customStyle="1" w:styleId="numberedlist">
    <w:name w:val="numbered list"/>
    <w:basedOn w:val="squarebullets"/>
    <w:qFormat/>
    <w:rsid w:val="00F87B8D"/>
    <w:pPr>
      <w:numPr>
        <w:numId w:val="1"/>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831B14"/>
    <w:rPr>
      <w:rFonts w:asciiTheme="majorHAnsi" w:eastAsiaTheme="majorEastAsia" w:hAnsiTheme="majorHAnsi" w:cstheme="majorBidi"/>
      <w:color w:val="00A74A" w:themeColor="accent3"/>
      <w:sz w:val="40"/>
      <w:szCs w:val="36"/>
    </w:rPr>
  </w:style>
  <w:style w:type="character" w:customStyle="1" w:styleId="Heading2Char">
    <w:name w:val="Heading 2 Char"/>
    <w:basedOn w:val="DefaultParagraphFont"/>
    <w:link w:val="Heading2"/>
    <w:uiPriority w:val="9"/>
    <w:rsid w:val="00BE6535"/>
    <w:rPr>
      <w:rFonts w:asciiTheme="majorHAnsi" w:eastAsiaTheme="majorEastAsia" w:hAnsiTheme="majorHAnsi" w:cstheme="majorBidi"/>
      <w:b/>
      <w:bCs/>
      <w:color w:val="007D36" w:themeColor="accent3" w:themeShade="BF"/>
      <w:sz w:val="32"/>
      <w:szCs w:val="28"/>
    </w:rPr>
  </w:style>
  <w:style w:type="character" w:customStyle="1" w:styleId="Heading3Char">
    <w:name w:val="Heading 3 Char"/>
    <w:basedOn w:val="DefaultParagraphFont"/>
    <w:link w:val="Heading3"/>
    <w:uiPriority w:val="9"/>
    <w:rsid w:val="001216FB"/>
    <w:rPr>
      <w:b/>
      <w:color w:val="00A74A" w:themeColor="accent3"/>
      <w:sz w:val="28"/>
    </w:rPr>
  </w:style>
  <w:style w:type="character" w:customStyle="1" w:styleId="Heading4Char">
    <w:name w:val="Heading 4 Char"/>
    <w:basedOn w:val="DefaultParagraphFont"/>
    <w:link w:val="Heading4"/>
    <w:uiPriority w:val="9"/>
    <w:rsid w:val="008952DF"/>
    <w:rPr>
      <w:rFonts w:asciiTheme="majorHAnsi" w:eastAsiaTheme="majorEastAsia" w:hAnsiTheme="majorHAnsi" w:cstheme="majorBidi"/>
      <w:b/>
      <w:color w:val="007D36" w:themeColor="accent3" w:themeShade="BF"/>
      <w:sz w:val="24"/>
      <w:szCs w:val="24"/>
    </w:rPr>
  </w:style>
  <w:style w:type="character" w:customStyle="1" w:styleId="Heading5Char">
    <w:name w:val="Heading 5 Char"/>
    <w:basedOn w:val="DefaultParagraphFont"/>
    <w:link w:val="Heading5"/>
    <w:uiPriority w:val="9"/>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006AF8"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005AD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831B14"/>
    <w:pPr>
      <w:pBdr>
        <w:left w:val="single" w:sz="36" w:space="12" w:color="00A74A" w:themeColor="accent3"/>
      </w:pBdr>
      <w:spacing w:before="240" w:after="240" w:line="252" w:lineRule="auto"/>
      <w:ind w:left="340" w:right="862"/>
    </w:pPr>
    <w:rPr>
      <w:iCs/>
    </w:rPr>
  </w:style>
  <w:style w:type="character" w:customStyle="1" w:styleId="QuoteChar">
    <w:name w:val="Quote Char"/>
    <w:basedOn w:val="DefaultParagraphFont"/>
    <w:link w:val="Quote"/>
    <w:uiPriority w:val="29"/>
    <w:rsid w:val="00831B14"/>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358CFF" w:themeColor="text1" w:themeTint="80"/>
        </w:tcBorders>
      </w:tcPr>
    </w:tblStylePr>
    <w:tblStylePr w:type="lastRow">
      <w:rPr>
        <w:b/>
        <w:bCs/>
      </w:rPr>
      <w:tblPr/>
      <w:tcPr>
        <w:tcBorders>
          <w:top w:val="single" w:sz="4" w:space="0" w:color="358CFF" w:themeColor="text1" w:themeTint="80"/>
        </w:tcBorders>
      </w:tcPr>
    </w:tblStylePr>
    <w:tblStylePr w:type="firstCol">
      <w:rPr>
        <w:b/>
        <w:bCs/>
      </w:rPr>
    </w:tblStylePr>
    <w:tblStylePr w:type="lastCol">
      <w:rPr>
        <w:b/>
        <w:bCs/>
      </w:rPr>
    </w:tblStylePr>
    <w:tblStylePr w:type="band1Vert">
      <w:tblPr/>
      <w:tcPr>
        <w:tcBorders>
          <w:left w:val="single" w:sz="4" w:space="0" w:color="358CFF" w:themeColor="text1" w:themeTint="80"/>
          <w:right w:val="single" w:sz="4" w:space="0" w:color="358CFF" w:themeColor="text1" w:themeTint="80"/>
        </w:tcBorders>
      </w:tcPr>
    </w:tblStylePr>
    <w:tblStylePr w:type="band2Vert">
      <w:tblPr/>
      <w:tcPr>
        <w:tcBorders>
          <w:left w:val="single" w:sz="4" w:space="0" w:color="358CFF" w:themeColor="text1" w:themeTint="80"/>
          <w:right w:val="single" w:sz="4" w:space="0" w:color="358CFF" w:themeColor="text1" w:themeTint="80"/>
        </w:tcBorders>
      </w:tcPr>
    </w:tblStylePr>
    <w:tblStylePr w:type="band1Horz">
      <w:tblPr/>
      <w:tcPr>
        <w:tcBorders>
          <w:top w:val="single" w:sz="4" w:space="0" w:color="358CFF" w:themeColor="text1" w:themeTint="80"/>
          <w:bottom w:val="single" w:sz="4" w:space="0" w:color="358C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D75FF" w:themeColor="text1" w:themeTint="99"/>
        </w:tcBorders>
      </w:tcPr>
    </w:tblStylePr>
    <w:tblStylePr w:type="nwCell">
      <w:tblPr/>
      <w:tcPr>
        <w:tcBorders>
          <w:bottom w:val="single" w:sz="4" w:space="0" w:color="0D75FF" w:themeColor="text1" w:themeTint="99"/>
        </w:tcBorders>
      </w:tcPr>
    </w:tblStylePr>
    <w:tblStylePr w:type="seCell">
      <w:tblPr/>
      <w:tcPr>
        <w:tcBorders>
          <w:top w:val="single" w:sz="4" w:space="0" w:color="0D75FF" w:themeColor="text1" w:themeTint="99"/>
        </w:tcBorders>
      </w:tcPr>
    </w:tblStylePr>
    <w:tblStylePr w:type="swCell">
      <w:tblPr/>
      <w:tcPr>
        <w:tcBorders>
          <w:top w:val="single" w:sz="4" w:space="0" w:color="0D75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3C508A"/>
    <w:pPr>
      <w:spacing w:after="0" w:line="240" w:lineRule="auto"/>
      <w:contextualSpacing/>
    </w:pPr>
    <w:rPr>
      <w:rFonts w:asciiTheme="majorHAnsi" w:eastAsiaTheme="majorEastAsia" w:hAnsiTheme="majorHAnsi" w:cstheme="majorBidi"/>
      <w:b/>
      <w:color w:val="00A74A" w:themeColor="accent3"/>
      <w:spacing w:val="-10"/>
      <w:kern w:val="28"/>
      <w:sz w:val="56"/>
      <w:szCs w:val="56"/>
    </w:rPr>
  </w:style>
  <w:style w:type="character" w:customStyle="1" w:styleId="TitleChar">
    <w:name w:val="Title Char"/>
    <w:basedOn w:val="DefaultParagraphFont"/>
    <w:link w:val="Title"/>
    <w:uiPriority w:val="10"/>
    <w:rsid w:val="00CC10AF"/>
    <w:rPr>
      <w:rFonts w:asciiTheme="majorHAnsi" w:eastAsiaTheme="majorEastAsia" w:hAnsiTheme="majorHAnsi" w:cstheme="majorBidi"/>
      <w:b/>
      <w:color w:val="00A74A" w:themeColor="accent3"/>
      <w:spacing w:val="-10"/>
      <w:kern w:val="28"/>
      <w:sz w:val="56"/>
      <w:szCs w:val="56"/>
    </w:rPr>
  </w:style>
  <w:style w:type="paragraph" w:styleId="Subtitle">
    <w:name w:val="Subtitle"/>
    <w:basedOn w:val="Normal"/>
    <w:next w:val="Normal"/>
    <w:link w:val="SubtitleChar"/>
    <w:uiPriority w:val="11"/>
    <w:qFormat/>
    <w:locked/>
    <w:rsid w:val="00364978"/>
    <w:pPr>
      <w:numPr>
        <w:ilvl w:val="1"/>
      </w:numPr>
      <w:spacing w:after="160"/>
    </w:pPr>
    <w:rPr>
      <w:color w:val="007D36" w:themeColor="accent3" w:themeShade="BF"/>
      <w:spacing w:val="15"/>
      <w:sz w:val="36"/>
      <w:szCs w:val="36"/>
    </w:rPr>
  </w:style>
  <w:style w:type="character" w:customStyle="1" w:styleId="SubtitleChar">
    <w:name w:val="Subtitle Char"/>
    <w:basedOn w:val="DefaultParagraphFont"/>
    <w:link w:val="Subtitle"/>
    <w:uiPriority w:val="11"/>
    <w:rsid w:val="00831B14"/>
    <w:rPr>
      <w:color w:val="007D36" w:themeColor="accent3" w:themeShade="BF"/>
      <w:spacing w:val="15"/>
      <w:sz w:val="36"/>
      <w:szCs w:val="36"/>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F35556"/>
    <w:pPr>
      <w:tabs>
        <w:tab w:val="right" w:leader="dot" w:pos="10466"/>
      </w:tabs>
      <w:spacing w:after="100"/>
    </w:pPr>
    <w:rPr>
      <w:b/>
      <w:noProof/>
    </w:rPr>
  </w:style>
  <w:style w:type="paragraph" w:customStyle="1" w:styleId="contentsheading">
    <w:name w:val="contents heading"/>
    <w:basedOn w:val="Normal"/>
    <w:qFormat/>
    <w:rsid w:val="00831B14"/>
    <w:pPr>
      <w:pBdr>
        <w:bottom w:val="single" w:sz="4" w:space="1" w:color="00A74A" w:themeColor="accent3"/>
      </w:pBdr>
      <w:spacing w:after="240"/>
    </w:pPr>
    <w:rPr>
      <w:color w:val="00A74A" w:themeColor="accent3"/>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locked/>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2958AD"/>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tblBorders>
      <w:tblCellMar>
        <w:top w:w="57" w:type="dxa"/>
        <w:bottom w:w="57" w:type="dxa"/>
      </w:tblCellMar>
    </w:tblPr>
    <w:tblStylePr w:type="firstRow">
      <w:rPr>
        <w:b/>
        <w:bCs/>
        <w:color w:val="FFFFFF" w:themeColor="background1"/>
      </w:rPr>
      <w:tblPr/>
      <w:tcPr>
        <w:tcBorders>
          <w:top w:val="single" w:sz="4" w:space="0" w:color="002F6C" w:themeColor="text1"/>
          <w:left w:val="single" w:sz="4" w:space="0" w:color="002F6C" w:themeColor="text1"/>
          <w:bottom w:val="single" w:sz="4" w:space="0" w:color="002F6C" w:themeColor="text1"/>
          <w:right w:val="single" w:sz="4" w:space="0" w:color="002F6C" w:themeColor="text1"/>
          <w:insideH w:val="nil"/>
        </w:tcBorders>
        <w:shd w:val="clear" w:color="auto" w:fill="002F6C" w:themeFill="text1"/>
      </w:tcPr>
    </w:tblStylePr>
    <w:tblStylePr w:type="lastRow">
      <w:rPr>
        <w:b/>
        <w:bCs/>
      </w:rPr>
      <w:tblPr/>
      <w:tcPr>
        <w:tcBorders>
          <w:top w:val="double" w:sz="4" w:space="0" w:color="0D75FF" w:themeColor="text1" w:themeTint="99"/>
        </w:tcBorders>
      </w:tcPr>
    </w:tblStylePr>
    <w:tblStylePr w:type="firstCol">
      <w:rPr>
        <w:b/>
        <w:bCs/>
      </w:rPr>
    </w:tblStylePr>
    <w:tblStylePr w:type="lastCol">
      <w:rPr>
        <w:b/>
        <w:bCs/>
      </w:rPr>
    </w:tblStylePr>
    <w:tblStylePr w:type="band1Vert">
      <w:tblPr/>
      <w:tcPr>
        <w:shd w:val="clear" w:color="auto" w:fill="AED1FF" w:themeFill="text1" w:themeFillTint="33"/>
      </w:tcPr>
    </w:tblStylePr>
    <w:tblStylePr w:type="band1Horz">
      <w:tblPr/>
      <w:tcPr>
        <w:shd w:val="clear" w:color="auto" w:fill="AED1FF" w:themeFill="text1" w:themeFillTint="33"/>
      </w:tcPr>
    </w:tblStylePr>
  </w:style>
  <w:style w:type="table" w:styleId="PlainTable5">
    <w:name w:val="Plain Table 5"/>
    <w:basedOn w:val="TableNormal"/>
    <w:uiPriority w:val="45"/>
    <w:locked/>
    <w:rsid w:val="00E73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8C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8C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8C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8C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E73785"/>
    <w:pPr>
      <w:spacing w:after="0" w:line="240" w:lineRule="auto"/>
    </w:pPr>
    <w:tblPr>
      <w:tblStyleRowBandSize w:val="1"/>
      <w:tblStyleColBandSize w:val="1"/>
      <w:tblBorders>
        <w:top w:val="single" w:sz="4" w:space="0" w:color="002F6C" w:themeColor="text1"/>
        <w:left w:val="single" w:sz="4" w:space="0" w:color="002F6C" w:themeColor="text1"/>
        <w:bottom w:val="single" w:sz="4" w:space="0" w:color="002F6C" w:themeColor="text1"/>
        <w:right w:val="single" w:sz="4" w:space="0" w:color="002F6C" w:themeColor="text1"/>
        <w:insideH w:val="single" w:sz="4" w:space="0" w:color="002F6C" w:themeColor="text1"/>
        <w:insideV w:val="single" w:sz="4" w:space="0" w:color="002F6C" w:themeColor="text1"/>
      </w:tblBorders>
      <w:tblCellMar>
        <w:top w:w="57" w:type="dxa"/>
        <w:bottom w:w="57" w:type="dxa"/>
      </w:tblCellMar>
    </w:tblPr>
    <w:tblStylePr w:type="firstRow">
      <w:rPr>
        <w:b/>
        <w:bCs/>
      </w:rPr>
      <w:tblPr/>
      <w:tcPr>
        <w:tcBorders>
          <w:bottom w:val="single" w:sz="12" w:space="0" w:color="002F6C" w:themeColor="text1"/>
        </w:tcBorders>
      </w:tcPr>
    </w:tblStylePr>
    <w:tblStylePr w:type="lastRow">
      <w:rPr>
        <w:b/>
        <w:bCs/>
      </w:rPr>
      <w:tblPr/>
      <w:tcPr>
        <w:tcBorders>
          <w:top w:val="double" w:sz="2" w:space="0" w:color="002F6C" w:themeColor="text1"/>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locked/>
    <w:rsid w:val="00FC6069"/>
    <w:rPr>
      <w:sz w:val="16"/>
      <w:szCs w:val="16"/>
    </w:rPr>
  </w:style>
  <w:style w:type="paragraph" w:styleId="CommentText">
    <w:name w:val="annotation text"/>
    <w:basedOn w:val="Normal"/>
    <w:link w:val="CommentTextChar"/>
    <w:uiPriority w:val="99"/>
    <w:unhideWhenUsed/>
    <w:locked/>
    <w:rsid w:val="00FC6069"/>
    <w:pPr>
      <w:spacing w:line="240" w:lineRule="auto"/>
    </w:pPr>
    <w:rPr>
      <w:sz w:val="20"/>
      <w:szCs w:val="20"/>
    </w:rPr>
  </w:style>
  <w:style w:type="character" w:customStyle="1" w:styleId="CommentTextChar">
    <w:name w:val="Comment Text Char"/>
    <w:basedOn w:val="DefaultParagraphFont"/>
    <w:link w:val="CommentText"/>
    <w:uiPriority w:val="99"/>
    <w:rsid w:val="00FC6069"/>
    <w:rPr>
      <w:sz w:val="20"/>
      <w:szCs w:val="20"/>
    </w:rPr>
  </w:style>
  <w:style w:type="paragraph" w:styleId="CommentSubject">
    <w:name w:val="annotation subject"/>
    <w:basedOn w:val="CommentText"/>
    <w:next w:val="CommentText"/>
    <w:link w:val="CommentSubjectChar"/>
    <w:uiPriority w:val="99"/>
    <w:semiHidden/>
    <w:unhideWhenUsed/>
    <w:locked/>
    <w:rsid w:val="00FC6069"/>
    <w:rPr>
      <w:b/>
      <w:bCs/>
    </w:rPr>
  </w:style>
  <w:style w:type="character" w:customStyle="1" w:styleId="CommentSubjectChar">
    <w:name w:val="Comment Subject Char"/>
    <w:basedOn w:val="CommentTextChar"/>
    <w:link w:val="CommentSubject"/>
    <w:uiPriority w:val="99"/>
    <w:semiHidden/>
    <w:rsid w:val="00FC6069"/>
    <w:rPr>
      <w:b/>
      <w:bCs/>
      <w:sz w:val="20"/>
      <w:szCs w:val="20"/>
    </w:rPr>
  </w:style>
  <w:style w:type="paragraph" w:styleId="BalloonText">
    <w:name w:val="Balloon Text"/>
    <w:basedOn w:val="Normal"/>
    <w:link w:val="BalloonTextChar"/>
    <w:uiPriority w:val="99"/>
    <w:semiHidden/>
    <w:unhideWhenUsed/>
    <w:locked/>
    <w:rsid w:val="00FC60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069"/>
    <w:rPr>
      <w:rFonts w:ascii="Segoe UI" w:hAnsi="Segoe UI" w:cs="Segoe UI"/>
      <w:sz w:val="18"/>
      <w:szCs w:val="18"/>
    </w:rPr>
  </w:style>
  <w:style w:type="character" w:customStyle="1" w:styleId="normaltextrun">
    <w:name w:val="normaltextrun"/>
    <w:basedOn w:val="DefaultParagraphFont"/>
    <w:rsid w:val="00575E2F"/>
  </w:style>
  <w:style w:type="paragraph" w:styleId="FootnoteText">
    <w:name w:val="footnote text"/>
    <w:basedOn w:val="Normal"/>
    <w:link w:val="FootnoteTextChar"/>
    <w:uiPriority w:val="99"/>
    <w:unhideWhenUsed/>
    <w:qFormat/>
    <w:locked/>
    <w:rsid w:val="00575E2F"/>
    <w:pPr>
      <w:spacing w:after="0" w:line="240" w:lineRule="auto"/>
    </w:pPr>
    <w:rPr>
      <w:sz w:val="20"/>
      <w:szCs w:val="20"/>
    </w:rPr>
  </w:style>
  <w:style w:type="character" w:customStyle="1" w:styleId="FootnoteTextChar">
    <w:name w:val="Footnote Text Char"/>
    <w:basedOn w:val="DefaultParagraphFont"/>
    <w:link w:val="FootnoteText"/>
    <w:uiPriority w:val="99"/>
    <w:rsid w:val="00575E2F"/>
    <w:rPr>
      <w:sz w:val="20"/>
      <w:szCs w:val="20"/>
    </w:rPr>
  </w:style>
  <w:style w:type="character" w:styleId="FootnoteReference">
    <w:name w:val="footnote reference"/>
    <w:basedOn w:val="DefaultParagraphFont"/>
    <w:uiPriority w:val="99"/>
    <w:locked/>
    <w:rsid w:val="00575E2F"/>
    <w:rPr>
      <w:vertAlign w:val="superscript"/>
    </w:rPr>
  </w:style>
  <w:style w:type="character" w:styleId="Strong">
    <w:name w:val="Strong"/>
    <w:basedOn w:val="DefaultParagraphFont"/>
    <w:uiPriority w:val="22"/>
    <w:qFormat/>
    <w:locked/>
    <w:rsid w:val="00575E2F"/>
    <w:rPr>
      <w:b/>
      <w:bCs/>
    </w:rPr>
  </w:style>
  <w:style w:type="paragraph" w:customStyle="1" w:styleId="ssrcss-1q0x1qg-paragraph">
    <w:name w:val="ssrcss-1q0x1qg-paragraph"/>
    <w:basedOn w:val="Normal"/>
    <w:rsid w:val="00B25788"/>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UnresolvedMention1">
    <w:name w:val="Unresolved Mention1"/>
    <w:basedOn w:val="DefaultParagraphFont"/>
    <w:uiPriority w:val="99"/>
    <w:semiHidden/>
    <w:unhideWhenUsed/>
    <w:rsid w:val="00CF11C7"/>
    <w:rPr>
      <w:color w:val="605E5C"/>
      <w:shd w:val="clear" w:color="auto" w:fill="E1DFDD"/>
    </w:rPr>
  </w:style>
  <w:style w:type="paragraph" w:styleId="Revision">
    <w:name w:val="Revision"/>
    <w:hidden/>
    <w:uiPriority w:val="99"/>
    <w:semiHidden/>
    <w:rsid w:val="009E4B05"/>
    <w:pPr>
      <w:spacing w:after="0" w:line="240" w:lineRule="auto"/>
    </w:pPr>
    <w:rPr>
      <w:sz w:val="24"/>
    </w:rPr>
  </w:style>
  <w:style w:type="character" w:styleId="Emphasis">
    <w:name w:val="Emphasis"/>
    <w:basedOn w:val="DefaultParagraphFont"/>
    <w:uiPriority w:val="20"/>
    <w:qFormat/>
    <w:locked/>
    <w:rsid w:val="009F0E22"/>
    <w:rPr>
      <w:i/>
      <w:iCs/>
    </w:rPr>
  </w:style>
  <w:style w:type="character" w:customStyle="1" w:styleId="xcontentpasted0">
    <w:name w:val="x_contentpasted0"/>
    <w:basedOn w:val="DefaultParagraphFont"/>
    <w:rsid w:val="00E966E3"/>
  </w:style>
  <w:style w:type="paragraph" w:styleId="PlainText">
    <w:name w:val="Plain Text"/>
    <w:basedOn w:val="Normal"/>
    <w:link w:val="PlainTextChar"/>
    <w:uiPriority w:val="99"/>
    <w:unhideWhenUsed/>
    <w:locked/>
    <w:rsid w:val="00574C61"/>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rsid w:val="00574C61"/>
    <w:rPr>
      <w:rFonts w:ascii="Calibri" w:eastAsiaTheme="minorHAnsi" w:hAnsi="Calibri"/>
      <w:sz w:val="22"/>
    </w:rPr>
  </w:style>
  <w:style w:type="table" w:customStyle="1" w:styleId="CEETable">
    <w:name w:val="CEE Table"/>
    <w:basedOn w:val="TableGrid"/>
    <w:uiPriority w:val="99"/>
    <w:rsid w:val="00C42448"/>
    <w:pPr>
      <w:keepNext/>
      <w:jc w:val="center"/>
    </w:pPr>
    <w:rPr>
      <w:rFonts w:ascii="Goudy Old Style" w:eastAsiaTheme="minorHAnsi" w:hAnsi="Goudy Old Style"/>
      <w:sz w:val="20"/>
      <w:szCs w:val="22"/>
    </w:rPr>
    <w:tblPr>
      <w:tblStyleRowBandSize w:val="1"/>
      <w:tblStyleColBandSize w:val="1"/>
      <w:tblBorders>
        <w:top w:val="single" w:sz="8" w:space="0" w:color="52CBFF" w:themeColor="accent1" w:themeTint="99"/>
        <w:left w:val="single" w:sz="8" w:space="0" w:color="52CBFF" w:themeColor="accent1" w:themeTint="99"/>
        <w:bottom w:val="single" w:sz="8" w:space="0" w:color="52CBFF" w:themeColor="accent1" w:themeTint="99"/>
        <w:right w:val="single" w:sz="8" w:space="0" w:color="52CBFF" w:themeColor="accent1" w:themeTint="99"/>
        <w:insideH w:val="single" w:sz="8" w:space="0" w:color="52CBFF" w:themeColor="accent1" w:themeTint="99"/>
        <w:insideV w:val="none" w:sz="0" w:space="0" w:color="auto"/>
      </w:tblBorders>
      <w:tblCellMar>
        <w:top w:w="0" w:type="dxa"/>
        <w:bottom w:w="0" w:type="dxa"/>
      </w:tblCellMar>
    </w:tblPr>
    <w:tblStylePr w:type="firstRow">
      <w:rPr>
        <w:rFonts w:asciiTheme="minorHAnsi" w:hAnsiTheme="minorHAnsi"/>
        <w:b/>
        <w:color w:val="FFFFFF" w:themeColor="background1"/>
      </w:rPr>
      <w:tblPr/>
      <w:tcPr>
        <w:shd w:val="clear" w:color="auto" w:fill="005DAB"/>
      </w:tcPr>
    </w:tblStylePr>
    <w:tblStylePr w:type="firstCol">
      <w:pPr>
        <w:jc w:val="left"/>
      </w:pPr>
      <w:tblPr/>
      <w:tcPr>
        <w:vAlign w:val="center"/>
      </w:tcPr>
    </w:tblStylePr>
    <w:tblStylePr w:type="band1Vert">
      <w:pPr>
        <w:jc w:val="center"/>
      </w:pPr>
      <w:tblPr/>
      <w:tcPr>
        <w:vAlign w:val="center"/>
      </w:tcPr>
    </w:tblStylePr>
    <w:tblStylePr w:type="band2Vert">
      <w:pPr>
        <w:jc w:val="center"/>
      </w:pPr>
      <w:tblPr/>
      <w:tcPr>
        <w:vAlign w:val="center"/>
      </w:tcPr>
    </w:tblStylePr>
    <w:tblStylePr w:type="band1Horz">
      <w:tblPr/>
      <w:tcPr>
        <w:shd w:val="clear" w:color="auto" w:fill="FFFFFF" w:themeFill="background1"/>
      </w:tcPr>
    </w:tblStylePr>
  </w:style>
  <w:style w:type="character" w:customStyle="1" w:styleId="Mention1">
    <w:name w:val="Mention1"/>
    <w:basedOn w:val="DefaultParagraphFont"/>
    <w:uiPriority w:val="99"/>
    <w:unhideWhenUsed/>
    <w:rsid w:val="00AB0CC9"/>
    <w:rPr>
      <w:color w:val="2B579A"/>
      <w:shd w:val="clear" w:color="auto" w:fill="E1DFDD"/>
    </w:rPr>
  </w:style>
  <w:style w:type="character" w:customStyle="1" w:styleId="markup-span">
    <w:name w:val="markup-span"/>
    <w:basedOn w:val="DefaultParagraphFont"/>
    <w:rsid w:val="00460115"/>
  </w:style>
  <w:style w:type="paragraph" w:customStyle="1" w:styleId="actionplanitems">
    <w:name w:val="action plan items"/>
    <w:basedOn w:val="Quote"/>
    <w:qFormat/>
    <w:rsid w:val="008F43C3"/>
    <w:pPr>
      <w:shd w:val="clear" w:color="auto" w:fill="DCECE4"/>
      <w:spacing w:before="360"/>
    </w:pPr>
    <w:rPr>
      <w:b/>
      <w:bCs/>
      <w:color w:val="007D36" w:themeColor="accent3" w:themeShade="BF"/>
    </w:rPr>
  </w:style>
  <w:style w:type="character" w:styleId="Mention">
    <w:name w:val="Mention"/>
    <w:basedOn w:val="DefaultParagraphFont"/>
    <w:uiPriority w:val="99"/>
    <w:unhideWhenUsed/>
    <w:rsid w:val="008F43C3"/>
    <w:rPr>
      <w:color w:val="2B579A"/>
      <w:shd w:val="clear" w:color="auto" w:fill="E1DFDD"/>
    </w:rPr>
  </w:style>
  <w:style w:type="character" w:customStyle="1" w:styleId="sdzsvb">
    <w:name w:val="sdzsvb"/>
    <w:basedOn w:val="DefaultParagraphFont"/>
    <w:rsid w:val="003E6569"/>
  </w:style>
  <w:style w:type="character" w:styleId="UnresolvedMention">
    <w:name w:val="Unresolved Mention"/>
    <w:basedOn w:val="DefaultParagraphFont"/>
    <w:uiPriority w:val="99"/>
    <w:semiHidden/>
    <w:unhideWhenUsed/>
    <w:rsid w:val="0085435E"/>
    <w:rPr>
      <w:color w:val="605E5C"/>
      <w:shd w:val="clear" w:color="auto" w:fill="E1DFDD"/>
    </w:rPr>
  </w:style>
  <w:style w:type="character" w:customStyle="1" w:styleId="apple-converted-space">
    <w:name w:val="apple-converted-space"/>
    <w:basedOn w:val="DefaultParagraphFont"/>
    <w:rsid w:val="002A53A5"/>
  </w:style>
  <w:style w:type="paragraph" w:customStyle="1" w:styleId="casestudyheading">
    <w:name w:val="case study heading"/>
    <w:basedOn w:val="Normal"/>
    <w:qFormat/>
    <w:rsid w:val="001216FB"/>
    <w:pPr>
      <w:pBdr>
        <w:top w:val="single" w:sz="48" w:space="1" w:color="DBF1E5"/>
        <w:left w:val="single" w:sz="48" w:space="4" w:color="DBF1E5"/>
        <w:bottom w:val="single" w:sz="48" w:space="1" w:color="DBF1E5"/>
        <w:right w:val="single" w:sz="48" w:space="4" w:color="DBF1E5"/>
      </w:pBdr>
      <w:shd w:val="clear" w:color="auto" w:fill="DBF1E5"/>
      <w:spacing w:before="120"/>
    </w:pPr>
    <w:rPr>
      <w:color w:val="007D36" w:themeColor="accent3" w:themeShade="BF"/>
      <w:sz w:val="32"/>
      <w:szCs w:val="24"/>
    </w:rPr>
  </w:style>
  <w:style w:type="paragraph" w:customStyle="1" w:styleId="casestudybody">
    <w:name w:val="case study body"/>
    <w:basedOn w:val="Normal"/>
    <w:qFormat/>
    <w:rsid w:val="00A747E3"/>
    <w:pPr>
      <w:pBdr>
        <w:top w:val="single" w:sz="48" w:space="1" w:color="DBF1E5"/>
        <w:left w:val="single" w:sz="48" w:space="4" w:color="DBF1E5"/>
        <w:bottom w:val="single" w:sz="48" w:space="1" w:color="DBF1E5"/>
        <w:right w:val="single" w:sz="48" w:space="4" w:color="DBF1E5"/>
      </w:pBdr>
      <w:shd w:val="clear" w:color="auto" w:fill="DBF1E5"/>
    </w:pPr>
  </w:style>
  <w:style w:type="character" w:customStyle="1" w:styleId="cf01">
    <w:name w:val="cf01"/>
    <w:basedOn w:val="DefaultParagraphFont"/>
    <w:rsid w:val="00A72172"/>
    <w:rPr>
      <w:rFonts w:ascii="Segoe UI" w:hAnsi="Segoe UI" w:cs="Segoe UI" w:hint="default"/>
      <w:sz w:val="18"/>
      <w:szCs w:val="18"/>
    </w:rPr>
  </w:style>
  <w:style w:type="character" w:customStyle="1" w:styleId="eop">
    <w:name w:val="eop"/>
    <w:basedOn w:val="DefaultParagraphFont"/>
    <w:rsid w:val="00275FE7"/>
  </w:style>
  <w:style w:type="paragraph" w:styleId="EndnoteText">
    <w:name w:val="endnote text"/>
    <w:basedOn w:val="Normal"/>
    <w:link w:val="EndnoteTextChar"/>
    <w:uiPriority w:val="99"/>
    <w:semiHidden/>
    <w:unhideWhenUsed/>
    <w:locked/>
    <w:rsid w:val="00D752C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752C1"/>
    <w:rPr>
      <w:sz w:val="20"/>
      <w:szCs w:val="20"/>
    </w:rPr>
  </w:style>
  <w:style w:type="character" w:styleId="EndnoteReference">
    <w:name w:val="endnote reference"/>
    <w:basedOn w:val="DefaultParagraphFont"/>
    <w:uiPriority w:val="99"/>
    <w:semiHidden/>
    <w:unhideWhenUsed/>
    <w:locked/>
    <w:rsid w:val="00D752C1"/>
    <w:rPr>
      <w:vertAlign w:val="superscript"/>
    </w:rPr>
  </w:style>
  <w:style w:type="paragraph" w:customStyle="1" w:styleId="paragraph">
    <w:name w:val="paragraph"/>
    <w:basedOn w:val="Normal"/>
    <w:rsid w:val="00E9193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i-provider">
    <w:name w:val="ui-provider"/>
    <w:basedOn w:val="DefaultParagraphFont"/>
    <w:rsid w:val="00C002B8"/>
  </w:style>
  <w:style w:type="paragraph" w:customStyle="1" w:styleId="xcontentpasted1">
    <w:name w:val="x_contentpasted1"/>
    <w:basedOn w:val="Normal"/>
    <w:rsid w:val="005E40B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xcontentpasted11">
    <w:name w:val="x_contentpasted11"/>
    <w:basedOn w:val="DefaultParagraphFont"/>
    <w:rsid w:val="005E40B9"/>
  </w:style>
  <w:style w:type="numbering" w:customStyle="1" w:styleId="Bullet">
    <w:name w:val="Bullet"/>
    <w:rsid w:val="002D0273"/>
    <w:pPr>
      <w:numPr>
        <w:numId w:val="51"/>
      </w:numPr>
    </w:pPr>
  </w:style>
  <w:style w:type="paragraph" w:customStyle="1" w:styleId="TableStyle1">
    <w:name w:val="Table Style 1"/>
    <w:rsid w:val="006D6A9C"/>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en-GB"/>
      <w14:textOutline w14:w="0" w14:cap="flat" w14:cmpd="sng" w14:algn="ctr">
        <w14:noFill/>
        <w14:prstDash w14:val="solid"/>
        <w14:bevel/>
      </w14:textOutline>
    </w:rPr>
  </w:style>
  <w:style w:type="paragraph" w:customStyle="1" w:styleId="TableStyle2">
    <w:name w:val="Table Style 2"/>
    <w:rsid w:val="006D6A9C"/>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14:textOutline w14:w="0" w14:cap="flat" w14:cmpd="sng" w14:algn="ctr">
        <w14:noFill/>
        <w14:prstDash w14:val="solid"/>
        <w14:bevel/>
      </w14:textOutline>
    </w:rPr>
  </w:style>
  <w:style w:type="character" w:customStyle="1" w:styleId="wacimagecontainer">
    <w:name w:val="wacimagecontainer"/>
    <w:basedOn w:val="DefaultParagraphFont"/>
    <w:rsid w:val="00BE4635"/>
  </w:style>
  <w:style w:type="paragraph" w:customStyle="1" w:styleId="Default">
    <w:name w:val="Default"/>
    <w:rsid w:val="00F972CD"/>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paragraph" w:customStyle="1" w:styleId="xmsonormal">
    <w:name w:val="x_msonormal"/>
    <w:basedOn w:val="Normal"/>
    <w:rsid w:val="00B1018B"/>
    <w:pPr>
      <w:spacing w:after="0" w:line="240" w:lineRule="auto"/>
    </w:pPr>
    <w:rPr>
      <w:rFonts w:ascii="Aptos" w:eastAsiaTheme="minorHAnsi" w:hAnsi="Aptos" w:cs="Aptos"/>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2300">
      <w:bodyDiv w:val="1"/>
      <w:marLeft w:val="0"/>
      <w:marRight w:val="0"/>
      <w:marTop w:val="0"/>
      <w:marBottom w:val="0"/>
      <w:divBdr>
        <w:top w:val="none" w:sz="0" w:space="0" w:color="auto"/>
        <w:left w:val="none" w:sz="0" w:space="0" w:color="auto"/>
        <w:bottom w:val="none" w:sz="0" w:space="0" w:color="auto"/>
        <w:right w:val="none" w:sz="0" w:space="0" w:color="auto"/>
      </w:divBdr>
    </w:div>
    <w:div w:id="12994522">
      <w:bodyDiv w:val="1"/>
      <w:marLeft w:val="0"/>
      <w:marRight w:val="0"/>
      <w:marTop w:val="0"/>
      <w:marBottom w:val="0"/>
      <w:divBdr>
        <w:top w:val="none" w:sz="0" w:space="0" w:color="auto"/>
        <w:left w:val="none" w:sz="0" w:space="0" w:color="auto"/>
        <w:bottom w:val="none" w:sz="0" w:space="0" w:color="auto"/>
        <w:right w:val="none" w:sz="0" w:space="0" w:color="auto"/>
      </w:divBdr>
    </w:div>
    <w:div w:id="21833790">
      <w:bodyDiv w:val="1"/>
      <w:marLeft w:val="0"/>
      <w:marRight w:val="0"/>
      <w:marTop w:val="0"/>
      <w:marBottom w:val="0"/>
      <w:divBdr>
        <w:top w:val="none" w:sz="0" w:space="0" w:color="auto"/>
        <w:left w:val="none" w:sz="0" w:space="0" w:color="auto"/>
        <w:bottom w:val="none" w:sz="0" w:space="0" w:color="auto"/>
        <w:right w:val="none" w:sz="0" w:space="0" w:color="auto"/>
      </w:divBdr>
    </w:div>
    <w:div w:id="49766503">
      <w:bodyDiv w:val="1"/>
      <w:marLeft w:val="0"/>
      <w:marRight w:val="0"/>
      <w:marTop w:val="0"/>
      <w:marBottom w:val="0"/>
      <w:divBdr>
        <w:top w:val="none" w:sz="0" w:space="0" w:color="auto"/>
        <w:left w:val="none" w:sz="0" w:space="0" w:color="auto"/>
        <w:bottom w:val="none" w:sz="0" w:space="0" w:color="auto"/>
        <w:right w:val="none" w:sz="0" w:space="0" w:color="auto"/>
      </w:divBdr>
    </w:div>
    <w:div w:id="52393610">
      <w:bodyDiv w:val="1"/>
      <w:marLeft w:val="0"/>
      <w:marRight w:val="0"/>
      <w:marTop w:val="0"/>
      <w:marBottom w:val="0"/>
      <w:divBdr>
        <w:top w:val="none" w:sz="0" w:space="0" w:color="auto"/>
        <w:left w:val="none" w:sz="0" w:space="0" w:color="auto"/>
        <w:bottom w:val="none" w:sz="0" w:space="0" w:color="auto"/>
        <w:right w:val="none" w:sz="0" w:space="0" w:color="auto"/>
      </w:divBdr>
      <w:divsChild>
        <w:div w:id="325936889">
          <w:marLeft w:val="720"/>
          <w:marRight w:val="0"/>
          <w:marTop w:val="0"/>
          <w:marBottom w:val="0"/>
          <w:divBdr>
            <w:top w:val="none" w:sz="0" w:space="0" w:color="auto"/>
            <w:left w:val="none" w:sz="0" w:space="0" w:color="auto"/>
            <w:bottom w:val="none" w:sz="0" w:space="0" w:color="auto"/>
            <w:right w:val="none" w:sz="0" w:space="0" w:color="auto"/>
          </w:divBdr>
        </w:div>
        <w:div w:id="592595829">
          <w:marLeft w:val="720"/>
          <w:marRight w:val="0"/>
          <w:marTop w:val="0"/>
          <w:marBottom w:val="0"/>
          <w:divBdr>
            <w:top w:val="none" w:sz="0" w:space="0" w:color="auto"/>
            <w:left w:val="none" w:sz="0" w:space="0" w:color="auto"/>
            <w:bottom w:val="none" w:sz="0" w:space="0" w:color="auto"/>
            <w:right w:val="none" w:sz="0" w:space="0" w:color="auto"/>
          </w:divBdr>
        </w:div>
        <w:div w:id="697007002">
          <w:marLeft w:val="720"/>
          <w:marRight w:val="0"/>
          <w:marTop w:val="0"/>
          <w:marBottom w:val="0"/>
          <w:divBdr>
            <w:top w:val="none" w:sz="0" w:space="0" w:color="auto"/>
            <w:left w:val="none" w:sz="0" w:space="0" w:color="auto"/>
            <w:bottom w:val="none" w:sz="0" w:space="0" w:color="auto"/>
            <w:right w:val="none" w:sz="0" w:space="0" w:color="auto"/>
          </w:divBdr>
        </w:div>
        <w:div w:id="1732340997">
          <w:marLeft w:val="720"/>
          <w:marRight w:val="0"/>
          <w:marTop w:val="0"/>
          <w:marBottom w:val="0"/>
          <w:divBdr>
            <w:top w:val="none" w:sz="0" w:space="0" w:color="auto"/>
            <w:left w:val="none" w:sz="0" w:space="0" w:color="auto"/>
            <w:bottom w:val="none" w:sz="0" w:space="0" w:color="auto"/>
            <w:right w:val="none" w:sz="0" w:space="0" w:color="auto"/>
          </w:divBdr>
        </w:div>
        <w:div w:id="1884175089">
          <w:marLeft w:val="720"/>
          <w:marRight w:val="0"/>
          <w:marTop w:val="0"/>
          <w:marBottom w:val="0"/>
          <w:divBdr>
            <w:top w:val="none" w:sz="0" w:space="0" w:color="auto"/>
            <w:left w:val="none" w:sz="0" w:space="0" w:color="auto"/>
            <w:bottom w:val="none" w:sz="0" w:space="0" w:color="auto"/>
            <w:right w:val="none" w:sz="0" w:space="0" w:color="auto"/>
          </w:divBdr>
        </w:div>
      </w:divsChild>
    </w:div>
    <w:div w:id="91126588">
      <w:bodyDiv w:val="1"/>
      <w:marLeft w:val="0"/>
      <w:marRight w:val="0"/>
      <w:marTop w:val="0"/>
      <w:marBottom w:val="0"/>
      <w:divBdr>
        <w:top w:val="none" w:sz="0" w:space="0" w:color="auto"/>
        <w:left w:val="none" w:sz="0" w:space="0" w:color="auto"/>
        <w:bottom w:val="none" w:sz="0" w:space="0" w:color="auto"/>
        <w:right w:val="none" w:sz="0" w:space="0" w:color="auto"/>
      </w:divBdr>
      <w:divsChild>
        <w:div w:id="1233391507">
          <w:marLeft w:val="0"/>
          <w:marRight w:val="0"/>
          <w:marTop w:val="0"/>
          <w:marBottom w:val="0"/>
          <w:divBdr>
            <w:top w:val="none" w:sz="0" w:space="0" w:color="auto"/>
            <w:left w:val="none" w:sz="0" w:space="0" w:color="auto"/>
            <w:bottom w:val="none" w:sz="0" w:space="0" w:color="auto"/>
            <w:right w:val="none" w:sz="0" w:space="0" w:color="auto"/>
          </w:divBdr>
          <w:divsChild>
            <w:div w:id="511451243">
              <w:marLeft w:val="0"/>
              <w:marRight w:val="0"/>
              <w:marTop w:val="0"/>
              <w:marBottom w:val="0"/>
              <w:divBdr>
                <w:top w:val="none" w:sz="0" w:space="0" w:color="auto"/>
                <w:left w:val="none" w:sz="0" w:space="0" w:color="auto"/>
                <w:bottom w:val="none" w:sz="0" w:space="0" w:color="auto"/>
                <w:right w:val="none" w:sz="0" w:space="0" w:color="auto"/>
              </w:divBdr>
              <w:divsChild>
                <w:div w:id="95729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0947">
      <w:bodyDiv w:val="1"/>
      <w:marLeft w:val="0"/>
      <w:marRight w:val="0"/>
      <w:marTop w:val="0"/>
      <w:marBottom w:val="0"/>
      <w:divBdr>
        <w:top w:val="none" w:sz="0" w:space="0" w:color="auto"/>
        <w:left w:val="none" w:sz="0" w:space="0" w:color="auto"/>
        <w:bottom w:val="none" w:sz="0" w:space="0" w:color="auto"/>
        <w:right w:val="none" w:sz="0" w:space="0" w:color="auto"/>
      </w:divBdr>
      <w:divsChild>
        <w:div w:id="11736134">
          <w:marLeft w:val="0"/>
          <w:marRight w:val="0"/>
          <w:marTop w:val="0"/>
          <w:marBottom w:val="0"/>
          <w:divBdr>
            <w:top w:val="none" w:sz="0" w:space="0" w:color="auto"/>
            <w:left w:val="none" w:sz="0" w:space="0" w:color="auto"/>
            <w:bottom w:val="none" w:sz="0" w:space="0" w:color="auto"/>
            <w:right w:val="none" w:sz="0" w:space="0" w:color="auto"/>
          </w:divBdr>
        </w:div>
        <w:div w:id="383139266">
          <w:marLeft w:val="0"/>
          <w:marRight w:val="0"/>
          <w:marTop w:val="0"/>
          <w:marBottom w:val="0"/>
          <w:divBdr>
            <w:top w:val="none" w:sz="0" w:space="0" w:color="auto"/>
            <w:left w:val="none" w:sz="0" w:space="0" w:color="auto"/>
            <w:bottom w:val="none" w:sz="0" w:space="0" w:color="auto"/>
            <w:right w:val="none" w:sz="0" w:space="0" w:color="auto"/>
          </w:divBdr>
        </w:div>
        <w:div w:id="445391592">
          <w:marLeft w:val="0"/>
          <w:marRight w:val="0"/>
          <w:marTop w:val="0"/>
          <w:marBottom w:val="0"/>
          <w:divBdr>
            <w:top w:val="none" w:sz="0" w:space="0" w:color="auto"/>
            <w:left w:val="none" w:sz="0" w:space="0" w:color="auto"/>
            <w:bottom w:val="none" w:sz="0" w:space="0" w:color="auto"/>
            <w:right w:val="none" w:sz="0" w:space="0" w:color="auto"/>
          </w:divBdr>
        </w:div>
        <w:div w:id="665281022">
          <w:marLeft w:val="0"/>
          <w:marRight w:val="0"/>
          <w:marTop w:val="0"/>
          <w:marBottom w:val="0"/>
          <w:divBdr>
            <w:top w:val="none" w:sz="0" w:space="0" w:color="auto"/>
            <w:left w:val="none" w:sz="0" w:space="0" w:color="auto"/>
            <w:bottom w:val="none" w:sz="0" w:space="0" w:color="auto"/>
            <w:right w:val="none" w:sz="0" w:space="0" w:color="auto"/>
          </w:divBdr>
        </w:div>
        <w:div w:id="900016725">
          <w:marLeft w:val="0"/>
          <w:marRight w:val="0"/>
          <w:marTop w:val="0"/>
          <w:marBottom w:val="0"/>
          <w:divBdr>
            <w:top w:val="none" w:sz="0" w:space="0" w:color="auto"/>
            <w:left w:val="none" w:sz="0" w:space="0" w:color="auto"/>
            <w:bottom w:val="none" w:sz="0" w:space="0" w:color="auto"/>
            <w:right w:val="none" w:sz="0" w:space="0" w:color="auto"/>
          </w:divBdr>
        </w:div>
        <w:div w:id="995039221">
          <w:marLeft w:val="0"/>
          <w:marRight w:val="0"/>
          <w:marTop w:val="0"/>
          <w:marBottom w:val="0"/>
          <w:divBdr>
            <w:top w:val="none" w:sz="0" w:space="0" w:color="auto"/>
            <w:left w:val="none" w:sz="0" w:space="0" w:color="auto"/>
            <w:bottom w:val="none" w:sz="0" w:space="0" w:color="auto"/>
            <w:right w:val="none" w:sz="0" w:space="0" w:color="auto"/>
          </w:divBdr>
        </w:div>
        <w:div w:id="1267536383">
          <w:marLeft w:val="0"/>
          <w:marRight w:val="0"/>
          <w:marTop w:val="0"/>
          <w:marBottom w:val="0"/>
          <w:divBdr>
            <w:top w:val="none" w:sz="0" w:space="0" w:color="auto"/>
            <w:left w:val="none" w:sz="0" w:space="0" w:color="auto"/>
            <w:bottom w:val="none" w:sz="0" w:space="0" w:color="auto"/>
            <w:right w:val="none" w:sz="0" w:space="0" w:color="auto"/>
          </w:divBdr>
        </w:div>
        <w:div w:id="1691638500">
          <w:marLeft w:val="0"/>
          <w:marRight w:val="0"/>
          <w:marTop w:val="0"/>
          <w:marBottom w:val="0"/>
          <w:divBdr>
            <w:top w:val="none" w:sz="0" w:space="0" w:color="auto"/>
            <w:left w:val="none" w:sz="0" w:space="0" w:color="auto"/>
            <w:bottom w:val="none" w:sz="0" w:space="0" w:color="auto"/>
            <w:right w:val="none" w:sz="0" w:space="0" w:color="auto"/>
          </w:divBdr>
        </w:div>
        <w:div w:id="1947955873">
          <w:marLeft w:val="0"/>
          <w:marRight w:val="0"/>
          <w:marTop w:val="0"/>
          <w:marBottom w:val="0"/>
          <w:divBdr>
            <w:top w:val="none" w:sz="0" w:space="0" w:color="auto"/>
            <w:left w:val="none" w:sz="0" w:space="0" w:color="auto"/>
            <w:bottom w:val="none" w:sz="0" w:space="0" w:color="auto"/>
            <w:right w:val="none" w:sz="0" w:space="0" w:color="auto"/>
          </w:divBdr>
        </w:div>
      </w:divsChild>
    </w:div>
    <w:div w:id="126898539">
      <w:bodyDiv w:val="1"/>
      <w:marLeft w:val="0"/>
      <w:marRight w:val="0"/>
      <w:marTop w:val="0"/>
      <w:marBottom w:val="0"/>
      <w:divBdr>
        <w:top w:val="none" w:sz="0" w:space="0" w:color="auto"/>
        <w:left w:val="none" w:sz="0" w:space="0" w:color="auto"/>
        <w:bottom w:val="none" w:sz="0" w:space="0" w:color="auto"/>
        <w:right w:val="none" w:sz="0" w:space="0" w:color="auto"/>
      </w:divBdr>
    </w:div>
    <w:div w:id="128209606">
      <w:bodyDiv w:val="1"/>
      <w:marLeft w:val="0"/>
      <w:marRight w:val="0"/>
      <w:marTop w:val="0"/>
      <w:marBottom w:val="0"/>
      <w:divBdr>
        <w:top w:val="none" w:sz="0" w:space="0" w:color="auto"/>
        <w:left w:val="none" w:sz="0" w:space="0" w:color="auto"/>
        <w:bottom w:val="none" w:sz="0" w:space="0" w:color="auto"/>
        <w:right w:val="none" w:sz="0" w:space="0" w:color="auto"/>
      </w:divBdr>
    </w:div>
    <w:div w:id="129829988">
      <w:bodyDiv w:val="1"/>
      <w:marLeft w:val="0"/>
      <w:marRight w:val="0"/>
      <w:marTop w:val="0"/>
      <w:marBottom w:val="0"/>
      <w:divBdr>
        <w:top w:val="none" w:sz="0" w:space="0" w:color="auto"/>
        <w:left w:val="none" w:sz="0" w:space="0" w:color="auto"/>
        <w:bottom w:val="none" w:sz="0" w:space="0" w:color="auto"/>
        <w:right w:val="none" w:sz="0" w:space="0" w:color="auto"/>
      </w:divBdr>
      <w:divsChild>
        <w:div w:id="1688169857">
          <w:marLeft w:val="195"/>
          <w:marRight w:val="0"/>
          <w:marTop w:val="0"/>
          <w:marBottom w:val="0"/>
          <w:divBdr>
            <w:top w:val="none" w:sz="0" w:space="0" w:color="auto"/>
            <w:left w:val="none" w:sz="0" w:space="0" w:color="auto"/>
            <w:bottom w:val="none" w:sz="0" w:space="0" w:color="auto"/>
            <w:right w:val="none" w:sz="0" w:space="0" w:color="auto"/>
          </w:divBdr>
        </w:div>
      </w:divsChild>
    </w:div>
    <w:div w:id="152643509">
      <w:bodyDiv w:val="1"/>
      <w:marLeft w:val="0"/>
      <w:marRight w:val="0"/>
      <w:marTop w:val="0"/>
      <w:marBottom w:val="0"/>
      <w:divBdr>
        <w:top w:val="none" w:sz="0" w:space="0" w:color="auto"/>
        <w:left w:val="none" w:sz="0" w:space="0" w:color="auto"/>
        <w:bottom w:val="none" w:sz="0" w:space="0" w:color="auto"/>
        <w:right w:val="none" w:sz="0" w:space="0" w:color="auto"/>
      </w:divBdr>
    </w:div>
    <w:div w:id="158469766">
      <w:bodyDiv w:val="1"/>
      <w:marLeft w:val="0"/>
      <w:marRight w:val="0"/>
      <w:marTop w:val="0"/>
      <w:marBottom w:val="0"/>
      <w:divBdr>
        <w:top w:val="none" w:sz="0" w:space="0" w:color="auto"/>
        <w:left w:val="none" w:sz="0" w:space="0" w:color="auto"/>
        <w:bottom w:val="none" w:sz="0" w:space="0" w:color="auto"/>
        <w:right w:val="none" w:sz="0" w:space="0" w:color="auto"/>
      </w:divBdr>
    </w:div>
    <w:div w:id="159586399">
      <w:bodyDiv w:val="1"/>
      <w:marLeft w:val="0"/>
      <w:marRight w:val="0"/>
      <w:marTop w:val="0"/>
      <w:marBottom w:val="0"/>
      <w:divBdr>
        <w:top w:val="none" w:sz="0" w:space="0" w:color="auto"/>
        <w:left w:val="none" w:sz="0" w:space="0" w:color="auto"/>
        <w:bottom w:val="none" w:sz="0" w:space="0" w:color="auto"/>
        <w:right w:val="none" w:sz="0" w:space="0" w:color="auto"/>
      </w:divBdr>
    </w:div>
    <w:div w:id="199560049">
      <w:bodyDiv w:val="1"/>
      <w:marLeft w:val="0"/>
      <w:marRight w:val="0"/>
      <w:marTop w:val="0"/>
      <w:marBottom w:val="0"/>
      <w:divBdr>
        <w:top w:val="none" w:sz="0" w:space="0" w:color="auto"/>
        <w:left w:val="none" w:sz="0" w:space="0" w:color="auto"/>
        <w:bottom w:val="none" w:sz="0" w:space="0" w:color="auto"/>
        <w:right w:val="none" w:sz="0" w:space="0" w:color="auto"/>
      </w:divBdr>
    </w:div>
    <w:div w:id="199753777">
      <w:bodyDiv w:val="1"/>
      <w:marLeft w:val="0"/>
      <w:marRight w:val="0"/>
      <w:marTop w:val="0"/>
      <w:marBottom w:val="0"/>
      <w:divBdr>
        <w:top w:val="none" w:sz="0" w:space="0" w:color="auto"/>
        <w:left w:val="none" w:sz="0" w:space="0" w:color="auto"/>
        <w:bottom w:val="none" w:sz="0" w:space="0" w:color="auto"/>
        <w:right w:val="none" w:sz="0" w:space="0" w:color="auto"/>
      </w:divBdr>
    </w:div>
    <w:div w:id="220874099">
      <w:bodyDiv w:val="1"/>
      <w:marLeft w:val="0"/>
      <w:marRight w:val="0"/>
      <w:marTop w:val="0"/>
      <w:marBottom w:val="0"/>
      <w:divBdr>
        <w:top w:val="none" w:sz="0" w:space="0" w:color="auto"/>
        <w:left w:val="none" w:sz="0" w:space="0" w:color="auto"/>
        <w:bottom w:val="none" w:sz="0" w:space="0" w:color="auto"/>
        <w:right w:val="none" w:sz="0" w:space="0" w:color="auto"/>
      </w:divBdr>
    </w:div>
    <w:div w:id="222569717">
      <w:bodyDiv w:val="1"/>
      <w:marLeft w:val="0"/>
      <w:marRight w:val="0"/>
      <w:marTop w:val="0"/>
      <w:marBottom w:val="0"/>
      <w:divBdr>
        <w:top w:val="none" w:sz="0" w:space="0" w:color="auto"/>
        <w:left w:val="none" w:sz="0" w:space="0" w:color="auto"/>
        <w:bottom w:val="none" w:sz="0" w:space="0" w:color="auto"/>
        <w:right w:val="none" w:sz="0" w:space="0" w:color="auto"/>
      </w:divBdr>
    </w:div>
    <w:div w:id="252670758">
      <w:bodyDiv w:val="1"/>
      <w:marLeft w:val="0"/>
      <w:marRight w:val="0"/>
      <w:marTop w:val="0"/>
      <w:marBottom w:val="0"/>
      <w:divBdr>
        <w:top w:val="none" w:sz="0" w:space="0" w:color="auto"/>
        <w:left w:val="none" w:sz="0" w:space="0" w:color="auto"/>
        <w:bottom w:val="none" w:sz="0" w:space="0" w:color="auto"/>
        <w:right w:val="none" w:sz="0" w:space="0" w:color="auto"/>
      </w:divBdr>
    </w:div>
    <w:div w:id="258220245">
      <w:bodyDiv w:val="1"/>
      <w:marLeft w:val="0"/>
      <w:marRight w:val="0"/>
      <w:marTop w:val="0"/>
      <w:marBottom w:val="0"/>
      <w:divBdr>
        <w:top w:val="none" w:sz="0" w:space="0" w:color="auto"/>
        <w:left w:val="none" w:sz="0" w:space="0" w:color="auto"/>
        <w:bottom w:val="none" w:sz="0" w:space="0" w:color="auto"/>
        <w:right w:val="none" w:sz="0" w:space="0" w:color="auto"/>
      </w:divBdr>
    </w:div>
    <w:div w:id="277958735">
      <w:bodyDiv w:val="1"/>
      <w:marLeft w:val="0"/>
      <w:marRight w:val="0"/>
      <w:marTop w:val="0"/>
      <w:marBottom w:val="0"/>
      <w:divBdr>
        <w:top w:val="none" w:sz="0" w:space="0" w:color="auto"/>
        <w:left w:val="none" w:sz="0" w:space="0" w:color="auto"/>
        <w:bottom w:val="none" w:sz="0" w:space="0" w:color="auto"/>
        <w:right w:val="none" w:sz="0" w:space="0" w:color="auto"/>
      </w:divBdr>
    </w:div>
    <w:div w:id="278072991">
      <w:bodyDiv w:val="1"/>
      <w:marLeft w:val="0"/>
      <w:marRight w:val="0"/>
      <w:marTop w:val="0"/>
      <w:marBottom w:val="0"/>
      <w:divBdr>
        <w:top w:val="none" w:sz="0" w:space="0" w:color="auto"/>
        <w:left w:val="none" w:sz="0" w:space="0" w:color="auto"/>
        <w:bottom w:val="none" w:sz="0" w:space="0" w:color="auto"/>
        <w:right w:val="none" w:sz="0" w:space="0" w:color="auto"/>
      </w:divBdr>
      <w:divsChild>
        <w:div w:id="1405451043">
          <w:marLeft w:val="0"/>
          <w:marRight w:val="0"/>
          <w:marTop w:val="0"/>
          <w:marBottom w:val="0"/>
          <w:divBdr>
            <w:top w:val="none" w:sz="0" w:space="0" w:color="auto"/>
            <w:left w:val="none" w:sz="0" w:space="0" w:color="auto"/>
            <w:bottom w:val="none" w:sz="0" w:space="0" w:color="auto"/>
            <w:right w:val="none" w:sz="0" w:space="0" w:color="auto"/>
          </w:divBdr>
          <w:divsChild>
            <w:div w:id="1858231101">
              <w:marLeft w:val="0"/>
              <w:marRight w:val="0"/>
              <w:marTop w:val="0"/>
              <w:marBottom w:val="0"/>
              <w:divBdr>
                <w:top w:val="none" w:sz="0" w:space="0" w:color="auto"/>
                <w:left w:val="none" w:sz="0" w:space="0" w:color="auto"/>
                <w:bottom w:val="none" w:sz="0" w:space="0" w:color="auto"/>
                <w:right w:val="none" w:sz="0" w:space="0" w:color="auto"/>
              </w:divBdr>
              <w:divsChild>
                <w:div w:id="21227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2945">
          <w:marLeft w:val="0"/>
          <w:marRight w:val="0"/>
          <w:marTop w:val="0"/>
          <w:marBottom w:val="0"/>
          <w:divBdr>
            <w:top w:val="none" w:sz="0" w:space="0" w:color="auto"/>
            <w:left w:val="none" w:sz="0" w:space="0" w:color="auto"/>
            <w:bottom w:val="none" w:sz="0" w:space="0" w:color="auto"/>
            <w:right w:val="none" w:sz="0" w:space="0" w:color="auto"/>
          </w:divBdr>
          <w:divsChild>
            <w:div w:id="11114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73339">
      <w:bodyDiv w:val="1"/>
      <w:marLeft w:val="0"/>
      <w:marRight w:val="0"/>
      <w:marTop w:val="0"/>
      <w:marBottom w:val="0"/>
      <w:divBdr>
        <w:top w:val="none" w:sz="0" w:space="0" w:color="auto"/>
        <w:left w:val="none" w:sz="0" w:space="0" w:color="auto"/>
        <w:bottom w:val="none" w:sz="0" w:space="0" w:color="auto"/>
        <w:right w:val="none" w:sz="0" w:space="0" w:color="auto"/>
      </w:divBdr>
    </w:div>
    <w:div w:id="325477199">
      <w:bodyDiv w:val="1"/>
      <w:marLeft w:val="0"/>
      <w:marRight w:val="0"/>
      <w:marTop w:val="0"/>
      <w:marBottom w:val="0"/>
      <w:divBdr>
        <w:top w:val="none" w:sz="0" w:space="0" w:color="auto"/>
        <w:left w:val="none" w:sz="0" w:space="0" w:color="auto"/>
        <w:bottom w:val="none" w:sz="0" w:space="0" w:color="auto"/>
        <w:right w:val="none" w:sz="0" w:space="0" w:color="auto"/>
      </w:divBdr>
    </w:div>
    <w:div w:id="344404557">
      <w:bodyDiv w:val="1"/>
      <w:marLeft w:val="0"/>
      <w:marRight w:val="0"/>
      <w:marTop w:val="0"/>
      <w:marBottom w:val="0"/>
      <w:divBdr>
        <w:top w:val="none" w:sz="0" w:space="0" w:color="auto"/>
        <w:left w:val="none" w:sz="0" w:space="0" w:color="auto"/>
        <w:bottom w:val="none" w:sz="0" w:space="0" w:color="auto"/>
        <w:right w:val="none" w:sz="0" w:space="0" w:color="auto"/>
      </w:divBdr>
    </w:div>
    <w:div w:id="351881360">
      <w:bodyDiv w:val="1"/>
      <w:marLeft w:val="0"/>
      <w:marRight w:val="0"/>
      <w:marTop w:val="0"/>
      <w:marBottom w:val="0"/>
      <w:divBdr>
        <w:top w:val="none" w:sz="0" w:space="0" w:color="auto"/>
        <w:left w:val="none" w:sz="0" w:space="0" w:color="auto"/>
        <w:bottom w:val="none" w:sz="0" w:space="0" w:color="auto"/>
        <w:right w:val="none" w:sz="0" w:space="0" w:color="auto"/>
      </w:divBdr>
    </w:div>
    <w:div w:id="360861467">
      <w:bodyDiv w:val="1"/>
      <w:marLeft w:val="0"/>
      <w:marRight w:val="0"/>
      <w:marTop w:val="0"/>
      <w:marBottom w:val="0"/>
      <w:divBdr>
        <w:top w:val="none" w:sz="0" w:space="0" w:color="auto"/>
        <w:left w:val="none" w:sz="0" w:space="0" w:color="auto"/>
        <w:bottom w:val="none" w:sz="0" w:space="0" w:color="auto"/>
        <w:right w:val="none" w:sz="0" w:space="0" w:color="auto"/>
      </w:divBdr>
    </w:div>
    <w:div w:id="401146221">
      <w:bodyDiv w:val="1"/>
      <w:marLeft w:val="0"/>
      <w:marRight w:val="0"/>
      <w:marTop w:val="0"/>
      <w:marBottom w:val="0"/>
      <w:divBdr>
        <w:top w:val="none" w:sz="0" w:space="0" w:color="auto"/>
        <w:left w:val="none" w:sz="0" w:space="0" w:color="auto"/>
        <w:bottom w:val="none" w:sz="0" w:space="0" w:color="auto"/>
        <w:right w:val="none" w:sz="0" w:space="0" w:color="auto"/>
      </w:divBdr>
    </w:div>
    <w:div w:id="499350402">
      <w:bodyDiv w:val="1"/>
      <w:marLeft w:val="0"/>
      <w:marRight w:val="0"/>
      <w:marTop w:val="0"/>
      <w:marBottom w:val="0"/>
      <w:divBdr>
        <w:top w:val="none" w:sz="0" w:space="0" w:color="auto"/>
        <w:left w:val="none" w:sz="0" w:space="0" w:color="auto"/>
        <w:bottom w:val="none" w:sz="0" w:space="0" w:color="auto"/>
        <w:right w:val="none" w:sz="0" w:space="0" w:color="auto"/>
      </w:divBdr>
      <w:divsChild>
        <w:div w:id="1038892250">
          <w:marLeft w:val="0"/>
          <w:marRight w:val="0"/>
          <w:marTop w:val="0"/>
          <w:marBottom w:val="0"/>
          <w:divBdr>
            <w:top w:val="none" w:sz="0" w:space="0" w:color="auto"/>
            <w:left w:val="none" w:sz="0" w:space="0" w:color="auto"/>
            <w:bottom w:val="none" w:sz="0" w:space="0" w:color="auto"/>
            <w:right w:val="none" w:sz="0" w:space="0" w:color="auto"/>
          </w:divBdr>
          <w:divsChild>
            <w:div w:id="441803094">
              <w:marLeft w:val="0"/>
              <w:marRight w:val="0"/>
              <w:marTop w:val="0"/>
              <w:marBottom w:val="0"/>
              <w:divBdr>
                <w:top w:val="none" w:sz="0" w:space="0" w:color="auto"/>
                <w:left w:val="none" w:sz="0" w:space="0" w:color="auto"/>
                <w:bottom w:val="none" w:sz="0" w:space="0" w:color="auto"/>
                <w:right w:val="none" w:sz="0" w:space="0" w:color="auto"/>
              </w:divBdr>
              <w:divsChild>
                <w:div w:id="7065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033199">
      <w:bodyDiv w:val="1"/>
      <w:marLeft w:val="0"/>
      <w:marRight w:val="0"/>
      <w:marTop w:val="0"/>
      <w:marBottom w:val="0"/>
      <w:divBdr>
        <w:top w:val="none" w:sz="0" w:space="0" w:color="auto"/>
        <w:left w:val="none" w:sz="0" w:space="0" w:color="auto"/>
        <w:bottom w:val="none" w:sz="0" w:space="0" w:color="auto"/>
        <w:right w:val="none" w:sz="0" w:space="0" w:color="auto"/>
      </w:divBdr>
    </w:div>
    <w:div w:id="638847759">
      <w:bodyDiv w:val="1"/>
      <w:marLeft w:val="0"/>
      <w:marRight w:val="0"/>
      <w:marTop w:val="0"/>
      <w:marBottom w:val="0"/>
      <w:divBdr>
        <w:top w:val="none" w:sz="0" w:space="0" w:color="auto"/>
        <w:left w:val="none" w:sz="0" w:space="0" w:color="auto"/>
        <w:bottom w:val="none" w:sz="0" w:space="0" w:color="auto"/>
        <w:right w:val="none" w:sz="0" w:space="0" w:color="auto"/>
      </w:divBdr>
    </w:div>
    <w:div w:id="645668439">
      <w:bodyDiv w:val="1"/>
      <w:marLeft w:val="0"/>
      <w:marRight w:val="0"/>
      <w:marTop w:val="0"/>
      <w:marBottom w:val="0"/>
      <w:divBdr>
        <w:top w:val="none" w:sz="0" w:space="0" w:color="auto"/>
        <w:left w:val="none" w:sz="0" w:space="0" w:color="auto"/>
        <w:bottom w:val="none" w:sz="0" w:space="0" w:color="auto"/>
        <w:right w:val="none" w:sz="0" w:space="0" w:color="auto"/>
      </w:divBdr>
      <w:divsChild>
        <w:div w:id="2100983220">
          <w:marLeft w:val="195"/>
          <w:marRight w:val="0"/>
          <w:marTop w:val="0"/>
          <w:marBottom w:val="0"/>
          <w:divBdr>
            <w:top w:val="none" w:sz="0" w:space="0" w:color="auto"/>
            <w:left w:val="none" w:sz="0" w:space="0" w:color="auto"/>
            <w:bottom w:val="none" w:sz="0" w:space="0" w:color="auto"/>
            <w:right w:val="none" w:sz="0" w:space="0" w:color="auto"/>
          </w:divBdr>
        </w:div>
      </w:divsChild>
    </w:div>
    <w:div w:id="726144156">
      <w:bodyDiv w:val="1"/>
      <w:marLeft w:val="0"/>
      <w:marRight w:val="0"/>
      <w:marTop w:val="0"/>
      <w:marBottom w:val="0"/>
      <w:divBdr>
        <w:top w:val="none" w:sz="0" w:space="0" w:color="auto"/>
        <w:left w:val="none" w:sz="0" w:space="0" w:color="auto"/>
        <w:bottom w:val="none" w:sz="0" w:space="0" w:color="auto"/>
        <w:right w:val="none" w:sz="0" w:space="0" w:color="auto"/>
      </w:divBdr>
    </w:div>
    <w:div w:id="738675236">
      <w:bodyDiv w:val="1"/>
      <w:marLeft w:val="0"/>
      <w:marRight w:val="0"/>
      <w:marTop w:val="0"/>
      <w:marBottom w:val="0"/>
      <w:divBdr>
        <w:top w:val="none" w:sz="0" w:space="0" w:color="auto"/>
        <w:left w:val="none" w:sz="0" w:space="0" w:color="auto"/>
        <w:bottom w:val="none" w:sz="0" w:space="0" w:color="auto"/>
        <w:right w:val="none" w:sz="0" w:space="0" w:color="auto"/>
      </w:divBdr>
    </w:div>
    <w:div w:id="758410936">
      <w:bodyDiv w:val="1"/>
      <w:marLeft w:val="0"/>
      <w:marRight w:val="0"/>
      <w:marTop w:val="0"/>
      <w:marBottom w:val="0"/>
      <w:divBdr>
        <w:top w:val="none" w:sz="0" w:space="0" w:color="auto"/>
        <w:left w:val="none" w:sz="0" w:space="0" w:color="auto"/>
        <w:bottom w:val="none" w:sz="0" w:space="0" w:color="auto"/>
        <w:right w:val="none" w:sz="0" w:space="0" w:color="auto"/>
      </w:divBdr>
    </w:div>
    <w:div w:id="758866183">
      <w:bodyDiv w:val="1"/>
      <w:marLeft w:val="0"/>
      <w:marRight w:val="0"/>
      <w:marTop w:val="0"/>
      <w:marBottom w:val="0"/>
      <w:divBdr>
        <w:top w:val="none" w:sz="0" w:space="0" w:color="auto"/>
        <w:left w:val="none" w:sz="0" w:space="0" w:color="auto"/>
        <w:bottom w:val="none" w:sz="0" w:space="0" w:color="auto"/>
        <w:right w:val="none" w:sz="0" w:space="0" w:color="auto"/>
      </w:divBdr>
    </w:div>
    <w:div w:id="786774344">
      <w:bodyDiv w:val="1"/>
      <w:marLeft w:val="0"/>
      <w:marRight w:val="0"/>
      <w:marTop w:val="0"/>
      <w:marBottom w:val="0"/>
      <w:divBdr>
        <w:top w:val="none" w:sz="0" w:space="0" w:color="auto"/>
        <w:left w:val="none" w:sz="0" w:space="0" w:color="auto"/>
        <w:bottom w:val="none" w:sz="0" w:space="0" w:color="auto"/>
        <w:right w:val="none" w:sz="0" w:space="0" w:color="auto"/>
      </w:divBdr>
    </w:div>
    <w:div w:id="825977887">
      <w:bodyDiv w:val="1"/>
      <w:marLeft w:val="0"/>
      <w:marRight w:val="0"/>
      <w:marTop w:val="0"/>
      <w:marBottom w:val="0"/>
      <w:divBdr>
        <w:top w:val="none" w:sz="0" w:space="0" w:color="auto"/>
        <w:left w:val="none" w:sz="0" w:space="0" w:color="auto"/>
        <w:bottom w:val="none" w:sz="0" w:space="0" w:color="auto"/>
        <w:right w:val="none" w:sz="0" w:space="0" w:color="auto"/>
      </w:divBdr>
    </w:div>
    <w:div w:id="890193798">
      <w:bodyDiv w:val="1"/>
      <w:marLeft w:val="0"/>
      <w:marRight w:val="0"/>
      <w:marTop w:val="0"/>
      <w:marBottom w:val="0"/>
      <w:divBdr>
        <w:top w:val="none" w:sz="0" w:space="0" w:color="auto"/>
        <w:left w:val="none" w:sz="0" w:space="0" w:color="auto"/>
        <w:bottom w:val="none" w:sz="0" w:space="0" w:color="auto"/>
        <w:right w:val="none" w:sz="0" w:space="0" w:color="auto"/>
      </w:divBdr>
    </w:div>
    <w:div w:id="952899810">
      <w:bodyDiv w:val="1"/>
      <w:marLeft w:val="0"/>
      <w:marRight w:val="0"/>
      <w:marTop w:val="0"/>
      <w:marBottom w:val="0"/>
      <w:divBdr>
        <w:top w:val="none" w:sz="0" w:space="0" w:color="auto"/>
        <w:left w:val="none" w:sz="0" w:space="0" w:color="auto"/>
        <w:bottom w:val="none" w:sz="0" w:space="0" w:color="auto"/>
        <w:right w:val="none" w:sz="0" w:space="0" w:color="auto"/>
      </w:divBdr>
    </w:div>
    <w:div w:id="988093292">
      <w:bodyDiv w:val="1"/>
      <w:marLeft w:val="0"/>
      <w:marRight w:val="0"/>
      <w:marTop w:val="0"/>
      <w:marBottom w:val="0"/>
      <w:divBdr>
        <w:top w:val="none" w:sz="0" w:space="0" w:color="auto"/>
        <w:left w:val="none" w:sz="0" w:space="0" w:color="auto"/>
        <w:bottom w:val="none" w:sz="0" w:space="0" w:color="auto"/>
        <w:right w:val="none" w:sz="0" w:space="0" w:color="auto"/>
      </w:divBdr>
    </w:div>
    <w:div w:id="988943793">
      <w:bodyDiv w:val="1"/>
      <w:marLeft w:val="0"/>
      <w:marRight w:val="0"/>
      <w:marTop w:val="0"/>
      <w:marBottom w:val="0"/>
      <w:divBdr>
        <w:top w:val="none" w:sz="0" w:space="0" w:color="auto"/>
        <w:left w:val="none" w:sz="0" w:space="0" w:color="auto"/>
        <w:bottom w:val="none" w:sz="0" w:space="0" w:color="auto"/>
        <w:right w:val="none" w:sz="0" w:space="0" w:color="auto"/>
      </w:divBdr>
    </w:div>
    <w:div w:id="993487045">
      <w:bodyDiv w:val="1"/>
      <w:marLeft w:val="0"/>
      <w:marRight w:val="0"/>
      <w:marTop w:val="0"/>
      <w:marBottom w:val="0"/>
      <w:divBdr>
        <w:top w:val="none" w:sz="0" w:space="0" w:color="auto"/>
        <w:left w:val="none" w:sz="0" w:space="0" w:color="auto"/>
        <w:bottom w:val="none" w:sz="0" w:space="0" w:color="auto"/>
        <w:right w:val="none" w:sz="0" w:space="0" w:color="auto"/>
      </w:divBdr>
    </w:div>
    <w:div w:id="1009021834">
      <w:bodyDiv w:val="1"/>
      <w:marLeft w:val="0"/>
      <w:marRight w:val="0"/>
      <w:marTop w:val="0"/>
      <w:marBottom w:val="0"/>
      <w:divBdr>
        <w:top w:val="none" w:sz="0" w:space="0" w:color="auto"/>
        <w:left w:val="none" w:sz="0" w:space="0" w:color="auto"/>
        <w:bottom w:val="none" w:sz="0" w:space="0" w:color="auto"/>
        <w:right w:val="none" w:sz="0" w:space="0" w:color="auto"/>
      </w:divBdr>
    </w:div>
    <w:div w:id="1017191694">
      <w:bodyDiv w:val="1"/>
      <w:marLeft w:val="0"/>
      <w:marRight w:val="0"/>
      <w:marTop w:val="0"/>
      <w:marBottom w:val="0"/>
      <w:divBdr>
        <w:top w:val="none" w:sz="0" w:space="0" w:color="auto"/>
        <w:left w:val="none" w:sz="0" w:space="0" w:color="auto"/>
        <w:bottom w:val="none" w:sz="0" w:space="0" w:color="auto"/>
        <w:right w:val="none" w:sz="0" w:space="0" w:color="auto"/>
      </w:divBdr>
    </w:div>
    <w:div w:id="1090658072">
      <w:bodyDiv w:val="1"/>
      <w:marLeft w:val="0"/>
      <w:marRight w:val="0"/>
      <w:marTop w:val="0"/>
      <w:marBottom w:val="0"/>
      <w:divBdr>
        <w:top w:val="none" w:sz="0" w:space="0" w:color="auto"/>
        <w:left w:val="none" w:sz="0" w:space="0" w:color="auto"/>
        <w:bottom w:val="none" w:sz="0" w:space="0" w:color="auto"/>
        <w:right w:val="none" w:sz="0" w:space="0" w:color="auto"/>
      </w:divBdr>
    </w:div>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193567750">
      <w:bodyDiv w:val="1"/>
      <w:marLeft w:val="0"/>
      <w:marRight w:val="0"/>
      <w:marTop w:val="0"/>
      <w:marBottom w:val="0"/>
      <w:divBdr>
        <w:top w:val="none" w:sz="0" w:space="0" w:color="auto"/>
        <w:left w:val="none" w:sz="0" w:space="0" w:color="auto"/>
        <w:bottom w:val="none" w:sz="0" w:space="0" w:color="auto"/>
        <w:right w:val="none" w:sz="0" w:space="0" w:color="auto"/>
      </w:divBdr>
    </w:div>
    <w:div w:id="1196383399">
      <w:bodyDiv w:val="1"/>
      <w:marLeft w:val="0"/>
      <w:marRight w:val="0"/>
      <w:marTop w:val="0"/>
      <w:marBottom w:val="0"/>
      <w:divBdr>
        <w:top w:val="none" w:sz="0" w:space="0" w:color="auto"/>
        <w:left w:val="none" w:sz="0" w:space="0" w:color="auto"/>
        <w:bottom w:val="none" w:sz="0" w:space="0" w:color="auto"/>
        <w:right w:val="none" w:sz="0" w:space="0" w:color="auto"/>
      </w:divBdr>
    </w:div>
    <w:div w:id="1198204273">
      <w:bodyDiv w:val="1"/>
      <w:marLeft w:val="0"/>
      <w:marRight w:val="0"/>
      <w:marTop w:val="0"/>
      <w:marBottom w:val="0"/>
      <w:divBdr>
        <w:top w:val="none" w:sz="0" w:space="0" w:color="auto"/>
        <w:left w:val="none" w:sz="0" w:space="0" w:color="auto"/>
        <w:bottom w:val="none" w:sz="0" w:space="0" w:color="auto"/>
        <w:right w:val="none" w:sz="0" w:space="0" w:color="auto"/>
      </w:divBdr>
    </w:div>
    <w:div w:id="1204706343">
      <w:bodyDiv w:val="1"/>
      <w:marLeft w:val="0"/>
      <w:marRight w:val="0"/>
      <w:marTop w:val="0"/>
      <w:marBottom w:val="0"/>
      <w:divBdr>
        <w:top w:val="none" w:sz="0" w:space="0" w:color="auto"/>
        <w:left w:val="none" w:sz="0" w:space="0" w:color="auto"/>
        <w:bottom w:val="none" w:sz="0" w:space="0" w:color="auto"/>
        <w:right w:val="none" w:sz="0" w:space="0" w:color="auto"/>
      </w:divBdr>
    </w:div>
    <w:div w:id="1230992887">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303535876">
      <w:bodyDiv w:val="1"/>
      <w:marLeft w:val="0"/>
      <w:marRight w:val="0"/>
      <w:marTop w:val="0"/>
      <w:marBottom w:val="0"/>
      <w:divBdr>
        <w:top w:val="none" w:sz="0" w:space="0" w:color="auto"/>
        <w:left w:val="none" w:sz="0" w:space="0" w:color="auto"/>
        <w:bottom w:val="none" w:sz="0" w:space="0" w:color="auto"/>
        <w:right w:val="none" w:sz="0" w:space="0" w:color="auto"/>
      </w:divBdr>
    </w:div>
    <w:div w:id="1320963135">
      <w:bodyDiv w:val="1"/>
      <w:marLeft w:val="0"/>
      <w:marRight w:val="0"/>
      <w:marTop w:val="0"/>
      <w:marBottom w:val="0"/>
      <w:divBdr>
        <w:top w:val="none" w:sz="0" w:space="0" w:color="auto"/>
        <w:left w:val="none" w:sz="0" w:space="0" w:color="auto"/>
        <w:bottom w:val="none" w:sz="0" w:space="0" w:color="auto"/>
        <w:right w:val="none" w:sz="0" w:space="0" w:color="auto"/>
      </w:divBdr>
    </w:div>
    <w:div w:id="1351026380">
      <w:bodyDiv w:val="1"/>
      <w:marLeft w:val="0"/>
      <w:marRight w:val="0"/>
      <w:marTop w:val="0"/>
      <w:marBottom w:val="0"/>
      <w:divBdr>
        <w:top w:val="none" w:sz="0" w:space="0" w:color="auto"/>
        <w:left w:val="none" w:sz="0" w:space="0" w:color="auto"/>
        <w:bottom w:val="none" w:sz="0" w:space="0" w:color="auto"/>
        <w:right w:val="none" w:sz="0" w:space="0" w:color="auto"/>
      </w:divBdr>
    </w:div>
    <w:div w:id="1353386219">
      <w:bodyDiv w:val="1"/>
      <w:marLeft w:val="0"/>
      <w:marRight w:val="0"/>
      <w:marTop w:val="0"/>
      <w:marBottom w:val="0"/>
      <w:divBdr>
        <w:top w:val="none" w:sz="0" w:space="0" w:color="auto"/>
        <w:left w:val="none" w:sz="0" w:space="0" w:color="auto"/>
        <w:bottom w:val="none" w:sz="0" w:space="0" w:color="auto"/>
        <w:right w:val="none" w:sz="0" w:space="0" w:color="auto"/>
      </w:divBdr>
    </w:div>
    <w:div w:id="1364095471">
      <w:bodyDiv w:val="1"/>
      <w:marLeft w:val="0"/>
      <w:marRight w:val="0"/>
      <w:marTop w:val="0"/>
      <w:marBottom w:val="0"/>
      <w:divBdr>
        <w:top w:val="none" w:sz="0" w:space="0" w:color="auto"/>
        <w:left w:val="none" w:sz="0" w:space="0" w:color="auto"/>
        <w:bottom w:val="none" w:sz="0" w:space="0" w:color="auto"/>
        <w:right w:val="none" w:sz="0" w:space="0" w:color="auto"/>
      </w:divBdr>
    </w:div>
    <w:div w:id="1404334960">
      <w:bodyDiv w:val="1"/>
      <w:marLeft w:val="0"/>
      <w:marRight w:val="0"/>
      <w:marTop w:val="0"/>
      <w:marBottom w:val="0"/>
      <w:divBdr>
        <w:top w:val="none" w:sz="0" w:space="0" w:color="auto"/>
        <w:left w:val="none" w:sz="0" w:space="0" w:color="auto"/>
        <w:bottom w:val="none" w:sz="0" w:space="0" w:color="auto"/>
        <w:right w:val="none" w:sz="0" w:space="0" w:color="auto"/>
      </w:divBdr>
    </w:div>
    <w:div w:id="1429696048">
      <w:bodyDiv w:val="1"/>
      <w:marLeft w:val="0"/>
      <w:marRight w:val="0"/>
      <w:marTop w:val="0"/>
      <w:marBottom w:val="0"/>
      <w:divBdr>
        <w:top w:val="none" w:sz="0" w:space="0" w:color="auto"/>
        <w:left w:val="none" w:sz="0" w:space="0" w:color="auto"/>
        <w:bottom w:val="none" w:sz="0" w:space="0" w:color="auto"/>
        <w:right w:val="none" w:sz="0" w:space="0" w:color="auto"/>
      </w:divBdr>
    </w:div>
    <w:div w:id="1486628357">
      <w:bodyDiv w:val="1"/>
      <w:marLeft w:val="0"/>
      <w:marRight w:val="0"/>
      <w:marTop w:val="0"/>
      <w:marBottom w:val="0"/>
      <w:divBdr>
        <w:top w:val="none" w:sz="0" w:space="0" w:color="auto"/>
        <w:left w:val="none" w:sz="0" w:space="0" w:color="auto"/>
        <w:bottom w:val="none" w:sz="0" w:space="0" w:color="auto"/>
        <w:right w:val="none" w:sz="0" w:space="0" w:color="auto"/>
      </w:divBdr>
    </w:div>
    <w:div w:id="1486816527">
      <w:bodyDiv w:val="1"/>
      <w:marLeft w:val="0"/>
      <w:marRight w:val="0"/>
      <w:marTop w:val="0"/>
      <w:marBottom w:val="0"/>
      <w:divBdr>
        <w:top w:val="none" w:sz="0" w:space="0" w:color="auto"/>
        <w:left w:val="none" w:sz="0" w:space="0" w:color="auto"/>
        <w:bottom w:val="none" w:sz="0" w:space="0" w:color="auto"/>
        <w:right w:val="none" w:sz="0" w:space="0" w:color="auto"/>
      </w:divBdr>
    </w:div>
    <w:div w:id="1505588442">
      <w:bodyDiv w:val="1"/>
      <w:marLeft w:val="0"/>
      <w:marRight w:val="0"/>
      <w:marTop w:val="0"/>
      <w:marBottom w:val="0"/>
      <w:divBdr>
        <w:top w:val="none" w:sz="0" w:space="0" w:color="auto"/>
        <w:left w:val="none" w:sz="0" w:space="0" w:color="auto"/>
        <w:bottom w:val="none" w:sz="0" w:space="0" w:color="auto"/>
        <w:right w:val="none" w:sz="0" w:space="0" w:color="auto"/>
      </w:divBdr>
    </w:div>
    <w:div w:id="1558979327">
      <w:bodyDiv w:val="1"/>
      <w:marLeft w:val="0"/>
      <w:marRight w:val="0"/>
      <w:marTop w:val="0"/>
      <w:marBottom w:val="0"/>
      <w:divBdr>
        <w:top w:val="none" w:sz="0" w:space="0" w:color="auto"/>
        <w:left w:val="none" w:sz="0" w:space="0" w:color="auto"/>
        <w:bottom w:val="none" w:sz="0" w:space="0" w:color="auto"/>
        <w:right w:val="none" w:sz="0" w:space="0" w:color="auto"/>
      </w:divBdr>
    </w:div>
    <w:div w:id="1566602648">
      <w:bodyDiv w:val="1"/>
      <w:marLeft w:val="0"/>
      <w:marRight w:val="0"/>
      <w:marTop w:val="0"/>
      <w:marBottom w:val="0"/>
      <w:divBdr>
        <w:top w:val="none" w:sz="0" w:space="0" w:color="auto"/>
        <w:left w:val="none" w:sz="0" w:space="0" w:color="auto"/>
        <w:bottom w:val="none" w:sz="0" w:space="0" w:color="auto"/>
        <w:right w:val="none" w:sz="0" w:space="0" w:color="auto"/>
      </w:divBdr>
    </w:div>
    <w:div w:id="1656035215">
      <w:bodyDiv w:val="1"/>
      <w:marLeft w:val="0"/>
      <w:marRight w:val="0"/>
      <w:marTop w:val="0"/>
      <w:marBottom w:val="0"/>
      <w:divBdr>
        <w:top w:val="none" w:sz="0" w:space="0" w:color="auto"/>
        <w:left w:val="none" w:sz="0" w:space="0" w:color="auto"/>
        <w:bottom w:val="none" w:sz="0" w:space="0" w:color="auto"/>
        <w:right w:val="none" w:sz="0" w:space="0" w:color="auto"/>
      </w:divBdr>
    </w:div>
    <w:div w:id="1667130068">
      <w:bodyDiv w:val="1"/>
      <w:marLeft w:val="0"/>
      <w:marRight w:val="0"/>
      <w:marTop w:val="0"/>
      <w:marBottom w:val="0"/>
      <w:divBdr>
        <w:top w:val="none" w:sz="0" w:space="0" w:color="auto"/>
        <w:left w:val="none" w:sz="0" w:space="0" w:color="auto"/>
        <w:bottom w:val="none" w:sz="0" w:space="0" w:color="auto"/>
        <w:right w:val="none" w:sz="0" w:space="0" w:color="auto"/>
      </w:divBdr>
    </w:div>
    <w:div w:id="1683358488">
      <w:bodyDiv w:val="1"/>
      <w:marLeft w:val="0"/>
      <w:marRight w:val="0"/>
      <w:marTop w:val="0"/>
      <w:marBottom w:val="0"/>
      <w:divBdr>
        <w:top w:val="none" w:sz="0" w:space="0" w:color="auto"/>
        <w:left w:val="none" w:sz="0" w:space="0" w:color="auto"/>
        <w:bottom w:val="none" w:sz="0" w:space="0" w:color="auto"/>
        <w:right w:val="none" w:sz="0" w:space="0" w:color="auto"/>
      </w:divBdr>
    </w:div>
    <w:div w:id="1683623135">
      <w:bodyDiv w:val="1"/>
      <w:marLeft w:val="0"/>
      <w:marRight w:val="0"/>
      <w:marTop w:val="0"/>
      <w:marBottom w:val="0"/>
      <w:divBdr>
        <w:top w:val="none" w:sz="0" w:space="0" w:color="auto"/>
        <w:left w:val="none" w:sz="0" w:space="0" w:color="auto"/>
        <w:bottom w:val="none" w:sz="0" w:space="0" w:color="auto"/>
        <w:right w:val="none" w:sz="0" w:space="0" w:color="auto"/>
      </w:divBdr>
    </w:div>
    <w:div w:id="1726492714">
      <w:bodyDiv w:val="1"/>
      <w:marLeft w:val="0"/>
      <w:marRight w:val="0"/>
      <w:marTop w:val="0"/>
      <w:marBottom w:val="0"/>
      <w:divBdr>
        <w:top w:val="none" w:sz="0" w:space="0" w:color="auto"/>
        <w:left w:val="none" w:sz="0" w:space="0" w:color="auto"/>
        <w:bottom w:val="none" w:sz="0" w:space="0" w:color="auto"/>
        <w:right w:val="none" w:sz="0" w:space="0" w:color="auto"/>
      </w:divBdr>
    </w:div>
    <w:div w:id="1728068284">
      <w:bodyDiv w:val="1"/>
      <w:marLeft w:val="0"/>
      <w:marRight w:val="0"/>
      <w:marTop w:val="0"/>
      <w:marBottom w:val="0"/>
      <w:divBdr>
        <w:top w:val="none" w:sz="0" w:space="0" w:color="auto"/>
        <w:left w:val="none" w:sz="0" w:space="0" w:color="auto"/>
        <w:bottom w:val="none" w:sz="0" w:space="0" w:color="auto"/>
        <w:right w:val="none" w:sz="0" w:space="0" w:color="auto"/>
      </w:divBdr>
    </w:div>
    <w:div w:id="1736732953">
      <w:bodyDiv w:val="1"/>
      <w:marLeft w:val="0"/>
      <w:marRight w:val="0"/>
      <w:marTop w:val="0"/>
      <w:marBottom w:val="0"/>
      <w:divBdr>
        <w:top w:val="none" w:sz="0" w:space="0" w:color="auto"/>
        <w:left w:val="none" w:sz="0" w:space="0" w:color="auto"/>
        <w:bottom w:val="none" w:sz="0" w:space="0" w:color="auto"/>
        <w:right w:val="none" w:sz="0" w:space="0" w:color="auto"/>
      </w:divBdr>
    </w:div>
    <w:div w:id="1773352104">
      <w:bodyDiv w:val="1"/>
      <w:marLeft w:val="0"/>
      <w:marRight w:val="0"/>
      <w:marTop w:val="0"/>
      <w:marBottom w:val="0"/>
      <w:divBdr>
        <w:top w:val="none" w:sz="0" w:space="0" w:color="auto"/>
        <w:left w:val="none" w:sz="0" w:space="0" w:color="auto"/>
        <w:bottom w:val="none" w:sz="0" w:space="0" w:color="auto"/>
        <w:right w:val="none" w:sz="0" w:space="0" w:color="auto"/>
      </w:divBdr>
    </w:div>
    <w:div w:id="1826582070">
      <w:bodyDiv w:val="1"/>
      <w:marLeft w:val="0"/>
      <w:marRight w:val="0"/>
      <w:marTop w:val="0"/>
      <w:marBottom w:val="0"/>
      <w:divBdr>
        <w:top w:val="none" w:sz="0" w:space="0" w:color="auto"/>
        <w:left w:val="none" w:sz="0" w:space="0" w:color="auto"/>
        <w:bottom w:val="none" w:sz="0" w:space="0" w:color="auto"/>
        <w:right w:val="none" w:sz="0" w:space="0" w:color="auto"/>
      </w:divBdr>
    </w:div>
    <w:div w:id="1832138666">
      <w:bodyDiv w:val="1"/>
      <w:marLeft w:val="0"/>
      <w:marRight w:val="0"/>
      <w:marTop w:val="0"/>
      <w:marBottom w:val="0"/>
      <w:divBdr>
        <w:top w:val="none" w:sz="0" w:space="0" w:color="auto"/>
        <w:left w:val="none" w:sz="0" w:space="0" w:color="auto"/>
        <w:bottom w:val="none" w:sz="0" w:space="0" w:color="auto"/>
        <w:right w:val="none" w:sz="0" w:space="0" w:color="auto"/>
      </w:divBdr>
    </w:div>
    <w:div w:id="1843426755">
      <w:bodyDiv w:val="1"/>
      <w:marLeft w:val="0"/>
      <w:marRight w:val="0"/>
      <w:marTop w:val="0"/>
      <w:marBottom w:val="0"/>
      <w:divBdr>
        <w:top w:val="none" w:sz="0" w:space="0" w:color="auto"/>
        <w:left w:val="none" w:sz="0" w:space="0" w:color="auto"/>
        <w:bottom w:val="none" w:sz="0" w:space="0" w:color="auto"/>
        <w:right w:val="none" w:sz="0" w:space="0" w:color="auto"/>
      </w:divBdr>
    </w:div>
    <w:div w:id="1857183994">
      <w:bodyDiv w:val="1"/>
      <w:marLeft w:val="0"/>
      <w:marRight w:val="0"/>
      <w:marTop w:val="0"/>
      <w:marBottom w:val="0"/>
      <w:divBdr>
        <w:top w:val="none" w:sz="0" w:space="0" w:color="auto"/>
        <w:left w:val="none" w:sz="0" w:space="0" w:color="auto"/>
        <w:bottom w:val="none" w:sz="0" w:space="0" w:color="auto"/>
        <w:right w:val="none" w:sz="0" w:space="0" w:color="auto"/>
      </w:divBdr>
      <w:divsChild>
        <w:div w:id="2128505863">
          <w:marLeft w:val="0"/>
          <w:marRight w:val="0"/>
          <w:marTop w:val="0"/>
          <w:marBottom w:val="0"/>
          <w:divBdr>
            <w:top w:val="none" w:sz="0" w:space="0" w:color="auto"/>
            <w:left w:val="none" w:sz="0" w:space="0" w:color="auto"/>
            <w:bottom w:val="none" w:sz="0" w:space="0" w:color="auto"/>
            <w:right w:val="none" w:sz="0" w:space="0" w:color="auto"/>
          </w:divBdr>
        </w:div>
      </w:divsChild>
    </w:div>
    <w:div w:id="1868908331">
      <w:bodyDiv w:val="1"/>
      <w:marLeft w:val="0"/>
      <w:marRight w:val="0"/>
      <w:marTop w:val="0"/>
      <w:marBottom w:val="0"/>
      <w:divBdr>
        <w:top w:val="none" w:sz="0" w:space="0" w:color="auto"/>
        <w:left w:val="none" w:sz="0" w:space="0" w:color="auto"/>
        <w:bottom w:val="none" w:sz="0" w:space="0" w:color="auto"/>
        <w:right w:val="none" w:sz="0" w:space="0" w:color="auto"/>
      </w:divBdr>
    </w:div>
    <w:div w:id="1872064152">
      <w:bodyDiv w:val="1"/>
      <w:marLeft w:val="0"/>
      <w:marRight w:val="0"/>
      <w:marTop w:val="0"/>
      <w:marBottom w:val="0"/>
      <w:divBdr>
        <w:top w:val="none" w:sz="0" w:space="0" w:color="auto"/>
        <w:left w:val="none" w:sz="0" w:space="0" w:color="auto"/>
        <w:bottom w:val="none" w:sz="0" w:space="0" w:color="auto"/>
        <w:right w:val="none" w:sz="0" w:space="0" w:color="auto"/>
      </w:divBdr>
    </w:div>
    <w:div w:id="1872306961">
      <w:bodyDiv w:val="1"/>
      <w:marLeft w:val="0"/>
      <w:marRight w:val="0"/>
      <w:marTop w:val="0"/>
      <w:marBottom w:val="0"/>
      <w:divBdr>
        <w:top w:val="none" w:sz="0" w:space="0" w:color="auto"/>
        <w:left w:val="none" w:sz="0" w:space="0" w:color="auto"/>
        <w:bottom w:val="none" w:sz="0" w:space="0" w:color="auto"/>
        <w:right w:val="none" w:sz="0" w:space="0" w:color="auto"/>
      </w:divBdr>
    </w:div>
    <w:div w:id="1873348927">
      <w:bodyDiv w:val="1"/>
      <w:marLeft w:val="0"/>
      <w:marRight w:val="0"/>
      <w:marTop w:val="0"/>
      <w:marBottom w:val="0"/>
      <w:divBdr>
        <w:top w:val="none" w:sz="0" w:space="0" w:color="auto"/>
        <w:left w:val="none" w:sz="0" w:space="0" w:color="auto"/>
        <w:bottom w:val="none" w:sz="0" w:space="0" w:color="auto"/>
        <w:right w:val="none" w:sz="0" w:space="0" w:color="auto"/>
      </w:divBdr>
    </w:div>
    <w:div w:id="1899972356">
      <w:bodyDiv w:val="1"/>
      <w:marLeft w:val="0"/>
      <w:marRight w:val="0"/>
      <w:marTop w:val="0"/>
      <w:marBottom w:val="0"/>
      <w:divBdr>
        <w:top w:val="none" w:sz="0" w:space="0" w:color="auto"/>
        <w:left w:val="none" w:sz="0" w:space="0" w:color="auto"/>
        <w:bottom w:val="none" w:sz="0" w:space="0" w:color="auto"/>
        <w:right w:val="none" w:sz="0" w:space="0" w:color="auto"/>
      </w:divBdr>
      <w:divsChild>
        <w:div w:id="856818827">
          <w:marLeft w:val="0"/>
          <w:marRight w:val="0"/>
          <w:marTop w:val="0"/>
          <w:marBottom w:val="0"/>
          <w:divBdr>
            <w:top w:val="none" w:sz="0" w:space="0" w:color="auto"/>
            <w:left w:val="none" w:sz="0" w:space="0" w:color="auto"/>
            <w:bottom w:val="none" w:sz="0" w:space="0" w:color="auto"/>
            <w:right w:val="none" w:sz="0" w:space="0" w:color="auto"/>
          </w:divBdr>
        </w:div>
        <w:div w:id="1332414911">
          <w:marLeft w:val="0"/>
          <w:marRight w:val="0"/>
          <w:marTop w:val="0"/>
          <w:marBottom w:val="0"/>
          <w:divBdr>
            <w:top w:val="none" w:sz="0" w:space="0" w:color="auto"/>
            <w:left w:val="none" w:sz="0" w:space="0" w:color="auto"/>
            <w:bottom w:val="none" w:sz="0" w:space="0" w:color="auto"/>
            <w:right w:val="none" w:sz="0" w:space="0" w:color="auto"/>
          </w:divBdr>
        </w:div>
        <w:div w:id="1342271265">
          <w:marLeft w:val="0"/>
          <w:marRight w:val="0"/>
          <w:marTop w:val="0"/>
          <w:marBottom w:val="0"/>
          <w:divBdr>
            <w:top w:val="none" w:sz="0" w:space="0" w:color="auto"/>
            <w:left w:val="none" w:sz="0" w:space="0" w:color="auto"/>
            <w:bottom w:val="none" w:sz="0" w:space="0" w:color="auto"/>
            <w:right w:val="none" w:sz="0" w:space="0" w:color="auto"/>
          </w:divBdr>
        </w:div>
        <w:div w:id="2065172762">
          <w:marLeft w:val="0"/>
          <w:marRight w:val="0"/>
          <w:marTop w:val="0"/>
          <w:marBottom w:val="0"/>
          <w:divBdr>
            <w:top w:val="none" w:sz="0" w:space="0" w:color="auto"/>
            <w:left w:val="none" w:sz="0" w:space="0" w:color="auto"/>
            <w:bottom w:val="none" w:sz="0" w:space="0" w:color="auto"/>
            <w:right w:val="none" w:sz="0" w:space="0" w:color="auto"/>
          </w:divBdr>
        </w:div>
      </w:divsChild>
    </w:div>
    <w:div w:id="1913464201">
      <w:bodyDiv w:val="1"/>
      <w:marLeft w:val="0"/>
      <w:marRight w:val="0"/>
      <w:marTop w:val="0"/>
      <w:marBottom w:val="0"/>
      <w:divBdr>
        <w:top w:val="none" w:sz="0" w:space="0" w:color="auto"/>
        <w:left w:val="none" w:sz="0" w:space="0" w:color="auto"/>
        <w:bottom w:val="none" w:sz="0" w:space="0" w:color="auto"/>
        <w:right w:val="none" w:sz="0" w:space="0" w:color="auto"/>
      </w:divBdr>
    </w:div>
    <w:div w:id="1936400780">
      <w:bodyDiv w:val="1"/>
      <w:marLeft w:val="0"/>
      <w:marRight w:val="0"/>
      <w:marTop w:val="0"/>
      <w:marBottom w:val="0"/>
      <w:divBdr>
        <w:top w:val="none" w:sz="0" w:space="0" w:color="auto"/>
        <w:left w:val="none" w:sz="0" w:space="0" w:color="auto"/>
        <w:bottom w:val="none" w:sz="0" w:space="0" w:color="auto"/>
        <w:right w:val="none" w:sz="0" w:space="0" w:color="auto"/>
      </w:divBdr>
    </w:div>
    <w:div w:id="1936592243">
      <w:bodyDiv w:val="1"/>
      <w:marLeft w:val="0"/>
      <w:marRight w:val="0"/>
      <w:marTop w:val="0"/>
      <w:marBottom w:val="0"/>
      <w:divBdr>
        <w:top w:val="none" w:sz="0" w:space="0" w:color="auto"/>
        <w:left w:val="none" w:sz="0" w:space="0" w:color="auto"/>
        <w:bottom w:val="none" w:sz="0" w:space="0" w:color="auto"/>
        <w:right w:val="none" w:sz="0" w:space="0" w:color="auto"/>
      </w:divBdr>
      <w:divsChild>
        <w:div w:id="483933124">
          <w:marLeft w:val="720"/>
          <w:marRight w:val="0"/>
          <w:marTop w:val="0"/>
          <w:marBottom w:val="0"/>
          <w:divBdr>
            <w:top w:val="none" w:sz="0" w:space="0" w:color="auto"/>
            <w:left w:val="none" w:sz="0" w:space="0" w:color="auto"/>
            <w:bottom w:val="none" w:sz="0" w:space="0" w:color="auto"/>
            <w:right w:val="none" w:sz="0" w:space="0" w:color="auto"/>
          </w:divBdr>
        </w:div>
        <w:div w:id="645010896">
          <w:marLeft w:val="720"/>
          <w:marRight w:val="0"/>
          <w:marTop w:val="0"/>
          <w:marBottom w:val="0"/>
          <w:divBdr>
            <w:top w:val="none" w:sz="0" w:space="0" w:color="auto"/>
            <w:left w:val="none" w:sz="0" w:space="0" w:color="auto"/>
            <w:bottom w:val="none" w:sz="0" w:space="0" w:color="auto"/>
            <w:right w:val="none" w:sz="0" w:space="0" w:color="auto"/>
          </w:divBdr>
        </w:div>
      </w:divsChild>
    </w:div>
    <w:div w:id="1940259300">
      <w:bodyDiv w:val="1"/>
      <w:marLeft w:val="0"/>
      <w:marRight w:val="0"/>
      <w:marTop w:val="0"/>
      <w:marBottom w:val="0"/>
      <w:divBdr>
        <w:top w:val="none" w:sz="0" w:space="0" w:color="auto"/>
        <w:left w:val="none" w:sz="0" w:space="0" w:color="auto"/>
        <w:bottom w:val="none" w:sz="0" w:space="0" w:color="auto"/>
        <w:right w:val="none" w:sz="0" w:space="0" w:color="auto"/>
      </w:divBdr>
    </w:div>
    <w:div w:id="1963612384">
      <w:bodyDiv w:val="1"/>
      <w:marLeft w:val="0"/>
      <w:marRight w:val="0"/>
      <w:marTop w:val="0"/>
      <w:marBottom w:val="0"/>
      <w:divBdr>
        <w:top w:val="none" w:sz="0" w:space="0" w:color="auto"/>
        <w:left w:val="none" w:sz="0" w:space="0" w:color="auto"/>
        <w:bottom w:val="none" w:sz="0" w:space="0" w:color="auto"/>
        <w:right w:val="none" w:sz="0" w:space="0" w:color="auto"/>
      </w:divBdr>
    </w:div>
    <w:div w:id="2060393539">
      <w:bodyDiv w:val="1"/>
      <w:marLeft w:val="0"/>
      <w:marRight w:val="0"/>
      <w:marTop w:val="0"/>
      <w:marBottom w:val="0"/>
      <w:divBdr>
        <w:top w:val="none" w:sz="0" w:space="0" w:color="auto"/>
        <w:left w:val="none" w:sz="0" w:space="0" w:color="auto"/>
        <w:bottom w:val="none" w:sz="0" w:space="0" w:color="auto"/>
        <w:right w:val="none" w:sz="0" w:space="0" w:color="auto"/>
      </w:divBdr>
    </w:div>
    <w:div w:id="2065907682">
      <w:bodyDiv w:val="1"/>
      <w:marLeft w:val="0"/>
      <w:marRight w:val="0"/>
      <w:marTop w:val="0"/>
      <w:marBottom w:val="0"/>
      <w:divBdr>
        <w:top w:val="none" w:sz="0" w:space="0" w:color="auto"/>
        <w:left w:val="none" w:sz="0" w:space="0" w:color="auto"/>
        <w:bottom w:val="none" w:sz="0" w:space="0" w:color="auto"/>
        <w:right w:val="none" w:sz="0" w:space="0" w:color="auto"/>
      </w:divBdr>
      <w:divsChild>
        <w:div w:id="361438816">
          <w:marLeft w:val="195"/>
          <w:marRight w:val="0"/>
          <w:marTop w:val="0"/>
          <w:marBottom w:val="0"/>
          <w:divBdr>
            <w:top w:val="none" w:sz="0" w:space="0" w:color="auto"/>
            <w:left w:val="none" w:sz="0" w:space="0" w:color="auto"/>
            <w:bottom w:val="none" w:sz="0" w:space="0" w:color="auto"/>
            <w:right w:val="none" w:sz="0" w:space="0" w:color="auto"/>
          </w:divBdr>
        </w:div>
      </w:divsChild>
    </w:div>
    <w:div w:id="2069068244">
      <w:bodyDiv w:val="1"/>
      <w:marLeft w:val="0"/>
      <w:marRight w:val="0"/>
      <w:marTop w:val="0"/>
      <w:marBottom w:val="0"/>
      <w:divBdr>
        <w:top w:val="none" w:sz="0" w:space="0" w:color="auto"/>
        <w:left w:val="none" w:sz="0" w:space="0" w:color="auto"/>
        <w:bottom w:val="none" w:sz="0" w:space="0" w:color="auto"/>
        <w:right w:val="none" w:sz="0" w:space="0" w:color="auto"/>
      </w:divBdr>
    </w:div>
    <w:div w:id="2081705001">
      <w:bodyDiv w:val="1"/>
      <w:marLeft w:val="0"/>
      <w:marRight w:val="0"/>
      <w:marTop w:val="0"/>
      <w:marBottom w:val="0"/>
      <w:divBdr>
        <w:top w:val="none" w:sz="0" w:space="0" w:color="auto"/>
        <w:left w:val="none" w:sz="0" w:space="0" w:color="auto"/>
        <w:bottom w:val="none" w:sz="0" w:space="0" w:color="auto"/>
        <w:right w:val="none" w:sz="0" w:space="0" w:color="auto"/>
      </w:divBdr>
      <w:divsChild>
        <w:div w:id="1771470600">
          <w:marLeft w:val="547"/>
          <w:marRight w:val="0"/>
          <w:marTop w:val="0"/>
          <w:marBottom w:val="0"/>
          <w:divBdr>
            <w:top w:val="none" w:sz="0" w:space="0" w:color="auto"/>
            <w:left w:val="none" w:sz="0" w:space="0" w:color="auto"/>
            <w:bottom w:val="none" w:sz="0" w:space="0" w:color="auto"/>
            <w:right w:val="none" w:sz="0" w:space="0" w:color="auto"/>
          </w:divBdr>
        </w:div>
      </w:divsChild>
    </w:div>
    <w:div w:id="2090274617">
      <w:bodyDiv w:val="1"/>
      <w:marLeft w:val="0"/>
      <w:marRight w:val="0"/>
      <w:marTop w:val="0"/>
      <w:marBottom w:val="0"/>
      <w:divBdr>
        <w:top w:val="none" w:sz="0" w:space="0" w:color="auto"/>
        <w:left w:val="none" w:sz="0" w:space="0" w:color="auto"/>
        <w:bottom w:val="none" w:sz="0" w:space="0" w:color="auto"/>
        <w:right w:val="none" w:sz="0" w:space="0" w:color="auto"/>
      </w:divBdr>
    </w:div>
    <w:div w:id="211806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torbay.gov.uk/council/greener-way-for-our-bay/" TargetMode="External"/><Relationship Id="rId39" Type="http://schemas.openxmlformats.org/officeDocument/2006/relationships/hyperlink" Target="https://greenerway.torbay.gov.uk" TargetMode="External"/><Relationship Id="rId21" Type="http://schemas.openxmlformats.org/officeDocument/2006/relationships/hyperlink" Target="https://www.climateresilient-dcios.org.uk/view-adaptation-strategy/?cat_id=11918&amp;subsection=2_1" TargetMode="External"/><Relationship Id="rId34" Type="http://schemas.openxmlformats.org/officeDocument/2006/relationships/hyperlink" Target="https://greenerway.torbay.gov.uk" TargetMode="External"/><Relationship Id="rId42" Type="http://schemas.openxmlformats.org/officeDocument/2006/relationships/hyperlink" Target="https://devonclimateemergency.org.uk/individual-top-tips/" TargetMode="External"/><Relationship Id="rId47" Type="http://schemas.openxmlformats.org/officeDocument/2006/relationships/hyperlink" Target="https://www.torbay.gov.uk/council/climate-change/torbay-climate-partnership/" TargetMode="External"/><Relationship Id="rId50" Type="http://schemas.openxmlformats.org/officeDocument/2006/relationships/footer" Target="footer2.xml"/><Relationship Id="rId55" Type="http://schemas.openxmlformats.org/officeDocument/2006/relationships/hyperlink" Target="https://www.metoffice.gov.uk/weather/climate/solutions/climate-change-adaptation" TargetMode="External"/><Relationship Id="rId63" Type="http://schemas.openxmlformats.org/officeDocument/2006/relationships/hyperlink" Target="https://www.bing.com/ck/a?!&amp;&amp;p=eefe54508703ffe3JmltdHM9MTY5ODg4MzIwMCZpZ3VpZD0xMDk0Mzg3My1mNDdjLTY2NTktMDY0ZS0yYmViZjUxYTY3ZDgmaW5zaWQ9NTc0NQ&amp;ptn=3&amp;hsh=3&amp;fclid=10943873-f47c-6659-064e-2bebf51a67d8&amp;psq=green+tourism+definition&amp;u=a1aHR0cHM6Ly9oZXJpdGFnZWhvdGVsc29mZXVyb3BlLmNvbS9ncmVlbi10b3VyaXNtLXdoYXQtaXQtaXMtYW5kLXdoeS1pdC1pcy1zby1pbXBvcnRhbnQv&amp;ntb=1" TargetMode="External"/><Relationship Id="rId68" Type="http://schemas.openxmlformats.org/officeDocument/2006/relationships/hyperlink" Target="https://education.nationalgeographic.org/resource/renewable-energy/" TargetMode="Externa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orbay.gov.uk/council/climate-change/torbay-climate-partnership/" TargetMode="Externa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devonclimateemergency.org.uk/studies-and-data/net-zero-torbay-report/" TargetMode="External"/><Relationship Id="rId32" Type="http://schemas.openxmlformats.org/officeDocument/2006/relationships/hyperlink" Target="https://greenerway.torbay.gov.uk" TargetMode="External"/><Relationship Id="rId37" Type="http://schemas.openxmlformats.org/officeDocument/2006/relationships/hyperlink" Target="https://greenerway.torbay.gov.uk" TargetMode="External"/><Relationship Id="rId40" Type="http://schemas.openxmlformats.org/officeDocument/2006/relationships/hyperlink" Target="https://torbaycouncil.ntropydata.co.uk/project/159b27a9-7fd1-489f-9678-f2bd8921c561" TargetMode="External"/><Relationship Id="rId45" Type="http://schemas.openxmlformats.org/officeDocument/2006/relationships/hyperlink" Target="https://devonclimateemergency.org.uk/resources-for-organisations/" TargetMode="External"/><Relationship Id="rId53" Type="http://schemas.openxmlformats.org/officeDocument/2006/relationships/hyperlink" Target="https://www.nationalgrid.com/stories/energy-explained/carbon-neutral-vs-net-zero-understanding-difference" TargetMode="External"/><Relationship Id="rId58" Type="http://schemas.openxmlformats.org/officeDocument/2006/relationships/hyperlink" Target="https://www.ellenmacarthurfoundation.org/topics/circular-economy-introduction/overview" TargetMode="External"/><Relationship Id="rId66" Type="http://schemas.openxmlformats.org/officeDocument/2006/relationships/hyperlink" Target="https://www.bing.com/ck/a?!&amp;&amp;p=cd8fc3ed8bc6f03dJmltdHM9MTcwMTA0MzIwMCZpZ3VpZD0yYzBlNjJhYS01YTJkLTZjZjctMDdhOC03MTA4NWI3YzZkZmUmaW5zaWQ9NTkwNQ&amp;ptn=3&amp;ver=2&amp;hsh=3&amp;fclid=2c0e62aa-5a2d-6cf7-07a8-71085b7c6dfe&amp;psq=ocean+currents+definition&amp;u=a1aHR0cHM6Ly9lbi53aWtpcGVkaWEub3JnL3dpa2kvT2NlYW5fY3VycmVudA&amp;ntb=1" TargetMode="External"/><Relationship Id="rId7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evonclimateemergency.org.uk/devon-carbon-plan/" TargetMode="External"/><Relationship Id="rId28" Type="http://schemas.openxmlformats.org/officeDocument/2006/relationships/image" Target="media/image9.png"/><Relationship Id="rId36" Type="http://schemas.openxmlformats.org/officeDocument/2006/relationships/hyperlink" Target="https://greenerway.torbay.gov.uk" TargetMode="External"/><Relationship Id="rId49" Type="http://schemas.openxmlformats.org/officeDocument/2006/relationships/header" Target="header4.xml"/><Relationship Id="rId57" Type="http://schemas.openxmlformats.org/officeDocument/2006/relationships/hyperlink" Target="https://www.metoffice.gov.uk/weather/climate/solutions/climate-change-mitigation" TargetMode="External"/><Relationship Id="rId61" Type="http://schemas.openxmlformats.org/officeDocument/2006/relationships/hyperlink" Target="https://www.metoffice.gov.uk/weather/climate-change/causes-of-climate-chang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torbaycouncil.ntropydata.co.uk/project/159b27a9-7fd1-489f-9678-f2bd8921c561" TargetMode="External"/><Relationship Id="rId44" Type="http://schemas.openxmlformats.org/officeDocument/2006/relationships/hyperlink" Target="https://devonclimateemergency.org.uk/resources-for-organisations/" TargetMode="External"/><Relationship Id="rId52" Type="http://schemas.openxmlformats.org/officeDocument/2006/relationships/hyperlink" Target="https://www.metoffice.gov.uk/weather/climate-change/what-is-climate-change" TargetMode="External"/><Relationship Id="rId60" Type="http://schemas.openxmlformats.org/officeDocument/2006/relationships/hyperlink" Target="https://education.nationalgeographic.org/resource/greenhouse-effect/" TargetMode="External"/><Relationship Id="rId65" Type="http://schemas.openxmlformats.org/officeDocument/2006/relationships/hyperlink" Target="https://www.smhi.se/en/theme/ocean-absorption-of-carbon-dioxide-1.13092"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limateresilient-dcios.org.uk/view-adaptation-strategy/?cat_id=11918&amp;subsection=2_1" TargetMode="External"/><Relationship Id="rId27" Type="http://schemas.openxmlformats.org/officeDocument/2006/relationships/image" Target="media/image8.png"/><Relationship Id="rId30" Type="http://schemas.openxmlformats.org/officeDocument/2006/relationships/hyperlink" Target="https://greenerway.torbay.gov.uk" TargetMode="External"/><Relationship Id="rId35" Type="http://schemas.openxmlformats.org/officeDocument/2006/relationships/hyperlink" Target="https://greenerway.torbay.gov.uk" TargetMode="External"/><Relationship Id="rId43" Type="http://schemas.openxmlformats.org/officeDocument/2006/relationships/hyperlink" Target="https://www.torbay.gov.uk/council/climate-change/take-action/" TargetMode="External"/><Relationship Id="rId48" Type="http://schemas.openxmlformats.org/officeDocument/2006/relationships/hyperlink" Target="https://greenerway.torbay.gov.uk/" TargetMode="External"/><Relationship Id="rId56" Type="http://schemas.openxmlformats.org/officeDocument/2006/relationships/hyperlink" Target="https://www.theccc.org.uk/" TargetMode="External"/><Relationship Id="rId64" Type="http://schemas.openxmlformats.org/officeDocument/2006/relationships/hyperlink" Target="https://www.nationalgeographic.com/travel/article/how-to-travel-better-a-beginners-guide-to-sustainable-travel-in-2023-and-beyond" TargetMode="External"/><Relationship Id="rId69" Type="http://schemas.openxmlformats.org/officeDocument/2006/relationships/hyperlink" Target="https://www.nationalgrideso.com/future-energy/our-progress-towards-net-zero/net-zero-explained/what-net-zero-and-zero-carbon" TargetMode="External"/><Relationship Id="rId8" Type="http://schemas.openxmlformats.org/officeDocument/2006/relationships/webSettings" Target="webSettings.xml"/><Relationship Id="rId51" Type="http://schemas.openxmlformats.org/officeDocument/2006/relationships/hyperlink" Target="https://utopia.org/guide/what-does-afforestation-mean-and-why-is-it-importan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torbay.gov.uk/council/greener-way-for-our-bay-framework-and-action-plan/" TargetMode="External"/><Relationship Id="rId33" Type="http://schemas.openxmlformats.org/officeDocument/2006/relationships/hyperlink" Target="https://greenerway.torbay.gov.uk" TargetMode="External"/><Relationship Id="rId38" Type="http://schemas.openxmlformats.org/officeDocument/2006/relationships/hyperlink" Target="https://greenerway.torbay.gov.uk" TargetMode="External"/><Relationship Id="rId46" Type="http://schemas.openxmlformats.org/officeDocument/2006/relationships/hyperlink" Target="https://surveys.swmas.co.uk/zs/YRBj8a" TargetMode="External"/><Relationship Id="rId59" Type="http://schemas.openxmlformats.org/officeDocument/2006/relationships/hyperlink" Target="https://education.nationalgeographic.org/resource/global-warming/" TargetMode="External"/><Relationship Id="rId67" Type="http://schemas.openxmlformats.org/officeDocument/2006/relationships/hyperlink" Target="https://www.bing.com/ck/a?!&amp;&amp;p=483a048dcbcb97e9JmltdHM9MTcwMTA0MzIwMCZpZ3VpZD0yYzBlNjJhYS01YTJkLTZjZjctMDdhOC03MTA4NWI3YzZkZmUmaW5zaWQ9NTkxMA&amp;ptn=3&amp;ver=2&amp;hsh=3&amp;fclid=2c0e62aa-5a2d-6cf7-07a8-71085b7c6dfe&amp;psq=ocean+currents+definition&amp;u=a1aHR0cHM6Ly93d3cubmF0aW9uYWxnZW9ncmFwaGljLm9yZy90b3BpY3MvcmVzb3VyY2UtbGlicmFyeS1vY2Vhbi1jdXJyZW50cy8&amp;ntb=1" TargetMode="External"/><Relationship Id="rId20" Type="http://schemas.openxmlformats.org/officeDocument/2006/relationships/image" Target="media/image7.png"/><Relationship Id="rId41" Type="http://schemas.openxmlformats.org/officeDocument/2006/relationships/hyperlink" Target="https://www.bristolcityleap.co.uk/about/" TargetMode="External"/><Relationship Id="rId54" Type="http://schemas.openxmlformats.org/officeDocument/2006/relationships/hyperlink" Target="https://environmentagency.blog.gov.uk/2021/05/10/carbon-offsetting-reviewing-the-evidence/" TargetMode="External"/><Relationship Id="rId62" Type="http://schemas.openxmlformats.org/officeDocument/2006/relationships/hyperlink" Target="https://www.bing.com/ck/a?!&amp;&amp;p=e1753de7271c218cJmltdHM9MTY5ODg4MzIwMCZpZ3VpZD0xMDk0Mzg3My1mNDdjLTY2NTktMDY0ZS0yYmViZjUxYTY3ZDgmaW5zaWQ9NTc0Mw&amp;ptn=3&amp;hsh=3&amp;fclid=10943873-f47c-6659-064e-2bebf51a67d8&amp;psq=green+tourism+definition&amp;u=a1aHR0cHM6Ly93d3cud2lzZXRvdXIuY29tL3doYXQtaXMtZ3JlZW4tdG91cmlzbS5odG0&amp;ntb=1"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1128689/mission-zero-independent-review.pdf" TargetMode="External"/><Relationship Id="rId2" Type="http://schemas.openxmlformats.org/officeDocument/2006/relationships/hyperlink" Target="https://devonclimateemergency.org.uk/devon-carbon-plan/" TargetMode="External"/><Relationship Id="rId1" Type="http://schemas.openxmlformats.org/officeDocument/2006/relationships/hyperlink" Target="https://www.metoffice.gov.uk/about-us/press-office/news/weather-and-climate/2022/2021-hadcrut5-wmo-temperature-statement" TargetMode="External"/><Relationship Id="rId4" Type="http://schemas.openxmlformats.org/officeDocument/2006/relationships/hyperlink" Target="https://assets.publishing.service.gov.uk/government/uploads/system/uploads/attachment_data/file/1172931/The_Third_National_Adaptation_Programm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DC085\AppData\Local\Microsoft\Windows\INetCache\Content.Outlook\CLC4OO55\CNTI10.dotx" TargetMode="External"/></Relationships>
</file>

<file path=word/documenttasks/documenttasks1.xml><?xml version="1.0" encoding="utf-8"?>
<t:Tasks xmlns:t="http://schemas.microsoft.com/office/tasks/2019/documenttasks" xmlns:oel="http://schemas.microsoft.com/office/2019/extlst">
  <t:Task id="{196D3992-1479-4CF0-BAC7-DBF6ABFAD3B2}">
    <t:Anchor>
      <t:Comment id="828869676"/>
    </t:Anchor>
    <t:History>
      <t:Event id="{3D901B3A-A70F-4FC3-B215-88C5F1C4EAE6}" time="2023-11-20T09:11:05.031Z">
        <t:Attribution userId="S::Jacqui.Warren@torbay.gov.uk::f0feb7cc-c54d-4b3c-bd98-1363221699fb" userProvider="AD" userName="Warren, Jacqui"/>
        <t:Anchor>
          <t:Comment id="888060537"/>
        </t:Anchor>
        <t:Create/>
      </t:Event>
      <t:Event id="{854DEDF6-5057-43D9-ACA8-7B27C8087170}" time="2023-11-20T09:11:05.031Z">
        <t:Attribution userId="S::Jacqui.Warren@torbay.gov.uk::f0feb7cc-c54d-4b3c-bd98-1363221699fb" userProvider="AD" userName="Warren, Jacqui"/>
        <t:Anchor>
          <t:Comment id="888060537"/>
        </t:Anchor>
        <t:Assign userId="S::Rachel.Geary@torbay.gov.uk::17d6eab5-ba1b-44cb-82b3-a38f03a96910" userProvider="AD" userName="Geary, Rachel"/>
      </t:Event>
      <t:Event id="{8800CC47-1689-4B1C-AFA3-E5D9E206F8FF}" time="2023-11-20T09:11:05.031Z">
        <t:Attribution userId="S::Jacqui.Warren@torbay.gov.uk::f0feb7cc-c54d-4b3c-bd98-1363221699fb" userProvider="AD" userName="Warren, Jacqui"/>
        <t:Anchor>
          <t:Comment id="888060537"/>
        </t:Anchor>
        <t:SetTitle title="@Geary, Rachel "/>
      </t:Event>
    </t:History>
  </t:Task>
</t:Task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1e08795-e594-43a2-9ea7-16e3644ae68e">
      <UserInfo>
        <DisplayName>Warren, Jacqui</DisplayName>
        <AccountId>97</AccountId>
        <AccountType/>
      </UserInfo>
      <UserInfo>
        <DisplayName>Gomm, Chris</DisplayName>
        <AccountId>3160</AccountId>
        <AccountType/>
      </UserInfo>
      <UserInfo>
        <DisplayName>Hill, Beth</DisplayName>
        <AccountId>72</AccountId>
        <AccountType/>
      </UserInfo>
      <UserInfo>
        <DisplayName>O'Dwyer, Amy</DisplayName>
        <AccountId>3422</AccountId>
        <AccountType/>
      </UserInfo>
      <UserInfo>
        <DisplayName>Luscombe, Adam</DisplayName>
        <AccountId>27</AccountId>
        <AccountType/>
      </UserInfo>
      <UserInfo>
        <DisplayName>Geary, Rachel</DisplayName>
        <AccountId>4015</AccountId>
        <AccountType/>
      </UserInfo>
      <UserInfo>
        <DisplayName>Carter, Alex</DisplayName>
        <AccountId>4007</AccountId>
        <AccountType/>
      </UserInfo>
    </SharedWithUsers>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Thi23</b:Tag>
    <b:SourceType>InternetSite</b:SourceType>
    <b:Guid>{5B276748-66C4-4DA5-AB6D-D71EBA7285E4}</b:Guid>
    <b:Title>Third National Adaptation Programme (NAP3)</b:Title>
    <b:Year>2023</b:Year>
    <b:InternetSiteTitle>UK.Gov</b:InternetSiteTitle>
    <b:Month>July</b:Month>
    <b:Day>21</b:Day>
    <b:URL>https://www.gov.uk/government/publications/third-national-adaptation-programme-nap3</b:URL>
    <b:RefOrder>1</b:RefOrder>
  </b:Source>
</b:Sources>
</file>

<file path=customXml/itemProps1.xml><?xml version="1.0" encoding="utf-8"?>
<ds:datastoreItem xmlns:ds="http://schemas.openxmlformats.org/officeDocument/2006/customXml" ds:itemID="{E4C9FE3F-CBBA-4786-8B36-120E5792B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C7C7FD-A333-4C1A-8FB2-F513542207E9}">
  <ds:schemaRefs>
    <ds:schemaRef ds:uri="http://purl.org/dc/terms/"/>
    <ds:schemaRef ds:uri="http://schemas.openxmlformats.org/package/2006/metadata/core-properties"/>
    <ds:schemaRef ds:uri="http://schemas.microsoft.com/office/2006/documentManagement/types"/>
    <ds:schemaRef ds:uri="216be0e3-fb59-44d6-9a08-5c3bad261b2e"/>
    <ds:schemaRef ds:uri="http://purl.org/dc/elements/1.1/"/>
    <ds:schemaRef ds:uri="http://schemas.microsoft.com/office/2006/metadata/properties"/>
    <ds:schemaRef ds:uri="http://schemas.microsoft.com/office/infopath/2007/PartnerControls"/>
    <ds:schemaRef ds:uri="21e08795-e594-43a2-9ea7-16e3644ae68e"/>
    <ds:schemaRef ds:uri="http://www.w3.org/XML/1998/namespace"/>
    <ds:schemaRef ds:uri="http://purl.org/dc/dcmitype/"/>
  </ds:schemaRefs>
</ds:datastoreItem>
</file>

<file path=customXml/itemProps3.xml><?xml version="1.0" encoding="utf-8"?>
<ds:datastoreItem xmlns:ds="http://schemas.openxmlformats.org/officeDocument/2006/customXml" ds:itemID="{60C9385D-003A-47BA-969F-123EC89162E7}">
  <ds:schemaRefs>
    <ds:schemaRef ds:uri="http://schemas.microsoft.com/sharepoint/v3/contenttype/forms"/>
  </ds:schemaRefs>
</ds:datastoreItem>
</file>

<file path=customXml/itemProps4.xml><?xml version="1.0" encoding="utf-8"?>
<ds:datastoreItem xmlns:ds="http://schemas.openxmlformats.org/officeDocument/2006/customXml" ds:itemID="{5F02483B-01BB-4854-87B9-ED3C6AB6CE21}">
  <ds:schemaRefs>
    <ds:schemaRef ds:uri="http://schemas.openxmlformats.org/officeDocument/2006/bibliography"/>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CNTI10</Template>
  <TotalTime>71</TotalTime>
  <Pages>49</Pages>
  <Words>16536</Words>
  <Characters>94260</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110575</CharactersWithSpaces>
  <SharedDoc>false</SharedDoc>
  <HLinks>
    <vt:vector size="732" baseType="variant">
      <vt:variant>
        <vt:i4>524353</vt:i4>
      </vt:variant>
      <vt:variant>
        <vt:i4>570</vt:i4>
      </vt:variant>
      <vt:variant>
        <vt:i4>0</vt:i4>
      </vt:variant>
      <vt:variant>
        <vt:i4>5</vt:i4>
      </vt:variant>
      <vt:variant>
        <vt:lpwstr>https://www.nationalgrideso.com/future-energy/our-progress-towards-net-zero/net-zero-explained/what-net-zero-and-zero-carbon</vt:lpwstr>
      </vt:variant>
      <vt:variant>
        <vt:lpwstr/>
      </vt:variant>
      <vt:variant>
        <vt:i4>3407908</vt:i4>
      </vt:variant>
      <vt:variant>
        <vt:i4>567</vt:i4>
      </vt:variant>
      <vt:variant>
        <vt:i4>0</vt:i4>
      </vt:variant>
      <vt:variant>
        <vt:i4>5</vt:i4>
      </vt:variant>
      <vt:variant>
        <vt:lpwstr>https://education.nationalgeographic.org/resource/renewable-energy/</vt:lpwstr>
      </vt:variant>
      <vt:variant>
        <vt:lpwstr/>
      </vt:variant>
      <vt:variant>
        <vt:i4>7471204</vt:i4>
      </vt:variant>
      <vt:variant>
        <vt:i4>564</vt:i4>
      </vt:variant>
      <vt:variant>
        <vt:i4>0</vt:i4>
      </vt:variant>
      <vt:variant>
        <vt:i4>5</vt:i4>
      </vt:variant>
      <vt:variant>
        <vt:lpwstr>https://www.bing.com/ck/a?!&amp;&amp;p=483a048dcbcb97e9JmltdHM9MTcwMTA0MzIwMCZpZ3VpZD0yYzBlNjJhYS01YTJkLTZjZjctMDdhOC03MTA4NWI3YzZkZmUmaW5zaWQ9NTkxMA&amp;ptn=3&amp;ver=2&amp;hsh=3&amp;fclid=2c0e62aa-5a2d-6cf7-07a8-71085b7c6dfe&amp;psq=ocean+currents+definition&amp;u=a1aHR0cHM6Ly93d3cubmF0aW9uYWxnZW9ncmFwaGljLm9yZy90b3BpY3MvcmVzb3VyY2UtbGlicmFyeS1vY2Vhbi1jdXJyZW50cy8&amp;ntb=1</vt:lpwstr>
      </vt:variant>
      <vt:variant>
        <vt:lpwstr/>
      </vt:variant>
      <vt:variant>
        <vt:i4>2228330</vt:i4>
      </vt:variant>
      <vt:variant>
        <vt:i4>561</vt:i4>
      </vt:variant>
      <vt:variant>
        <vt:i4>0</vt:i4>
      </vt:variant>
      <vt:variant>
        <vt:i4>5</vt:i4>
      </vt:variant>
      <vt:variant>
        <vt:lpwstr>https://www.bing.com/ck/a?!&amp;&amp;p=cd8fc3ed8bc6f03dJmltdHM9MTcwMTA0MzIwMCZpZ3VpZD0yYzBlNjJhYS01YTJkLTZjZjctMDdhOC03MTA4NWI3YzZkZmUmaW5zaWQ9NTkwNQ&amp;ptn=3&amp;ver=2&amp;hsh=3&amp;fclid=2c0e62aa-5a2d-6cf7-07a8-71085b7c6dfe&amp;psq=ocean+currents+definition&amp;u=a1aHR0cHM6Ly9lbi53aWtpcGVkaWEub3JnL3dpa2kvT2NlYW5fY3VycmVudA&amp;ntb=1</vt:lpwstr>
      </vt:variant>
      <vt:variant>
        <vt:lpwstr/>
      </vt:variant>
      <vt:variant>
        <vt:i4>7405629</vt:i4>
      </vt:variant>
      <vt:variant>
        <vt:i4>558</vt:i4>
      </vt:variant>
      <vt:variant>
        <vt:i4>0</vt:i4>
      </vt:variant>
      <vt:variant>
        <vt:i4>5</vt:i4>
      </vt:variant>
      <vt:variant>
        <vt:lpwstr>https://www.smhi.se/en/theme/ocean-absorption-of-carbon-dioxide-1.13092</vt:lpwstr>
      </vt:variant>
      <vt:variant>
        <vt:lpwstr/>
      </vt:variant>
      <vt:variant>
        <vt:i4>589902</vt:i4>
      </vt:variant>
      <vt:variant>
        <vt:i4>555</vt:i4>
      </vt:variant>
      <vt:variant>
        <vt:i4>0</vt:i4>
      </vt:variant>
      <vt:variant>
        <vt:i4>5</vt:i4>
      </vt:variant>
      <vt:variant>
        <vt:lpwstr>https://www.nationalgeographic.com/travel/article/how-to-travel-better-a-beginners-guide-to-sustainable-travel-in-2023-and-beyond</vt:lpwstr>
      </vt:variant>
      <vt:variant>
        <vt:lpwstr/>
      </vt:variant>
      <vt:variant>
        <vt:i4>3145832</vt:i4>
      </vt:variant>
      <vt:variant>
        <vt:i4>552</vt:i4>
      </vt:variant>
      <vt:variant>
        <vt:i4>0</vt:i4>
      </vt:variant>
      <vt:variant>
        <vt:i4>5</vt:i4>
      </vt:variant>
      <vt:variant>
        <vt:lpwstr>https://www.bing.com/ck/a?!&amp;&amp;p=eefe54508703ffe3JmltdHM9MTY5ODg4MzIwMCZpZ3VpZD0xMDk0Mzg3My1mNDdjLTY2NTktMDY0ZS0yYmViZjUxYTY3ZDgmaW5zaWQ9NTc0NQ&amp;ptn=3&amp;hsh=3&amp;fclid=10943873-f47c-6659-064e-2bebf51a67d8&amp;psq=green+tourism+definition&amp;u=a1aHR0cHM6Ly9oZXJpdGFnZWhvdGVsc29mZXVyb3BlLmNvbS9ncmVlbi10b3VyaXNtLXdoYXQtaXQtaXMtYW5kLXdoeS1pdC1pcy1zby1pbXBvcnRhbnQv&amp;ntb=1</vt:lpwstr>
      </vt:variant>
      <vt:variant>
        <vt:lpwstr/>
      </vt:variant>
      <vt:variant>
        <vt:i4>6946925</vt:i4>
      </vt:variant>
      <vt:variant>
        <vt:i4>549</vt:i4>
      </vt:variant>
      <vt:variant>
        <vt:i4>0</vt:i4>
      </vt:variant>
      <vt:variant>
        <vt:i4>5</vt:i4>
      </vt:variant>
      <vt:variant>
        <vt:lpwstr>https://www.bing.com/ck/a?!&amp;&amp;p=e1753de7271c218cJmltdHM9MTY5ODg4MzIwMCZpZ3VpZD0xMDk0Mzg3My1mNDdjLTY2NTktMDY0ZS0yYmViZjUxYTY3ZDgmaW5zaWQ9NTc0Mw&amp;ptn=3&amp;hsh=3&amp;fclid=10943873-f47c-6659-064e-2bebf51a67d8&amp;psq=green+tourism+definition&amp;u=a1aHR0cHM6Ly93d3cud2lzZXRvdXIuY29tL3doYXQtaXMtZ3JlZW4tdG91cmlzbS5odG0&amp;ntb=1</vt:lpwstr>
      </vt:variant>
      <vt:variant>
        <vt:lpwstr/>
      </vt:variant>
      <vt:variant>
        <vt:i4>1245259</vt:i4>
      </vt:variant>
      <vt:variant>
        <vt:i4>546</vt:i4>
      </vt:variant>
      <vt:variant>
        <vt:i4>0</vt:i4>
      </vt:variant>
      <vt:variant>
        <vt:i4>5</vt:i4>
      </vt:variant>
      <vt:variant>
        <vt:lpwstr>https://www.metoffice.gov.uk/weather/climate-change/causes-of-climate-change</vt:lpwstr>
      </vt:variant>
      <vt:variant>
        <vt:lpwstr/>
      </vt:variant>
      <vt:variant>
        <vt:i4>5308421</vt:i4>
      </vt:variant>
      <vt:variant>
        <vt:i4>543</vt:i4>
      </vt:variant>
      <vt:variant>
        <vt:i4>0</vt:i4>
      </vt:variant>
      <vt:variant>
        <vt:i4>5</vt:i4>
      </vt:variant>
      <vt:variant>
        <vt:lpwstr>https://education.nationalgeographic.org/resource/greenhouse-effect/</vt:lpwstr>
      </vt:variant>
      <vt:variant>
        <vt:lpwstr/>
      </vt:variant>
      <vt:variant>
        <vt:i4>1572873</vt:i4>
      </vt:variant>
      <vt:variant>
        <vt:i4>540</vt:i4>
      </vt:variant>
      <vt:variant>
        <vt:i4>0</vt:i4>
      </vt:variant>
      <vt:variant>
        <vt:i4>5</vt:i4>
      </vt:variant>
      <vt:variant>
        <vt:lpwstr>https://education.nationalgeographic.org/resource/global-warming/</vt:lpwstr>
      </vt:variant>
      <vt:variant>
        <vt:lpwstr/>
      </vt:variant>
      <vt:variant>
        <vt:i4>2162732</vt:i4>
      </vt:variant>
      <vt:variant>
        <vt:i4>537</vt:i4>
      </vt:variant>
      <vt:variant>
        <vt:i4>0</vt:i4>
      </vt:variant>
      <vt:variant>
        <vt:i4>5</vt:i4>
      </vt:variant>
      <vt:variant>
        <vt:lpwstr>https://www.ellenmacarthurfoundation.org/topics/circular-economy-introduction/overview</vt:lpwstr>
      </vt:variant>
      <vt:variant>
        <vt:lpwstr/>
      </vt:variant>
      <vt:variant>
        <vt:i4>1441813</vt:i4>
      </vt:variant>
      <vt:variant>
        <vt:i4>534</vt:i4>
      </vt:variant>
      <vt:variant>
        <vt:i4>0</vt:i4>
      </vt:variant>
      <vt:variant>
        <vt:i4>5</vt:i4>
      </vt:variant>
      <vt:variant>
        <vt:lpwstr>https://www.metoffice.gov.uk/weather/climate/solutions/climate-change-mitigation</vt:lpwstr>
      </vt:variant>
      <vt:variant>
        <vt:lpwstr/>
      </vt:variant>
      <vt:variant>
        <vt:i4>7471147</vt:i4>
      </vt:variant>
      <vt:variant>
        <vt:i4>531</vt:i4>
      </vt:variant>
      <vt:variant>
        <vt:i4>0</vt:i4>
      </vt:variant>
      <vt:variant>
        <vt:i4>5</vt:i4>
      </vt:variant>
      <vt:variant>
        <vt:lpwstr>https://www.theccc.org.uk/</vt:lpwstr>
      </vt:variant>
      <vt:variant>
        <vt:lpwstr/>
      </vt:variant>
      <vt:variant>
        <vt:i4>131103</vt:i4>
      </vt:variant>
      <vt:variant>
        <vt:i4>528</vt:i4>
      </vt:variant>
      <vt:variant>
        <vt:i4>0</vt:i4>
      </vt:variant>
      <vt:variant>
        <vt:i4>5</vt:i4>
      </vt:variant>
      <vt:variant>
        <vt:lpwstr>https://www.metoffice.gov.uk/weather/climate/solutions/climate-change-adaptation</vt:lpwstr>
      </vt:variant>
      <vt:variant>
        <vt:lpwstr/>
      </vt:variant>
      <vt:variant>
        <vt:i4>3801201</vt:i4>
      </vt:variant>
      <vt:variant>
        <vt:i4>525</vt:i4>
      </vt:variant>
      <vt:variant>
        <vt:i4>0</vt:i4>
      </vt:variant>
      <vt:variant>
        <vt:i4>5</vt:i4>
      </vt:variant>
      <vt:variant>
        <vt:lpwstr>https://environmentagency.blog.gov.uk/2021/05/10/carbon-offsetting-reviewing-the-evidence/</vt:lpwstr>
      </vt:variant>
      <vt:variant>
        <vt:lpwstr/>
      </vt:variant>
      <vt:variant>
        <vt:i4>4587532</vt:i4>
      </vt:variant>
      <vt:variant>
        <vt:i4>522</vt:i4>
      </vt:variant>
      <vt:variant>
        <vt:i4>0</vt:i4>
      </vt:variant>
      <vt:variant>
        <vt:i4>5</vt:i4>
      </vt:variant>
      <vt:variant>
        <vt:lpwstr>https://www.nationalgrid.com/stories/energy-explained/carbon-neutral-vs-net-zero-understanding-difference</vt:lpwstr>
      </vt:variant>
      <vt:variant>
        <vt:lpwstr/>
      </vt:variant>
      <vt:variant>
        <vt:i4>3014782</vt:i4>
      </vt:variant>
      <vt:variant>
        <vt:i4>519</vt:i4>
      </vt:variant>
      <vt:variant>
        <vt:i4>0</vt:i4>
      </vt:variant>
      <vt:variant>
        <vt:i4>5</vt:i4>
      </vt:variant>
      <vt:variant>
        <vt:lpwstr>https://www.metoffice.gov.uk/weather/climate-change/what-is-climate-change</vt:lpwstr>
      </vt:variant>
      <vt:variant>
        <vt:lpwstr>:~:text=Climate%20change%20refers%20to%20a,greenhouse%20gases%20into%20the%20air.</vt:lpwstr>
      </vt:variant>
      <vt:variant>
        <vt:i4>7798830</vt:i4>
      </vt:variant>
      <vt:variant>
        <vt:i4>516</vt:i4>
      </vt:variant>
      <vt:variant>
        <vt:i4>0</vt:i4>
      </vt:variant>
      <vt:variant>
        <vt:i4>5</vt:i4>
      </vt:variant>
      <vt:variant>
        <vt:lpwstr>https://utopia.org/guide/what-does-afforestation-mean-and-why-is-it-important/</vt:lpwstr>
      </vt:variant>
      <vt:variant>
        <vt:lpwstr/>
      </vt:variant>
      <vt:variant>
        <vt:i4>917505</vt:i4>
      </vt:variant>
      <vt:variant>
        <vt:i4>513</vt:i4>
      </vt:variant>
      <vt:variant>
        <vt:i4>0</vt:i4>
      </vt:variant>
      <vt:variant>
        <vt:i4>5</vt:i4>
      </vt:variant>
      <vt:variant>
        <vt:lpwstr>https://greenerway.torbay.gov.uk/</vt:lpwstr>
      </vt:variant>
      <vt:variant>
        <vt:lpwstr/>
      </vt:variant>
      <vt:variant>
        <vt:i4>6029314</vt:i4>
      </vt:variant>
      <vt:variant>
        <vt:i4>510</vt:i4>
      </vt:variant>
      <vt:variant>
        <vt:i4>0</vt:i4>
      </vt:variant>
      <vt:variant>
        <vt:i4>5</vt:i4>
      </vt:variant>
      <vt:variant>
        <vt:lpwstr>https://www.torbay.gov.uk/council/climate-change/torbay-climate-partnership/</vt:lpwstr>
      </vt:variant>
      <vt:variant>
        <vt:lpwstr/>
      </vt:variant>
      <vt:variant>
        <vt:i4>1572945</vt:i4>
      </vt:variant>
      <vt:variant>
        <vt:i4>507</vt:i4>
      </vt:variant>
      <vt:variant>
        <vt:i4>0</vt:i4>
      </vt:variant>
      <vt:variant>
        <vt:i4>5</vt:i4>
      </vt:variant>
      <vt:variant>
        <vt:lpwstr>https://surveys.swmas.co.uk/zs/YRBj8a</vt:lpwstr>
      </vt:variant>
      <vt:variant>
        <vt:lpwstr/>
      </vt:variant>
      <vt:variant>
        <vt:i4>1572869</vt:i4>
      </vt:variant>
      <vt:variant>
        <vt:i4>504</vt:i4>
      </vt:variant>
      <vt:variant>
        <vt:i4>0</vt:i4>
      </vt:variant>
      <vt:variant>
        <vt:i4>5</vt:i4>
      </vt:variant>
      <vt:variant>
        <vt:lpwstr>https://devonclimateemergency.org.uk/resources-for-organisations/</vt:lpwstr>
      </vt:variant>
      <vt:variant>
        <vt:lpwstr/>
      </vt:variant>
      <vt:variant>
        <vt:i4>1572869</vt:i4>
      </vt:variant>
      <vt:variant>
        <vt:i4>501</vt:i4>
      </vt:variant>
      <vt:variant>
        <vt:i4>0</vt:i4>
      </vt:variant>
      <vt:variant>
        <vt:i4>5</vt:i4>
      </vt:variant>
      <vt:variant>
        <vt:lpwstr>https://devonclimateemergency.org.uk/resources-for-organisations/</vt:lpwstr>
      </vt:variant>
      <vt:variant>
        <vt:lpwstr/>
      </vt:variant>
      <vt:variant>
        <vt:i4>6094848</vt:i4>
      </vt:variant>
      <vt:variant>
        <vt:i4>498</vt:i4>
      </vt:variant>
      <vt:variant>
        <vt:i4>0</vt:i4>
      </vt:variant>
      <vt:variant>
        <vt:i4>5</vt:i4>
      </vt:variant>
      <vt:variant>
        <vt:lpwstr>https://www.torbay.gov.uk/council/climate-change/take-action/</vt:lpwstr>
      </vt:variant>
      <vt:variant>
        <vt:lpwstr/>
      </vt:variant>
      <vt:variant>
        <vt:i4>1966108</vt:i4>
      </vt:variant>
      <vt:variant>
        <vt:i4>495</vt:i4>
      </vt:variant>
      <vt:variant>
        <vt:i4>0</vt:i4>
      </vt:variant>
      <vt:variant>
        <vt:i4>5</vt:i4>
      </vt:variant>
      <vt:variant>
        <vt:lpwstr>https://devonclimateemergency.org.uk/individual-top-tips/</vt:lpwstr>
      </vt:variant>
      <vt:variant>
        <vt:lpwstr/>
      </vt:variant>
      <vt:variant>
        <vt:i4>2031626</vt:i4>
      </vt:variant>
      <vt:variant>
        <vt:i4>492</vt:i4>
      </vt:variant>
      <vt:variant>
        <vt:i4>0</vt:i4>
      </vt:variant>
      <vt:variant>
        <vt:i4>5</vt:i4>
      </vt:variant>
      <vt:variant>
        <vt:lpwstr>https://www.bristolcityleap.co.uk/about/</vt:lpwstr>
      </vt:variant>
      <vt:variant>
        <vt:lpwstr/>
      </vt:variant>
      <vt:variant>
        <vt:i4>3997756</vt:i4>
      </vt:variant>
      <vt:variant>
        <vt:i4>489</vt:i4>
      </vt:variant>
      <vt:variant>
        <vt:i4>0</vt:i4>
      </vt:variant>
      <vt:variant>
        <vt:i4>5</vt:i4>
      </vt:variant>
      <vt:variant>
        <vt:lpwstr>https://torbaycouncil.ntropydata.co.uk/project/159b27a9-7fd1-489f-9678-f2bd8921c561</vt:lpwstr>
      </vt:variant>
      <vt:variant>
        <vt:lpwstr/>
      </vt:variant>
      <vt:variant>
        <vt:i4>917505</vt:i4>
      </vt:variant>
      <vt:variant>
        <vt:i4>486</vt:i4>
      </vt:variant>
      <vt:variant>
        <vt:i4>0</vt:i4>
      </vt:variant>
      <vt:variant>
        <vt:i4>5</vt:i4>
      </vt:variant>
      <vt:variant>
        <vt:lpwstr>https://greenerway.torbay.gov.uk/</vt:lpwstr>
      </vt:variant>
      <vt:variant>
        <vt:lpwstr/>
      </vt:variant>
      <vt:variant>
        <vt:i4>917505</vt:i4>
      </vt:variant>
      <vt:variant>
        <vt:i4>483</vt:i4>
      </vt:variant>
      <vt:variant>
        <vt:i4>0</vt:i4>
      </vt:variant>
      <vt:variant>
        <vt:i4>5</vt:i4>
      </vt:variant>
      <vt:variant>
        <vt:lpwstr>https://greenerway.torbay.gov.uk/</vt:lpwstr>
      </vt:variant>
      <vt:variant>
        <vt:lpwstr/>
      </vt:variant>
      <vt:variant>
        <vt:i4>917505</vt:i4>
      </vt:variant>
      <vt:variant>
        <vt:i4>480</vt:i4>
      </vt:variant>
      <vt:variant>
        <vt:i4>0</vt:i4>
      </vt:variant>
      <vt:variant>
        <vt:i4>5</vt:i4>
      </vt:variant>
      <vt:variant>
        <vt:lpwstr>https://greenerway.torbay.gov.uk/</vt:lpwstr>
      </vt:variant>
      <vt:variant>
        <vt:lpwstr/>
      </vt:variant>
      <vt:variant>
        <vt:i4>917505</vt:i4>
      </vt:variant>
      <vt:variant>
        <vt:i4>477</vt:i4>
      </vt:variant>
      <vt:variant>
        <vt:i4>0</vt:i4>
      </vt:variant>
      <vt:variant>
        <vt:i4>5</vt:i4>
      </vt:variant>
      <vt:variant>
        <vt:lpwstr>https://greenerway.torbay.gov.uk/</vt:lpwstr>
      </vt:variant>
      <vt:variant>
        <vt:lpwstr/>
      </vt:variant>
      <vt:variant>
        <vt:i4>917505</vt:i4>
      </vt:variant>
      <vt:variant>
        <vt:i4>474</vt:i4>
      </vt:variant>
      <vt:variant>
        <vt:i4>0</vt:i4>
      </vt:variant>
      <vt:variant>
        <vt:i4>5</vt:i4>
      </vt:variant>
      <vt:variant>
        <vt:lpwstr>https://greenerway.torbay.gov.uk/</vt:lpwstr>
      </vt:variant>
      <vt:variant>
        <vt:lpwstr/>
      </vt:variant>
      <vt:variant>
        <vt:i4>917505</vt:i4>
      </vt:variant>
      <vt:variant>
        <vt:i4>471</vt:i4>
      </vt:variant>
      <vt:variant>
        <vt:i4>0</vt:i4>
      </vt:variant>
      <vt:variant>
        <vt:i4>5</vt:i4>
      </vt:variant>
      <vt:variant>
        <vt:lpwstr>https://greenerway.torbay.gov.uk/</vt:lpwstr>
      </vt:variant>
      <vt:variant>
        <vt:lpwstr/>
      </vt:variant>
      <vt:variant>
        <vt:i4>917505</vt:i4>
      </vt:variant>
      <vt:variant>
        <vt:i4>468</vt:i4>
      </vt:variant>
      <vt:variant>
        <vt:i4>0</vt:i4>
      </vt:variant>
      <vt:variant>
        <vt:i4>5</vt:i4>
      </vt:variant>
      <vt:variant>
        <vt:lpwstr>https://greenerway.torbay.gov.uk/</vt:lpwstr>
      </vt:variant>
      <vt:variant>
        <vt:lpwstr/>
      </vt:variant>
      <vt:variant>
        <vt:i4>917505</vt:i4>
      </vt:variant>
      <vt:variant>
        <vt:i4>465</vt:i4>
      </vt:variant>
      <vt:variant>
        <vt:i4>0</vt:i4>
      </vt:variant>
      <vt:variant>
        <vt:i4>5</vt:i4>
      </vt:variant>
      <vt:variant>
        <vt:lpwstr>https://greenerway.torbay.gov.uk/</vt:lpwstr>
      </vt:variant>
      <vt:variant>
        <vt:lpwstr/>
      </vt:variant>
      <vt:variant>
        <vt:i4>3997756</vt:i4>
      </vt:variant>
      <vt:variant>
        <vt:i4>462</vt:i4>
      </vt:variant>
      <vt:variant>
        <vt:i4>0</vt:i4>
      </vt:variant>
      <vt:variant>
        <vt:i4>5</vt:i4>
      </vt:variant>
      <vt:variant>
        <vt:lpwstr>https://torbaycouncil.ntropydata.co.uk/project/159b27a9-7fd1-489f-9678-f2bd8921c561</vt:lpwstr>
      </vt:variant>
      <vt:variant>
        <vt:lpwstr/>
      </vt:variant>
      <vt:variant>
        <vt:i4>917505</vt:i4>
      </vt:variant>
      <vt:variant>
        <vt:i4>459</vt:i4>
      </vt:variant>
      <vt:variant>
        <vt:i4>0</vt:i4>
      </vt:variant>
      <vt:variant>
        <vt:i4>5</vt:i4>
      </vt:variant>
      <vt:variant>
        <vt:lpwstr>https://greenerway.torbay.gov.uk/</vt:lpwstr>
      </vt:variant>
      <vt:variant>
        <vt:lpwstr/>
      </vt:variant>
      <vt:variant>
        <vt:i4>7798840</vt:i4>
      </vt:variant>
      <vt:variant>
        <vt:i4>456</vt:i4>
      </vt:variant>
      <vt:variant>
        <vt:i4>0</vt:i4>
      </vt:variant>
      <vt:variant>
        <vt:i4>5</vt:i4>
      </vt:variant>
      <vt:variant>
        <vt:lpwstr>https://www.torbay.gov.uk/council/greener-way-for-our-bay/</vt:lpwstr>
      </vt:variant>
      <vt:variant>
        <vt:lpwstr/>
      </vt:variant>
      <vt:variant>
        <vt:i4>5963790</vt:i4>
      </vt:variant>
      <vt:variant>
        <vt:i4>453</vt:i4>
      </vt:variant>
      <vt:variant>
        <vt:i4>0</vt:i4>
      </vt:variant>
      <vt:variant>
        <vt:i4>5</vt:i4>
      </vt:variant>
      <vt:variant>
        <vt:lpwstr>https://www.torbay.gov.uk/council/greener-way-for-our-bay-framework-and-action-plan/</vt:lpwstr>
      </vt:variant>
      <vt:variant>
        <vt:lpwstr/>
      </vt:variant>
      <vt:variant>
        <vt:i4>4522059</vt:i4>
      </vt:variant>
      <vt:variant>
        <vt:i4>450</vt:i4>
      </vt:variant>
      <vt:variant>
        <vt:i4>0</vt:i4>
      </vt:variant>
      <vt:variant>
        <vt:i4>5</vt:i4>
      </vt:variant>
      <vt:variant>
        <vt:lpwstr>https://devonclimateemergency.org.uk/studies-and-data/net-zero-torbay-report/</vt:lpwstr>
      </vt:variant>
      <vt:variant>
        <vt:lpwstr/>
      </vt:variant>
      <vt:variant>
        <vt:i4>7602297</vt:i4>
      </vt:variant>
      <vt:variant>
        <vt:i4>447</vt:i4>
      </vt:variant>
      <vt:variant>
        <vt:i4>0</vt:i4>
      </vt:variant>
      <vt:variant>
        <vt:i4>5</vt:i4>
      </vt:variant>
      <vt:variant>
        <vt:lpwstr>http://www.devonclimateemergency.org.uk/devon-carbon-plan/</vt:lpwstr>
      </vt:variant>
      <vt:variant>
        <vt:lpwstr/>
      </vt:variant>
      <vt:variant>
        <vt:i4>3670064</vt:i4>
      </vt:variant>
      <vt:variant>
        <vt:i4>444</vt:i4>
      </vt:variant>
      <vt:variant>
        <vt:i4>0</vt:i4>
      </vt:variant>
      <vt:variant>
        <vt:i4>5</vt:i4>
      </vt:variant>
      <vt:variant>
        <vt:lpwstr>https://devonclimateemergency.org.uk/devon-carbon-plan/</vt:lpwstr>
      </vt:variant>
      <vt:variant>
        <vt:lpwstr/>
      </vt:variant>
      <vt:variant>
        <vt:i4>6291513</vt:i4>
      </vt:variant>
      <vt:variant>
        <vt:i4>441</vt:i4>
      </vt:variant>
      <vt:variant>
        <vt:i4>0</vt:i4>
      </vt:variant>
      <vt:variant>
        <vt:i4>5</vt:i4>
      </vt:variant>
      <vt:variant>
        <vt:lpwstr>https://www.climateresilient-dcios.org.uk/view-adaptation-strategy/?cat_id=11918&amp;subsection=2_1</vt:lpwstr>
      </vt:variant>
      <vt:variant>
        <vt:lpwstr/>
      </vt:variant>
      <vt:variant>
        <vt:i4>6291513</vt:i4>
      </vt:variant>
      <vt:variant>
        <vt:i4>438</vt:i4>
      </vt:variant>
      <vt:variant>
        <vt:i4>0</vt:i4>
      </vt:variant>
      <vt:variant>
        <vt:i4>5</vt:i4>
      </vt:variant>
      <vt:variant>
        <vt:lpwstr>https://www.climateresilient-dcios.org.uk/view-adaptation-strategy/?cat_id=11918&amp;subsection=2_1</vt:lpwstr>
      </vt:variant>
      <vt:variant>
        <vt:lpwstr/>
      </vt:variant>
      <vt:variant>
        <vt:i4>6029314</vt:i4>
      </vt:variant>
      <vt:variant>
        <vt:i4>435</vt:i4>
      </vt:variant>
      <vt:variant>
        <vt:i4>0</vt:i4>
      </vt:variant>
      <vt:variant>
        <vt:i4>5</vt:i4>
      </vt:variant>
      <vt:variant>
        <vt:lpwstr>https://www.torbay.gov.uk/council/climate-change/torbay-climate-partnership/</vt:lpwstr>
      </vt:variant>
      <vt:variant>
        <vt:lpwstr/>
      </vt:variant>
      <vt:variant>
        <vt:i4>1245244</vt:i4>
      </vt:variant>
      <vt:variant>
        <vt:i4>428</vt:i4>
      </vt:variant>
      <vt:variant>
        <vt:i4>0</vt:i4>
      </vt:variant>
      <vt:variant>
        <vt:i4>5</vt:i4>
      </vt:variant>
      <vt:variant>
        <vt:lpwstr/>
      </vt:variant>
      <vt:variant>
        <vt:lpwstr>_Toc166593244</vt:lpwstr>
      </vt:variant>
      <vt:variant>
        <vt:i4>1245244</vt:i4>
      </vt:variant>
      <vt:variant>
        <vt:i4>422</vt:i4>
      </vt:variant>
      <vt:variant>
        <vt:i4>0</vt:i4>
      </vt:variant>
      <vt:variant>
        <vt:i4>5</vt:i4>
      </vt:variant>
      <vt:variant>
        <vt:lpwstr/>
      </vt:variant>
      <vt:variant>
        <vt:lpwstr>_Toc166593243</vt:lpwstr>
      </vt:variant>
      <vt:variant>
        <vt:i4>1245244</vt:i4>
      </vt:variant>
      <vt:variant>
        <vt:i4>416</vt:i4>
      </vt:variant>
      <vt:variant>
        <vt:i4>0</vt:i4>
      </vt:variant>
      <vt:variant>
        <vt:i4>5</vt:i4>
      </vt:variant>
      <vt:variant>
        <vt:lpwstr/>
      </vt:variant>
      <vt:variant>
        <vt:lpwstr>_Toc166593242</vt:lpwstr>
      </vt:variant>
      <vt:variant>
        <vt:i4>1245244</vt:i4>
      </vt:variant>
      <vt:variant>
        <vt:i4>410</vt:i4>
      </vt:variant>
      <vt:variant>
        <vt:i4>0</vt:i4>
      </vt:variant>
      <vt:variant>
        <vt:i4>5</vt:i4>
      </vt:variant>
      <vt:variant>
        <vt:lpwstr/>
      </vt:variant>
      <vt:variant>
        <vt:lpwstr>_Toc166593241</vt:lpwstr>
      </vt:variant>
      <vt:variant>
        <vt:i4>1245244</vt:i4>
      </vt:variant>
      <vt:variant>
        <vt:i4>404</vt:i4>
      </vt:variant>
      <vt:variant>
        <vt:i4>0</vt:i4>
      </vt:variant>
      <vt:variant>
        <vt:i4>5</vt:i4>
      </vt:variant>
      <vt:variant>
        <vt:lpwstr/>
      </vt:variant>
      <vt:variant>
        <vt:lpwstr>_Toc166593240</vt:lpwstr>
      </vt:variant>
      <vt:variant>
        <vt:i4>1310780</vt:i4>
      </vt:variant>
      <vt:variant>
        <vt:i4>398</vt:i4>
      </vt:variant>
      <vt:variant>
        <vt:i4>0</vt:i4>
      </vt:variant>
      <vt:variant>
        <vt:i4>5</vt:i4>
      </vt:variant>
      <vt:variant>
        <vt:lpwstr/>
      </vt:variant>
      <vt:variant>
        <vt:lpwstr>_Toc166593239</vt:lpwstr>
      </vt:variant>
      <vt:variant>
        <vt:i4>1310780</vt:i4>
      </vt:variant>
      <vt:variant>
        <vt:i4>392</vt:i4>
      </vt:variant>
      <vt:variant>
        <vt:i4>0</vt:i4>
      </vt:variant>
      <vt:variant>
        <vt:i4>5</vt:i4>
      </vt:variant>
      <vt:variant>
        <vt:lpwstr/>
      </vt:variant>
      <vt:variant>
        <vt:lpwstr>_Toc166593238</vt:lpwstr>
      </vt:variant>
      <vt:variant>
        <vt:i4>1310780</vt:i4>
      </vt:variant>
      <vt:variant>
        <vt:i4>386</vt:i4>
      </vt:variant>
      <vt:variant>
        <vt:i4>0</vt:i4>
      </vt:variant>
      <vt:variant>
        <vt:i4>5</vt:i4>
      </vt:variant>
      <vt:variant>
        <vt:lpwstr/>
      </vt:variant>
      <vt:variant>
        <vt:lpwstr>_Toc166593237</vt:lpwstr>
      </vt:variant>
      <vt:variant>
        <vt:i4>1310780</vt:i4>
      </vt:variant>
      <vt:variant>
        <vt:i4>380</vt:i4>
      </vt:variant>
      <vt:variant>
        <vt:i4>0</vt:i4>
      </vt:variant>
      <vt:variant>
        <vt:i4>5</vt:i4>
      </vt:variant>
      <vt:variant>
        <vt:lpwstr/>
      </vt:variant>
      <vt:variant>
        <vt:lpwstr>_Toc166593236</vt:lpwstr>
      </vt:variant>
      <vt:variant>
        <vt:i4>1310780</vt:i4>
      </vt:variant>
      <vt:variant>
        <vt:i4>374</vt:i4>
      </vt:variant>
      <vt:variant>
        <vt:i4>0</vt:i4>
      </vt:variant>
      <vt:variant>
        <vt:i4>5</vt:i4>
      </vt:variant>
      <vt:variant>
        <vt:lpwstr/>
      </vt:variant>
      <vt:variant>
        <vt:lpwstr>_Toc166593235</vt:lpwstr>
      </vt:variant>
      <vt:variant>
        <vt:i4>1310780</vt:i4>
      </vt:variant>
      <vt:variant>
        <vt:i4>368</vt:i4>
      </vt:variant>
      <vt:variant>
        <vt:i4>0</vt:i4>
      </vt:variant>
      <vt:variant>
        <vt:i4>5</vt:i4>
      </vt:variant>
      <vt:variant>
        <vt:lpwstr/>
      </vt:variant>
      <vt:variant>
        <vt:lpwstr>_Toc166593234</vt:lpwstr>
      </vt:variant>
      <vt:variant>
        <vt:i4>1310780</vt:i4>
      </vt:variant>
      <vt:variant>
        <vt:i4>362</vt:i4>
      </vt:variant>
      <vt:variant>
        <vt:i4>0</vt:i4>
      </vt:variant>
      <vt:variant>
        <vt:i4>5</vt:i4>
      </vt:variant>
      <vt:variant>
        <vt:lpwstr/>
      </vt:variant>
      <vt:variant>
        <vt:lpwstr>_Toc166593233</vt:lpwstr>
      </vt:variant>
      <vt:variant>
        <vt:i4>1310780</vt:i4>
      </vt:variant>
      <vt:variant>
        <vt:i4>356</vt:i4>
      </vt:variant>
      <vt:variant>
        <vt:i4>0</vt:i4>
      </vt:variant>
      <vt:variant>
        <vt:i4>5</vt:i4>
      </vt:variant>
      <vt:variant>
        <vt:lpwstr/>
      </vt:variant>
      <vt:variant>
        <vt:lpwstr>_Toc166593232</vt:lpwstr>
      </vt:variant>
      <vt:variant>
        <vt:i4>1310780</vt:i4>
      </vt:variant>
      <vt:variant>
        <vt:i4>350</vt:i4>
      </vt:variant>
      <vt:variant>
        <vt:i4>0</vt:i4>
      </vt:variant>
      <vt:variant>
        <vt:i4>5</vt:i4>
      </vt:variant>
      <vt:variant>
        <vt:lpwstr/>
      </vt:variant>
      <vt:variant>
        <vt:lpwstr>_Toc166593231</vt:lpwstr>
      </vt:variant>
      <vt:variant>
        <vt:i4>1310780</vt:i4>
      </vt:variant>
      <vt:variant>
        <vt:i4>344</vt:i4>
      </vt:variant>
      <vt:variant>
        <vt:i4>0</vt:i4>
      </vt:variant>
      <vt:variant>
        <vt:i4>5</vt:i4>
      </vt:variant>
      <vt:variant>
        <vt:lpwstr/>
      </vt:variant>
      <vt:variant>
        <vt:lpwstr>_Toc166593230</vt:lpwstr>
      </vt:variant>
      <vt:variant>
        <vt:i4>1376316</vt:i4>
      </vt:variant>
      <vt:variant>
        <vt:i4>338</vt:i4>
      </vt:variant>
      <vt:variant>
        <vt:i4>0</vt:i4>
      </vt:variant>
      <vt:variant>
        <vt:i4>5</vt:i4>
      </vt:variant>
      <vt:variant>
        <vt:lpwstr/>
      </vt:variant>
      <vt:variant>
        <vt:lpwstr>_Toc166593229</vt:lpwstr>
      </vt:variant>
      <vt:variant>
        <vt:i4>1376316</vt:i4>
      </vt:variant>
      <vt:variant>
        <vt:i4>332</vt:i4>
      </vt:variant>
      <vt:variant>
        <vt:i4>0</vt:i4>
      </vt:variant>
      <vt:variant>
        <vt:i4>5</vt:i4>
      </vt:variant>
      <vt:variant>
        <vt:lpwstr/>
      </vt:variant>
      <vt:variant>
        <vt:lpwstr>_Toc166593228</vt:lpwstr>
      </vt:variant>
      <vt:variant>
        <vt:i4>1376316</vt:i4>
      </vt:variant>
      <vt:variant>
        <vt:i4>326</vt:i4>
      </vt:variant>
      <vt:variant>
        <vt:i4>0</vt:i4>
      </vt:variant>
      <vt:variant>
        <vt:i4>5</vt:i4>
      </vt:variant>
      <vt:variant>
        <vt:lpwstr/>
      </vt:variant>
      <vt:variant>
        <vt:lpwstr>_Toc166593227</vt:lpwstr>
      </vt:variant>
      <vt:variant>
        <vt:i4>1376316</vt:i4>
      </vt:variant>
      <vt:variant>
        <vt:i4>320</vt:i4>
      </vt:variant>
      <vt:variant>
        <vt:i4>0</vt:i4>
      </vt:variant>
      <vt:variant>
        <vt:i4>5</vt:i4>
      </vt:variant>
      <vt:variant>
        <vt:lpwstr/>
      </vt:variant>
      <vt:variant>
        <vt:lpwstr>_Toc166593226</vt:lpwstr>
      </vt:variant>
      <vt:variant>
        <vt:i4>1376316</vt:i4>
      </vt:variant>
      <vt:variant>
        <vt:i4>314</vt:i4>
      </vt:variant>
      <vt:variant>
        <vt:i4>0</vt:i4>
      </vt:variant>
      <vt:variant>
        <vt:i4>5</vt:i4>
      </vt:variant>
      <vt:variant>
        <vt:lpwstr/>
      </vt:variant>
      <vt:variant>
        <vt:lpwstr>_Toc166593225</vt:lpwstr>
      </vt:variant>
      <vt:variant>
        <vt:i4>1376316</vt:i4>
      </vt:variant>
      <vt:variant>
        <vt:i4>308</vt:i4>
      </vt:variant>
      <vt:variant>
        <vt:i4>0</vt:i4>
      </vt:variant>
      <vt:variant>
        <vt:i4>5</vt:i4>
      </vt:variant>
      <vt:variant>
        <vt:lpwstr/>
      </vt:variant>
      <vt:variant>
        <vt:lpwstr>_Toc166593224</vt:lpwstr>
      </vt:variant>
      <vt:variant>
        <vt:i4>1376316</vt:i4>
      </vt:variant>
      <vt:variant>
        <vt:i4>302</vt:i4>
      </vt:variant>
      <vt:variant>
        <vt:i4>0</vt:i4>
      </vt:variant>
      <vt:variant>
        <vt:i4>5</vt:i4>
      </vt:variant>
      <vt:variant>
        <vt:lpwstr/>
      </vt:variant>
      <vt:variant>
        <vt:lpwstr>_Toc166593223</vt:lpwstr>
      </vt:variant>
      <vt:variant>
        <vt:i4>1376316</vt:i4>
      </vt:variant>
      <vt:variant>
        <vt:i4>296</vt:i4>
      </vt:variant>
      <vt:variant>
        <vt:i4>0</vt:i4>
      </vt:variant>
      <vt:variant>
        <vt:i4>5</vt:i4>
      </vt:variant>
      <vt:variant>
        <vt:lpwstr/>
      </vt:variant>
      <vt:variant>
        <vt:lpwstr>_Toc166593222</vt:lpwstr>
      </vt:variant>
      <vt:variant>
        <vt:i4>1376316</vt:i4>
      </vt:variant>
      <vt:variant>
        <vt:i4>290</vt:i4>
      </vt:variant>
      <vt:variant>
        <vt:i4>0</vt:i4>
      </vt:variant>
      <vt:variant>
        <vt:i4>5</vt:i4>
      </vt:variant>
      <vt:variant>
        <vt:lpwstr/>
      </vt:variant>
      <vt:variant>
        <vt:lpwstr>_Toc166593221</vt:lpwstr>
      </vt:variant>
      <vt:variant>
        <vt:i4>1376316</vt:i4>
      </vt:variant>
      <vt:variant>
        <vt:i4>284</vt:i4>
      </vt:variant>
      <vt:variant>
        <vt:i4>0</vt:i4>
      </vt:variant>
      <vt:variant>
        <vt:i4>5</vt:i4>
      </vt:variant>
      <vt:variant>
        <vt:lpwstr/>
      </vt:variant>
      <vt:variant>
        <vt:lpwstr>_Toc166593220</vt:lpwstr>
      </vt:variant>
      <vt:variant>
        <vt:i4>1441852</vt:i4>
      </vt:variant>
      <vt:variant>
        <vt:i4>278</vt:i4>
      </vt:variant>
      <vt:variant>
        <vt:i4>0</vt:i4>
      </vt:variant>
      <vt:variant>
        <vt:i4>5</vt:i4>
      </vt:variant>
      <vt:variant>
        <vt:lpwstr/>
      </vt:variant>
      <vt:variant>
        <vt:lpwstr>_Toc166593219</vt:lpwstr>
      </vt:variant>
      <vt:variant>
        <vt:i4>1441852</vt:i4>
      </vt:variant>
      <vt:variant>
        <vt:i4>272</vt:i4>
      </vt:variant>
      <vt:variant>
        <vt:i4>0</vt:i4>
      </vt:variant>
      <vt:variant>
        <vt:i4>5</vt:i4>
      </vt:variant>
      <vt:variant>
        <vt:lpwstr/>
      </vt:variant>
      <vt:variant>
        <vt:lpwstr>_Toc166593218</vt:lpwstr>
      </vt:variant>
      <vt:variant>
        <vt:i4>1441852</vt:i4>
      </vt:variant>
      <vt:variant>
        <vt:i4>266</vt:i4>
      </vt:variant>
      <vt:variant>
        <vt:i4>0</vt:i4>
      </vt:variant>
      <vt:variant>
        <vt:i4>5</vt:i4>
      </vt:variant>
      <vt:variant>
        <vt:lpwstr/>
      </vt:variant>
      <vt:variant>
        <vt:lpwstr>_Toc166593217</vt:lpwstr>
      </vt:variant>
      <vt:variant>
        <vt:i4>1441852</vt:i4>
      </vt:variant>
      <vt:variant>
        <vt:i4>260</vt:i4>
      </vt:variant>
      <vt:variant>
        <vt:i4>0</vt:i4>
      </vt:variant>
      <vt:variant>
        <vt:i4>5</vt:i4>
      </vt:variant>
      <vt:variant>
        <vt:lpwstr/>
      </vt:variant>
      <vt:variant>
        <vt:lpwstr>_Toc166593216</vt:lpwstr>
      </vt:variant>
      <vt:variant>
        <vt:i4>1441852</vt:i4>
      </vt:variant>
      <vt:variant>
        <vt:i4>254</vt:i4>
      </vt:variant>
      <vt:variant>
        <vt:i4>0</vt:i4>
      </vt:variant>
      <vt:variant>
        <vt:i4>5</vt:i4>
      </vt:variant>
      <vt:variant>
        <vt:lpwstr/>
      </vt:variant>
      <vt:variant>
        <vt:lpwstr>_Toc166593215</vt:lpwstr>
      </vt:variant>
      <vt:variant>
        <vt:i4>1441852</vt:i4>
      </vt:variant>
      <vt:variant>
        <vt:i4>248</vt:i4>
      </vt:variant>
      <vt:variant>
        <vt:i4>0</vt:i4>
      </vt:variant>
      <vt:variant>
        <vt:i4>5</vt:i4>
      </vt:variant>
      <vt:variant>
        <vt:lpwstr/>
      </vt:variant>
      <vt:variant>
        <vt:lpwstr>_Toc166593214</vt:lpwstr>
      </vt:variant>
      <vt:variant>
        <vt:i4>1441852</vt:i4>
      </vt:variant>
      <vt:variant>
        <vt:i4>242</vt:i4>
      </vt:variant>
      <vt:variant>
        <vt:i4>0</vt:i4>
      </vt:variant>
      <vt:variant>
        <vt:i4>5</vt:i4>
      </vt:variant>
      <vt:variant>
        <vt:lpwstr/>
      </vt:variant>
      <vt:variant>
        <vt:lpwstr>_Toc166593213</vt:lpwstr>
      </vt:variant>
      <vt:variant>
        <vt:i4>1441852</vt:i4>
      </vt:variant>
      <vt:variant>
        <vt:i4>236</vt:i4>
      </vt:variant>
      <vt:variant>
        <vt:i4>0</vt:i4>
      </vt:variant>
      <vt:variant>
        <vt:i4>5</vt:i4>
      </vt:variant>
      <vt:variant>
        <vt:lpwstr/>
      </vt:variant>
      <vt:variant>
        <vt:lpwstr>_Toc166593212</vt:lpwstr>
      </vt:variant>
      <vt:variant>
        <vt:i4>1441852</vt:i4>
      </vt:variant>
      <vt:variant>
        <vt:i4>230</vt:i4>
      </vt:variant>
      <vt:variant>
        <vt:i4>0</vt:i4>
      </vt:variant>
      <vt:variant>
        <vt:i4>5</vt:i4>
      </vt:variant>
      <vt:variant>
        <vt:lpwstr/>
      </vt:variant>
      <vt:variant>
        <vt:lpwstr>_Toc166593211</vt:lpwstr>
      </vt:variant>
      <vt:variant>
        <vt:i4>1441852</vt:i4>
      </vt:variant>
      <vt:variant>
        <vt:i4>224</vt:i4>
      </vt:variant>
      <vt:variant>
        <vt:i4>0</vt:i4>
      </vt:variant>
      <vt:variant>
        <vt:i4>5</vt:i4>
      </vt:variant>
      <vt:variant>
        <vt:lpwstr/>
      </vt:variant>
      <vt:variant>
        <vt:lpwstr>_Toc166593210</vt:lpwstr>
      </vt:variant>
      <vt:variant>
        <vt:i4>1507388</vt:i4>
      </vt:variant>
      <vt:variant>
        <vt:i4>218</vt:i4>
      </vt:variant>
      <vt:variant>
        <vt:i4>0</vt:i4>
      </vt:variant>
      <vt:variant>
        <vt:i4>5</vt:i4>
      </vt:variant>
      <vt:variant>
        <vt:lpwstr/>
      </vt:variant>
      <vt:variant>
        <vt:lpwstr>_Toc166593209</vt:lpwstr>
      </vt:variant>
      <vt:variant>
        <vt:i4>1507388</vt:i4>
      </vt:variant>
      <vt:variant>
        <vt:i4>212</vt:i4>
      </vt:variant>
      <vt:variant>
        <vt:i4>0</vt:i4>
      </vt:variant>
      <vt:variant>
        <vt:i4>5</vt:i4>
      </vt:variant>
      <vt:variant>
        <vt:lpwstr/>
      </vt:variant>
      <vt:variant>
        <vt:lpwstr>_Toc166593208</vt:lpwstr>
      </vt:variant>
      <vt:variant>
        <vt:i4>1507388</vt:i4>
      </vt:variant>
      <vt:variant>
        <vt:i4>206</vt:i4>
      </vt:variant>
      <vt:variant>
        <vt:i4>0</vt:i4>
      </vt:variant>
      <vt:variant>
        <vt:i4>5</vt:i4>
      </vt:variant>
      <vt:variant>
        <vt:lpwstr/>
      </vt:variant>
      <vt:variant>
        <vt:lpwstr>_Toc166593207</vt:lpwstr>
      </vt:variant>
      <vt:variant>
        <vt:i4>1507388</vt:i4>
      </vt:variant>
      <vt:variant>
        <vt:i4>200</vt:i4>
      </vt:variant>
      <vt:variant>
        <vt:i4>0</vt:i4>
      </vt:variant>
      <vt:variant>
        <vt:i4>5</vt:i4>
      </vt:variant>
      <vt:variant>
        <vt:lpwstr/>
      </vt:variant>
      <vt:variant>
        <vt:lpwstr>_Toc166593206</vt:lpwstr>
      </vt:variant>
      <vt:variant>
        <vt:i4>1507388</vt:i4>
      </vt:variant>
      <vt:variant>
        <vt:i4>194</vt:i4>
      </vt:variant>
      <vt:variant>
        <vt:i4>0</vt:i4>
      </vt:variant>
      <vt:variant>
        <vt:i4>5</vt:i4>
      </vt:variant>
      <vt:variant>
        <vt:lpwstr/>
      </vt:variant>
      <vt:variant>
        <vt:lpwstr>_Toc166593205</vt:lpwstr>
      </vt:variant>
      <vt:variant>
        <vt:i4>1507388</vt:i4>
      </vt:variant>
      <vt:variant>
        <vt:i4>188</vt:i4>
      </vt:variant>
      <vt:variant>
        <vt:i4>0</vt:i4>
      </vt:variant>
      <vt:variant>
        <vt:i4>5</vt:i4>
      </vt:variant>
      <vt:variant>
        <vt:lpwstr/>
      </vt:variant>
      <vt:variant>
        <vt:lpwstr>_Toc166593204</vt:lpwstr>
      </vt:variant>
      <vt:variant>
        <vt:i4>1507388</vt:i4>
      </vt:variant>
      <vt:variant>
        <vt:i4>182</vt:i4>
      </vt:variant>
      <vt:variant>
        <vt:i4>0</vt:i4>
      </vt:variant>
      <vt:variant>
        <vt:i4>5</vt:i4>
      </vt:variant>
      <vt:variant>
        <vt:lpwstr/>
      </vt:variant>
      <vt:variant>
        <vt:lpwstr>_Toc166593203</vt:lpwstr>
      </vt:variant>
      <vt:variant>
        <vt:i4>1507388</vt:i4>
      </vt:variant>
      <vt:variant>
        <vt:i4>176</vt:i4>
      </vt:variant>
      <vt:variant>
        <vt:i4>0</vt:i4>
      </vt:variant>
      <vt:variant>
        <vt:i4>5</vt:i4>
      </vt:variant>
      <vt:variant>
        <vt:lpwstr/>
      </vt:variant>
      <vt:variant>
        <vt:lpwstr>_Toc166593202</vt:lpwstr>
      </vt:variant>
      <vt:variant>
        <vt:i4>1507388</vt:i4>
      </vt:variant>
      <vt:variant>
        <vt:i4>170</vt:i4>
      </vt:variant>
      <vt:variant>
        <vt:i4>0</vt:i4>
      </vt:variant>
      <vt:variant>
        <vt:i4>5</vt:i4>
      </vt:variant>
      <vt:variant>
        <vt:lpwstr/>
      </vt:variant>
      <vt:variant>
        <vt:lpwstr>_Toc166593201</vt:lpwstr>
      </vt:variant>
      <vt:variant>
        <vt:i4>1507388</vt:i4>
      </vt:variant>
      <vt:variant>
        <vt:i4>164</vt:i4>
      </vt:variant>
      <vt:variant>
        <vt:i4>0</vt:i4>
      </vt:variant>
      <vt:variant>
        <vt:i4>5</vt:i4>
      </vt:variant>
      <vt:variant>
        <vt:lpwstr/>
      </vt:variant>
      <vt:variant>
        <vt:lpwstr>_Toc166593200</vt:lpwstr>
      </vt:variant>
      <vt:variant>
        <vt:i4>1966143</vt:i4>
      </vt:variant>
      <vt:variant>
        <vt:i4>158</vt:i4>
      </vt:variant>
      <vt:variant>
        <vt:i4>0</vt:i4>
      </vt:variant>
      <vt:variant>
        <vt:i4>5</vt:i4>
      </vt:variant>
      <vt:variant>
        <vt:lpwstr/>
      </vt:variant>
      <vt:variant>
        <vt:lpwstr>_Toc166593199</vt:lpwstr>
      </vt:variant>
      <vt:variant>
        <vt:i4>1966143</vt:i4>
      </vt:variant>
      <vt:variant>
        <vt:i4>152</vt:i4>
      </vt:variant>
      <vt:variant>
        <vt:i4>0</vt:i4>
      </vt:variant>
      <vt:variant>
        <vt:i4>5</vt:i4>
      </vt:variant>
      <vt:variant>
        <vt:lpwstr/>
      </vt:variant>
      <vt:variant>
        <vt:lpwstr>_Toc166593198</vt:lpwstr>
      </vt:variant>
      <vt:variant>
        <vt:i4>1966143</vt:i4>
      </vt:variant>
      <vt:variant>
        <vt:i4>146</vt:i4>
      </vt:variant>
      <vt:variant>
        <vt:i4>0</vt:i4>
      </vt:variant>
      <vt:variant>
        <vt:i4>5</vt:i4>
      </vt:variant>
      <vt:variant>
        <vt:lpwstr/>
      </vt:variant>
      <vt:variant>
        <vt:lpwstr>_Toc166593197</vt:lpwstr>
      </vt:variant>
      <vt:variant>
        <vt:i4>1966143</vt:i4>
      </vt:variant>
      <vt:variant>
        <vt:i4>140</vt:i4>
      </vt:variant>
      <vt:variant>
        <vt:i4>0</vt:i4>
      </vt:variant>
      <vt:variant>
        <vt:i4>5</vt:i4>
      </vt:variant>
      <vt:variant>
        <vt:lpwstr/>
      </vt:variant>
      <vt:variant>
        <vt:lpwstr>_Toc166593196</vt:lpwstr>
      </vt:variant>
      <vt:variant>
        <vt:i4>1966143</vt:i4>
      </vt:variant>
      <vt:variant>
        <vt:i4>134</vt:i4>
      </vt:variant>
      <vt:variant>
        <vt:i4>0</vt:i4>
      </vt:variant>
      <vt:variant>
        <vt:i4>5</vt:i4>
      </vt:variant>
      <vt:variant>
        <vt:lpwstr/>
      </vt:variant>
      <vt:variant>
        <vt:lpwstr>_Toc166593195</vt:lpwstr>
      </vt:variant>
      <vt:variant>
        <vt:i4>1966143</vt:i4>
      </vt:variant>
      <vt:variant>
        <vt:i4>128</vt:i4>
      </vt:variant>
      <vt:variant>
        <vt:i4>0</vt:i4>
      </vt:variant>
      <vt:variant>
        <vt:i4>5</vt:i4>
      </vt:variant>
      <vt:variant>
        <vt:lpwstr/>
      </vt:variant>
      <vt:variant>
        <vt:lpwstr>_Toc166593194</vt:lpwstr>
      </vt:variant>
      <vt:variant>
        <vt:i4>1966143</vt:i4>
      </vt:variant>
      <vt:variant>
        <vt:i4>122</vt:i4>
      </vt:variant>
      <vt:variant>
        <vt:i4>0</vt:i4>
      </vt:variant>
      <vt:variant>
        <vt:i4>5</vt:i4>
      </vt:variant>
      <vt:variant>
        <vt:lpwstr/>
      </vt:variant>
      <vt:variant>
        <vt:lpwstr>_Toc166593193</vt:lpwstr>
      </vt:variant>
      <vt:variant>
        <vt:i4>1966143</vt:i4>
      </vt:variant>
      <vt:variant>
        <vt:i4>116</vt:i4>
      </vt:variant>
      <vt:variant>
        <vt:i4>0</vt:i4>
      </vt:variant>
      <vt:variant>
        <vt:i4>5</vt:i4>
      </vt:variant>
      <vt:variant>
        <vt:lpwstr/>
      </vt:variant>
      <vt:variant>
        <vt:lpwstr>_Toc166593192</vt:lpwstr>
      </vt:variant>
      <vt:variant>
        <vt:i4>1966143</vt:i4>
      </vt:variant>
      <vt:variant>
        <vt:i4>110</vt:i4>
      </vt:variant>
      <vt:variant>
        <vt:i4>0</vt:i4>
      </vt:variant>
      <vt:variant>
        <vt:i4>5</vt:i4>
      </vt:variant>
      <vt:variant>
        <vt:lpwstr/>
      </vt:variant>
      <vt:variant>
        <vt:lpwstr>_Toc166593191</vt:lpwstr>
      </vt:variant>
      <vt:variant>
        <vt:i4>1966143</vt:i4>
      </vt:variant>
      <vt:variant>
        <vt:i4>104</vt:i4>
      </vt:variant>
      <vt:variant>
        <vt:i4>0</vt:i4>
      </vt:variant>
      <vt:variant>
        <vt:i4>5</vt:i4>
      </vt:variant>
      <vt:variant>
        <vt:lpwstr/>
      </vt:variant>
      <vt:variant>
        <vt:lpwstr>_Toc166593190</vt:lpwstr>
      </vt:variant>
      <vt:variant>
        <vt:i4>2031679</vt:i4>
      </vt:variant>
      <vt:variant>
        <vt:i4>98</vt:i4>
      </vt:variant>
      <vt:variant>
        <vt:i4>0</vt:i4>
      </vt:variant>
      <vt:variant>
        <vt:i4>5</vt:i4>
      </vt:variant>
      <vt:variant>
        <vt:lpwstr/>
      </vt:variant>
      <vt:variant>
        <vt:lpwstr>_Toc166593189</vt:lpwstr>
      </vt:variant>
      <vt:variant>
        <vt:i4>2031679</vt:i4>
      </vt:variant>
      <vt:variant>
        <vt:i4>92</vt:i4>
      </vt:variant>
      <vt:variant>
        <vt:i4>0</vt:i4>
      </vt:variant>
      <vt:variant>
        <vt:i4>5</vt:i4>
      </vt:variant>
      <vt:variant>
        <vt:lpwstr/>
      </vt:variant>
      <vt:variant>
        <vt:lpwstr>_Toc166593188</vt:lpwstr>
      </vt:variant>
      <vt:variant>
        <vt:i4>2031679</vt:i4>
      </vt:variant>
      <vt:variant>
        <vt:i4>86</vt:i4>
      </vt:variant>
      <vt:variant>
        <vt:i4>0</vt:i4>
      </vt:variant>
      <vt:variant>
        <vt:i4>5</vt:i4>
      </vt:variant>
      <vt:variant>
        <vt:lpwstr/>
      </vt:variant>
      <vt:variant>
        <vt:lpwstr>_Toc166593187</vt:lpwstr>
      </vt:variant>
      <vt:variant>
        <vt:i4>2031679</vt:i4>
      </vt:variant>
      <vt:variant>
        <vt:i4>80</vt:i4>
      </vt:variant>
      <vt:variant>
        <vt:i4>0</vt:i4>
      </vt:variant>
      <vt:variant>
        <vt:i4>5</vt:i4>
      </vt:variant>
      <vt:variant>
        <vt:lpwstr/>
      </vt:variant>
      <vt:variant>
        <vt:lpwstr>_Toc166593186</vt:lpwstr>
      </vt:variant>
      <vt:variant>
        <vt:i4>2031679</vt:i4>
      </vt:variant>
      <vt:variant>
        <vt:i4>74</vt:i4>
      </vt:variant>
      <vt:variant>
        <vt:i4>0</vt:i4>
      </vt:variant>
      <vt:variant>
        <vt:i4>5</vt:i4>
      </vt:variant>
      <vt:variant>
        <vt:lpwstr/>
      </vt:variant>
      <vt:variant>
        <vt:lpwstr>_Toc166593185</vt:lpwstr>
      </vt:variant>
      <vt:variant>
        <vt:i4>2031679</vt:i4>
      </vt:variant>
      <vt:variant>
        <vt:i4>68</vt:i4>
      </vt:variant>
      <vt:variant>
        <vt:i4>0</vt:i4>
      </vt:variant>
      <vt:variant>
        <vt:i4>5</vt:i4>
      </vt:variant>
      <vt:variant>
        <vt:lpwstr/>
      </vt:variant>
      <vt:variant>
        <vt:lpwstr>_Toc166593184</vt:lpwstr>
      </vt:variant>
      <vt:variant>
        <vt:i4>2031679</vt:i4>
      </vt:variant>
      <vt:variant>
        <vt:i4>62</vt:i4>
      </vt:variant>
      <vt:variant>
        <vt:i4>0</vt:i4>
      </vt:variant>
      <vt:variant>
        <vt:i4>5</vt:i4>
      </vt:variant>
      <vt:variant>
        <vt:lpwstr/>
      </vt:variant>
      <vt:variant>
        <vt:lpwstr>_Toc166593183</vt:lpwstr>
      </vt:variant>
      <vt:variant>
        <vt:i4>2031679</vt:i4>
      </vt:variant>
      <vt:variant>
        <vt:i4>56</vt:i4>
      </vt:variant>
      <vt:variant>
        <vt:i4>0</vt:i4>
      </vt:variant>
      <vt:variant>
        <vt:i4>5</vt:i4>
      </vt:variant>
      <vt:variant>
        <vt:lpwstr/>
      </vt:variant>
      <vt:variant>
        <vt:lpwstr>_Toc166593182</vt:lpwstr>
      </vt:variant>
      <vt:variant>
        <vt:i4>2031679</vt:i4>
      </vt:variant>
      <vt:variant>
        <vt:i4>50</vt:i4>
      </vt:variant>
      <vt:variant>
        <vt:i4>0</vt:i4>
      </vt:variant>
      <vt:variant>
        <vt:i4>5</vt:i4>
      </vt:variant>
      <vt:variant>
        <vt:lpwstr/>
      </vt:variant>
      <vt:variant>
        <vt:lpwstr>_Toc166593181</vt:lpwstr>
      </vt:variant>
      <vt:variant>
        <vt:i4>2031679</vt:i4>
      </vt:variant>
      <vt:variant>
        <vt:i4>44</vt:i4>
      </vt:variant>
      <vt:variant>
        <vt:i4>0</vt:i4>
      </vt:variant>
      <vt:variant>
        <vt:i4>5</vt:i4>
      </vt:variant>
      <vt:variant>
        <vt:lpwstr/>
      </vt:variant>
      <vt:variant>
        <vt:lpwstr>_Toc166593180</vt:lpwstr>
      </vt:variant>
      <vt:variant>
        <vt:i4>1048639</vt:i4>
      </vt:variant>
      <vt:variant>
        <vt:i4>38</vt:i4>
      </vt:variant>
      <vt:variant>
        <vt:i4>0</vt:i4>
      </vt:variant>
      <vt:variant>
        <vt:i4>5</vt:i4>
      </vt:variant>
      <vt:variant>
        <vt:lpwstr/>
      </vt:variant>
      <vt:variant>
        <vt:lpwstr>_Toc166593179</vt:lpwstr>
      </vt:variant>
      <vt:variant>
        <vt:i4>1048639</vt:i4>
      </vt:variant>
      <vt:variant>
        <vt:i4>32</vt:i4>
      </vt:variant>
      <vt:variant>
        <vt:i4>0</vt:i4>
      </vt:variant>
      <vt:variant>
        <vt:i4>5</vt:i4>
      </vt:variant>
      <vt:variant>
        <vt:lpwstr/>
      </vt:variant>
      <vt:variant>
        <vt:lpwstr>_Toc166593178</vt:lpwstr>
      </vt:variant>
      <vt:variant>
        <vt:i4>1048639</vt:i4>
      </vt:variant>
      <vt:variant>
        <vt:i4>26</vt:i4>
      </vt:variant>
      <vt:variant>
        <vt:i4>0</vt:i4>
      </vt:variant>
      <vt:variant>
        <vt:i4>5</vt:i4>
      </vt:variant>
      <vt:variant>
        <vt:lpwstr/>
      </vt:variant>
      <vt:variant>
        <vt:lpwstr>_Toc166593177</vt:lpwstr>
      </vt:variant>
      <vt:variant>
        <vt:i4>1048639</vt:i4>
      </vt:variant>
      <vt:variant>
        <vt:i4>20</vt:i4>
      </vt:variant>
      <vt:variant>
        <vt:i4>0</vt:i4>
      </vt:variant>
      <vt:variant>
        <vt:i4>5</vt:i4>
      </vt:variant>
      <vt:variant>
        <vt:lpwstr/>
      </vt:variant>
      <vt:variant>
        <vt:lpwstr>_Toc166593176</vt:lpwstr>
      </vt:variant>
      <vt:variant>
        <vt:i4>1048639</vt:i4>
      </vt:variant>
      <vt:variant>
        <vt:i4>14</vt:i4>
      </vt:variant>
      <vt:variant>
        <vt:i4>0</vt:i4>
      </vt:variant>
      <vt:variant>
        <vt:i4>5</vt:i4>
      </vt:variant>
      <vt:variant>
        <vt:lpwstr/>
      </vt:variant>
      <vt:variant>
        <vt:lpwstr>_Toc166593175</vt:lpwstr>
      </vt:variant>
      <vt:variant>
        <vt:i4>1048639</vt:i4>
      </vt:variant>
      <vt:variant>
        <vt:i4>8</vt:i4>
      </vt:variant>
      <vt:variant>
        <vt:i4>0</vt:i4>
      </vt:variant>
      <vt:variant>
        <vt:i4>5</vt:i4>
      </vt:variant>
      <vt:variant>
        <vt:lpwstr/>
      </vt:variant>
      <vt:variant>
        <vt:lpwstr>_Toc166593174</vt:lpwstr>
      </vt:variant>
      <vt:variant>
        <vt:i4>1048639</vt:i4>
      </vt:variant>
      <vt:variant>
        <vt:i4>2</vt:i4>
      </vt:variant>
      <vt:variant>
        <vt:i4>0</vt:i4>
      </vt:variant>
      <vt:variant>
        <vt:i4>5</vt:i4>
      </vt:variant>
      <vt:variant>
        <vt:lpwstr/>
      </vt:variant>
      <vt:variant>
        <vt:lpwstr>_Toc166593173</vt:lpwstr>
      </vt:variant>
      <vt:variant>
        <vt:i4>2621535</vt:i4>
      </vt:variant>
      <vt:variant>
        <vt:i4>9</vt:i4>
      </vt:variant>
      <vt:variant>
        <vt:i4>0</vt:i4>
      </vt:variant>
      <vt:variant>
        <vt:i4>5</vt:i4>
      </vt:variant>
      <vt:variant>
        <vt:lpwstr>https://assets.publishing.service.gov.uk/government/uploads/system/uploads/attachment_data/file/1172931/The_Third_National_Adaptation_Programme.pdf</vt:lpwstr>
      </vt:variant>
      <vt:variant>
        <vt:lpwstr/>
      </vt:variant>
      <vt:variant>
        <vt:i4>4784231</vt:i4>
      </vt:variant>
      <vt:variant>
        <vt:i4>6</vt:i4>
      </vt:variant>
      <vt:variant>
        <vt:i4>0</vt:i4>
      </vt:variant>
      <vt:variant>
        <vt:i4>5</vt:i4>
      </vt:variant>
      <vt:variant>
        <vt:lpwstr>https://assets.publishing.service.gov.uk/government/uploads/system/uploads/attachment_data/file/1128689/mission-zero-independent-review.pdf</vt:lpwstr>
      </vt:variant>
      <vt:variant>
        <vt:lpwstr/>
      </vt:variant>
      <vt:variant>
        <vt:i4>7077938</vt:i4>
      </vt:variant>
      <vt:variant>
        <vt:i4>3</vt:i4>
      </vt:variant>
      <vt:variant>
        <vt:i4>0</vt:i4>
      </vt:variant>
      <vt:variant>
        <vt:i4>5</vt:i4>
      </vt:variant>
      <vt:variant>
        <vt:lpwstr>https://devonclimateemergency.org.uk/devon-carbon-plan/</vt:lpwstr>
      </vt:variant>
      <vt:variant>
        <vt:lpwstr>:~:text=The%20Devon%20Carbon%20Plan%20is%20the%20roadmap%20for,land%20and%20sea%3B%20transport%3B%20and%20the%20built%20environment.</vt:lpwstr>
      </vt:variant>
      <vt:variant>
        <vt:i4>5046277</vt:i4>
      </vt:variant>
      <vt:variant>
        <vt:i4>0</vt:i4>
      </vt:variant>
      <vt:variant>
        <vt:i4>0</vt:i4>
      </vt:variant>
      <vt:variant>
        <vt:i4>5</vt:i4>
      </vt:variant>
      <vt:variant>
        <vt:lpwstr>https://www.metoffice.gov.uk/about-us/press-office/news/weather-and-climate/2022/2021-hadcrut5-wmo-temperature-statement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Jacqui</dc:creator>
  <cp:keywords/>
  <dc:description/>
  <cp:lastModifiedBy>Warren, Jacqui</cp:lastModifiedBy>
  <cp:revision>21</cp:revision>
  <cp:lastPrinted>2024-09-23T13:18:00Z</cp:lastPrinted>
  <dcterms:created xsi:type="dcterms:W3CDTF">2024-09-20T11:16:00Z</dcterms:created>
  <dcterms:modified xsi:type="dcterms:W3CDTF">2024-09-23T13:19:00Z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2935600</vt:r8>
  </property>
  <property fmtid="{D5CDD505-2E9C-101B-9397-08002B2CF9AE}" pid="4" name="MediaServiceImageTags">
    <vt:lpwstr/>
  </property>
</Properties>
</file>