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781E3" w14:textId="78EF241F" w:rsidR="00AC0488" w:rsidRDefault="00AC0488" w:rsidP="00AC0488">
      <w:pPr>
        <w:rPr>
          <w:b/>
          <w:color w:val="76923C"/>
        </w:rPr>
      </w:pPr>
      <w:r>
        <w:rPr>
          <w:b/>
          <w:color w:val="76923C"/>
        </w:rPr>
        <w:t>South Devon AONB Unit</w:t>
      </w:r>
    </w:p>
    <w:p w14:paraId="0949B379" w14:textId="0C967CA4" w:rsidR="008440E4" w:rsidRDefault="008440E4" w:rsidP="00AC0488">
      <w:pPr>
        <w:rPr>
          <w:b/>
          <w:color w:val="76923C"/>
        </w:rPr>
      </w:pPr>
      <w:r>
        <w:rPr>
          <w:b/>
          <w:color w:val="76923C"/>
        </w:rPr>
        <w:t>On behalf of Torbay Council</w:t>
      </w:r>
    </w:p>
    <w:p w14:paraId="3C6EBFF3" w14:textId="77777777" w:rsidR="00AC0488" w:rsidRDefault="00AC0488" w:rsidP="00AC0488">
      <w:pPr>
        <w:rPr>
          <w:b/>
          <w:color w:val="76923C"/>
        </w:rPr>
      </w:pPr>
    </w:p>
    <w:p w14:paraId="7FC6A8FC" w14:textId="5451481F" w:rsidR="00AC0488" w:rsidRDefault="00AC0488" w:rsidP="00AC0488">
      <w:pPr>
        <w:rPr>
          <w:b/>
          <w:color w:val="76923C"/>
        </w:rPr>
      </w:pPr>
      <w:r w:rsidRPr="00AC0488">
        <w:rPr>
          <w:b/>
          <w:color w:val="76923C"/>
        </w:rPr>
        <w:t xml:space="preserve">APP/X1165/W/20/3245011: </w:t>
      </w:r>
      <w:bookmarkStart w:id="0" w:name="starthere"/>
      <w:bookmarkEnd w:id="0"/>
      <w:r w:rsidR="00617452" w:rsidRPr="00617452">
        <w:rPr>
          <w:b/>
          <w:color w:val="76923C"/>
        </w:rPr>
        <w:t>Land to the South of White Rock</w:t>
      </w:r>
    </w:p>
    <w:p w14:paraId="7695CE13" w14:textId="311AC7B7" w:rsidR="008440E4" w:rsidRPr="00066629" w:rsidRDefault="008440E4" w:rsidP="008440E4">
      <w:pPr>
        <w:rPr>
          <w:b/>
          <w:color w:val="76923C"/>
        </w:rPr>
      </w:pPr>
      <w:r w:rsidRPr="00066629">
        <w:rPr>
          <w:b/>
          <w:color w:val="76923C"/>
        </w:rPr>
        <w:t>LPA Reference P</w:t>
      </w:r>
      <w:r w:rsidR="007061C4">
        <w:rPr>
          <w:b/>
          <w:color w:val="76923C"/>
        </w:rPr>
        <w:t>-</w:t>
      </w:r>
      <w:r w:rsidRPr="00066629">
        <w:rPr>
          <w:b/>
          <w:color w:val="76923C"/>
        </w:rPr>
        <w:t>2017</w:t>
      </w:r>
      <w:r w:rsidR="007061C4">
        <w:rPr>
          <w:b/>
          <w:color w:val="76923C"/>
        </w:rPr>
        <w:t>-</w:t>
      </w:r>
      <w:r w:rsidRPr="00066629">
        <w:rPr>
          <w:b/>
          <w:color w:val="76923C"/>
        </w:rPr>
        <w:t>1133</w:t>
      </w:r>
    </w:p>
    <w:p w14:paraId="210276D7" w14:textId="77777777" w:rsidR="008440E4" w:rsidRPr="00AC0488" w:rsidRDefault="008440E4" w:rsidP="00AC0488">
      <w:pPr>
        <w:rPr>
          <w:b/>
          <w:color w:val="76923C"/>
        </w:rPr>
      </w:pPr>
    </w:p>
    <w:p w14:paraId="5C7140C5" w14:textId="04385ADA" w:rsidR="00AC0488" w:rsidRDefault="008440E4" w:rsidP="00AC0488">
      <w:pPr>
        <w:rPr>
          <w:b/>
          <w:color w:val="76923C"/>
        </w:rPr>
      </w:pPr>
      <w:r>
        <w:rPr>
          <w:b/>
          <w:color w:val="76923C"/>
        </w:rPr>
        <w:t>Roger English</w:t>
      </w:r>
    </w:p>
    <w:p w14:paraId="01020450" w14:textId="4EF83FF1" w:rsidR="008440E4" w:rsidRDefault="008440E4" w:rsidP="00AC0488">
      <w:pPr>
        <w:rPr>
          <w:b/>
          <w:color w:val="76923C"/>
        </w:rPr>
      </w:pPr>
      <w:r>
        <w:rPr>
          <w:b/>
          <w:color w:val="76923C"/>
        </w:rPr>
        <w:t>Area of Outstanding Natural Beauty matters</w:t>
      </w:r>
    </w:p>
    <w:p w14:paraId="2EEEA574" w14:textId="1B9E65F4" w:rsidR="008440E4" w:rsidRDefault="00617452" w:rsidP="00AC0488">
      <w:pPr>
        <w:rPr>
          <w:b/>
          <w:color w:val="76923C"/>
        </w:rPr>
      </w:pPr>
      <w:r>
        <w:rPr>
          <w:b/>
          <w:color w:val="76923C"/>
        </w:rPr>
        <w:t>Proof of Evidence</w:t>
      </w:r>
    </w:p>
    <w:p w14:paraId="26B9FAAA" w14:textId="77777777" w:rsidR="005E0C8F" w:rsidRDefault="005E0C8F" w:rsidP="00AC0488">
      <w:pPr>
        <w:rPr>
          <w:b/>
          <w:color w:val="76923C"/>
        </w:rPr>
      </w:pPr>
    </w:p>
    <w:p w14:paraId="7FCEA420" w14:textId="1C6FB0B4" w:rsidR="00AC0488" w:rsidRDefault="00AC0488" w:rsidP="00AC0488">
      <w:pPr>
        <w:rPr>
          <w:b/>
          <w:color w:val="76923C"/>
        </w:rPr>
      </w:pPr>
      <w:r>
        <w:rPr>
          <w:b/>
          <w:color w:val="76923C"/>
        </w:rPr>
        <w:t>1</w:t>
      </w:r>
      <w:r w:rsidR="00066629">
        <w:rPr>
          <w:b/>
          <w:color w:val="76923C"/>
        </w:rPr>
        <w:t>4</w:t>
      </w:r>
      <w:r>
        <w:rPr>
          <w:b/>
          <w:color w:val="76923C"/>
        </w:rPr>
        <w:t xml:space="preserve"> December 2020</w:t>
      </w:r>
    </w:p>
    <w:p w14:paraId="357B594F" w14:textId="77777777" w:rsidR="00AC0488" w:rsidRPr="00AC0488" w:rsidRDefault="00AC0488" w:rsidP="00AC0488">
      <w:pPr>
        <w:rPr>
          <w:b/>
          <w:color w:val="76923C"/>
        </w:rPr>
      </w:pPr>
    </w:p>
    <w:p w14:paraId="581E04F0" w14:textId="7DEB60F6" w:rsidR="00E945AA" w:rsidRDefault="00AC0488">
      <w:pPr>
        <w:rPr>
          <w:b/>
          <w:color w:val="76923C"/>
        </w:rPr>
      </w:pPr>
      <w:r>
        <w:rPr>
          <w:b/>
          <w:color w:val="76923C"/>
        </w:rPr>
        <w:t xml:space="preserve"> </w:t>
      </w:r>
    </w:p>
    <w:p w14:paraId="49F3BD7F" w14:textId="0CD67DA2" w:rsidR="00E945AA" w:rsidRDefault="00E945AA">
      <w:pPr>
        <w:rPr>
          <w:b/>
          <w:color w:val="76923C"/>
        </w:rPr>
      </w:pPr>
      <w:r>
        <w:rPr>
          <w:b/>
          <w:color w:val="76923C"/>
        </w:rPr>
        <w:br w:type="page"/>
      </w:r>
    </w:p>
    <w:p w14:paraId="644D324B" w14:textId="594C3C37" w:rsidR="008440E4" w:rsidRPr="00481B13" w:rsidRDefault="0054012A" w:rsidP="000704F4">
      <w:pPr>
        <w:pStyle w:val="Heading1"/>
      </w:pPr>
      <w:r w:rsidRPr="000704F4">
        <w:lastRenderedPageBreak/>
        <w:t>Introduction</w:t>
      </w:r>
    </w:p>
    <w:p w14:paraId="008F46C9" w14:textId="77777777" w:rsidR="008440E4" w:rsidRDefault="008440E4" w:rsidP="0054012A">
      <w:pPr>
        <w:pStyle w:val="BodyText"/>
      </w:pPr>
      <w:r>
        <w:t xml:space="preserve">My name is Roger English. I am the Manager for the South Devon Area of Outstanding Natural Beauty (AONB) Partnership and its Staff Unit. </w:t>
      </w:r>
    </w:p>
    <w:p w14:paraId="139B30D7" w14:textId="77777777" w:rsidR="008440E4" w:rsidRDefault="008440E4" w:rsidP="0054012A">
      <w:pPr>
        <w:pStyle w:val="BodyText"/>
      </w:pPr>
      <w:r>
        <w:t xml:space="preserve">I hold a Batchelor of Science with honours degree in Rural Resource Development from Writtle College and Anglia Polytechnic University, with a </w:t>
      </w:r>
      <w:proofErr w:type="spellStart"/>
      <w:r>
        <w:t>specialism</w:t>
      </w:r>
      <w:proofErr w:type="spellEnd"/>
      <w:r>
        <w:t xml:space="preserve"> in landscape and wildlife conservation. I have been an active member of the Devon Landscape Policy Group since 2005.</w:t>
      </w:r>
    </w:p>
    <w:p w14:paraId="4ECF2291" w14:textId="28445212" w:rsidR="0057382C" w:rsidRDefault="0057382C" w:rsidP="0057382C">
      <w:pPr>
        <w:pStyle w:val="BodyText"/>
      </w:pPr>
      <w:r>
        <w:t>I</w:t>
      </w:r>
      <w:r w:rsidRPr="00A4212C">
        <w:t xml:space="preserve"> </w:t>
      </w:r>
      <w:r>
        <w:t>have over 25 years</w:t>
      </w:r>
      <w:r w:rsidR="007061C4">
        <w:t>’</w:t>
      </w:r>
      <w:r>
        <w:t xml:space="preserve"> professional experience of rural, urban fringe and coastal landscape management.</w:t>
      </w:r>
      <w:r w:rsidRPr="002A5649">
        <w:t xml:space="preserve"> </w:t>
      </w:r>
      <w:r>
        <w:t>My professional experience encompasses a wide range of designated landscape management disciplines including landscape research.</w:t>
      </w:r>
    </w:p>
    <w:p w14:paraId="43AD54D7" w14:textId="590E598B" w:rsidR="008440E4" w:rsidRDefault="008440E4" w:rsidP="0054012A">
      <w:pPr>
        <w:pStyle w:val="BodyText"/>
      </w:pPr>
      <w:r>
        <w:t xml:space="preserve">I have held the post of South Devon AONB Manager since January 2015. Between November 2003 and </w:t>
      </w:r>
      <w:proofErr w:type="gramStart"/>
      <w:r>
        <w:t>December 2014</w:t>
      </w:r>
      <w:proofErr w:type="gramEnd"/>
      <w:r>
        <w:t xml:space="preserve"> I held the post of AONB Projects Officer for the South Devon AONB.</w:t>
      </w:r>
    </w:p>
    <w:p w14:paraId="6FB177D0" w14:textId="7546DC60" w:rsidR="008440E4" w:rsidRDefault="008440E4" w:rsidP="0054012A">
      <w:pPr>
        <w:pStyle w:val="BodyText"/>
      </w:pPr>
      <w:r>
        <w:t>I have been involved in the development of all four iterations of the statutory AONB Management Plan for the South Devon AONB</w:t>
      </w:r>
      <w:r w:rsidR="0057382C">
        <w:t xml:space="preserve"> including developing the South Devon AONB special qualities</w:t>
      </w:r>
      <w:r>
        <w:t xml:space="preserve">. Other work has included commissioning and reviewing landscape character assessments, </w:t>
      </w:r>
      <w:proofErr w:type="gramStart"/>
      <w:r>
        <w:t>developing</w:t>
      </w:r>
      <w:proofErr w:type="gramEnd"/>
      <w:r>
        <w:t xml:space="preserve"> and reporting on landscape monitoring programmes, academic research in landscape, natural beauty and special qualities, contributing to the development of national programmes for monitoring and reporting on landscape change.</w:t>
      </w:r>
    </w:p>
    <w:p w14:paraId="046DF122" w14:textId="0696FF4D" w:rsidR="008440E4" w:rsidRPr="00BA0429" w:rsidRDefault="008440E4" w:rsidP="008440E4">
      <w:pPr>
        <w:pStyle w:val="BodyText"/>
      </w:pPr>
      <w:r w:rsidRPr="00BA0429">
        <w:t>I provide specialist advice to the South Devon AONB’s four local planning authorities on natural beauty conservation and enhancement matters, in relation to development management and strategic planning matters, and the s85 Countryside and Rights of Way Act 2000 duty of regard.</w:t>
      </w:r>
      <w:r w:rsidR="00EE2EE1">
        <w:t xml:space="preserve"> </w:t>
      </w:r>
      <w:r w:rsidR="0057382C" w:rsidRPr="00BA0429">
        <w:t>I do not normally provide expert witness input to appeal cases but in this instance t</w:t>
      </w:r>
      <w:r w:rsidRPr="00BA0429">
        <w:t xml:space="preserve">he assessed impacts of this proposal </w:t>
      </w:r>
      <w:r w:rsidR="00BA0429" w:rsidRPr="00BA0429">
        <w:t xml:space="preserve">upon the AONB </w:t>
      </w:r>
      <w:r w:rsidRPr="00BA0429">
        <w:t xml:space="preserve">are judged to be of substantive concern </w:t>
      </w:r>
      <w:r w:rsidR="00BA0429" w:rsidRPr="00BA0429">
        <w:t xml:space="preserve">to the South Devon AONB Partnership </w:t>
      </w:r>
      <w:r w:rsidRPr="00BA0429">
        <w:t xml:space="preserve">and </w:t>
      </w:r>
      <w:r w:rsidR="0057382C" w:rsidRPr="00BA0429">
        <w:t xml:space="preserve">warrant </w:t>
      </w:r>
      <w:r w:rsidRPr="00BA0429">
        <w:t>AONB Unit representation in support of Torbay Council.</w:t>
      </w:r>
    </w:p>
    <w:p w14:paraId="63B4F5BE" w14:textId="77777777" w:rsidR="008440E4" w:rsidRDefault="008440E4" w:rsidP="0054012A">
      <w:pPr>
        <w:pStyle w:val="BodyText"/>
      </w:pPr>
      <w:r w:rsidRPr="003C021B">
        <w:t>The evidence which I have prepared and provide for this appeal is true and I confirm that the opinions expressed are my true and professional opinions.</w:t>
      </w:r>
    </w:p>
    <w:p w14:paraId="4DC1585D" w14:textId="77777777" w:rsidR="008440E4" w:rsidRPr="00D15F13" w:rsidRDefault="008440E4" w:rsidP="0054012A">
      <w:pPr>
        <w:pStyle w:val="Heading1"/>
      </w:pPr>
      <w:r w:rsidRPr="00D15F13">
        <w:t xml:space="preserve">Background and Context </w:t>
      </w:r>
    </w:p>
    <w:p w14:paraId="0D67C17A" w14:textId="7F957384" w:rsidR="008440E4" w:rsidRDefault="008440E4" w:rsidP="0054012A">
      <w:pPr>
        <w:pStyle w:val="BodyText"/>
      </w:pPr>
      <w:r>
        <w:t xml:space="preserve">The South Devon AONB Unit on behalf of the South Devon AONB Partnership and in accordance with an established AONB Planning Protocol provide advice to its constituent local planning authorities, including Torbay Council, on designated landscape matters. This includes advice on applications for development likely to </w:t>
      </w:r>
      <w:proofErr w:type="gramStart"/>
      <w:r>
        <w:t>have an effect upon</w:t>
      </w:r>
      <w:proofErr w:type="gramEnd"/>
      <w:r>
        <w:t xml:space="preserve"> the statutory purpose for AONBs, the conservation and enhancement of natural beauty of the AONB, irrespective of whether the </w:t>
      </w:r>
      <w:r w:rsidR="000B5116">
        <w:t>Appeal</w:t>
      </w:r>
      <w:r>
        <w:t xml:space="preserve"> </w:t>
      </w:r>
      <w:r w:rsidR="000B5116">
        <w:t>S</w:t>
      </w:r>
      <w:r>
        <w:t>ite lies inside or outside of the designated landscape.</w:t>
      </w:r>
    </w:p>
    <w:p w14:paraId="6076290E" w14:textId="1A2B123B" w:rsidR="008440E4" w:rsidRDefault="008440E4" w:rsidP="0054012A">
      <w:pPr>
        <w:pStyle w:val="BodyText"/>
      </w:pPr>
      <w:r>
        <w:t xml:space="preserve">In my position as South Devon AONB Manager I have been involved from an early stage with the provision of advice to Torbay Council on the Land South of White Rock proposal through to present day. At a very </w:t>
      </w:r>
      <w:proofErr w:type="gramStart"/>
      <w:r>
        <w:t>early stage</w:t>
      </w:r>
      <w:proofErr w:type="gramEnd"/>
      <w:r>
        <w:t xml:space="preserve"> significant concerns were raised regarding the sensitivity of the </w:t>
      </w:r>
      <w:r w:rsidR="000B5116">
        <w:t>Appeal Site</w:t>
      </w:r>
      <w:r>
        <w:t xml:space="preserve"> in the setting of the South Devon AONB and likely impacts upon the natural beauty of the South Devon AONB itself. </w:t>
      </w:r>
    </w:p>
    <w:p w14:paraId="79784CE0" w14:textId="1C8252A3" w:rsidR="00EE2EE1" w:rsidRDefault="00EE2EE1" w:rsidP="00EE2EE1">
      <w:pPr>
        <w:pStyle w:val="BodyText"/>
      </w:pPr>
      <w:r>
        <w:lastRenderedPageBreak/>
        <w:t xml:space="preserve">I have been involved with the Land South of White Rock application P-2017-1133 from pre-application stage through to the present date and Appeal. I have </w:t>
      </w:r>
      <w:r w:rsidR="00BD7648">
        <w:t>visited</w:t>
      </w:r>
      <w:r>
        <w:t xml:space="preserve"> the </w:t>
      </w:r>
      <w:r w:rsidR="000B5116">
        <w:t xml:space="preserve">Appeal </w:t>
      </w:r>
      <w:proofErr w:type="gramStart"/>
      <w:r w:rsidR="000B5116">
        <w:t>Site</w:t>
      </w:r>
      <w:r>
        <w:t>,</w:t>
      </w:r>
      <w:proofErr w:type="gramEnd"/>
      <w:r>
        <w:t xml:space="preserve"> its surroundings and I am familiar with the plans and documents relating to this inquiry.</w:t>
      </w:r>
    </w:p>
    <w:p w14:paraId="172A2DE1" w14:textId="77777777" w:rsidR="00EE2EE1" w:rsidRPr="00CC46CE" w:rsidRDefault="00EE2EE1" w:rsidP="00EE2EE1">
      <w:pPr>
        <w:pStyle w:val="BodyText"/>
      </w:pPr>
      <w:r w:rsidRPr="00CC46CE">
        <w:t xml:space="preserve">I was involved at pre-application stage with the land to the South of White Rock proposal adjacent to </w:t>
      </w:r>
      <w:proofErr w:type="spellStart"/>
      <w:r w:rsidRPr="00CC46CE">
        <w:t>Brixham</w:t>
      </w:r>
      <w:proofErr w:type="spellEnd"/>
      <w:r w:rsidRPr="00CC46CE">
        <w:t xml:space="preserve"> Road, Inglewood, Paignton (APP/X1165/W/20/3245011) (the </w:t>
      </w:r>
      <w:r>
        <w:t>A</w:t>
      </w:r>
      <w:r w:rsidRPr="00CC46CE">
        <w:t xml:space="preserve">ppeal </w:t>
      </w:r>
      <w:r>
        <w:t>S</w:t>
      </w:r>
      <w:r w:rsidRPr="00CC46CE">
        <w:t>ite). I provided comments on the application on behalf of the South Devon AONB Partnership. I have been intermittently advising Torbay Council post submission of the planning application, since 2017.</w:t>
      </w:r>
    </w:p>
    <w:p w14:paraId="3011DFB8" w14:textId="358A14BD" w:rsidR="008440E4" w:rsidRDefault="008440E4" w:rsidP="0054012A">
      <w:pPr>
        <w:pStyle w:val="BodyText"/>
      </w:pPr>
      <w:r>
        <w:t xml:space="preserve">During the consultation phase for this </w:t>
      </w:r>
      <w:proofErr w:type="gramStart"/>
      <w:r>
        <w:t>application</w:t>
      </w:r>
      <w:proofErr w:type="gramEnd"/>
      <w:r>
        <w:t xml:space="preserve"> I provided two submissions to Torbay Council, both of which form appendices 2a and 5 to the Torbay Council Statement of Case</w:t>
      </w:r>
      <w:r w:rsidR="00EE2EE1">
        <w:t xml:space="preserve"> </w:t>
      </w:r>
      <w:r w:rsidR="00EE2EE1">
        <w:rPr>
          <w:b/>
          <w:bCs/>
        </w:rPr>
        <w:t>[CD7.10]</w:t>
      </w:r>
      <w:r>
        <w:t xml:space="preserve"> for this appeal.</w:t>
      </w:r>
    </w:p>
    <w:p w14:paraId="38C06352" w14:textId="1B58DD0E" w:rsidR="008440E4" w:rsidRDefault="008440E4" w:rsidP="0054012A">
      <w:pPr>
        <w:pStyle w:val="BodyText"/>
      </w:pPr>
      <w:r>
        <w:t xml:space="preserve">In </w:t>
      </w:r>
      <w:r w:rsidR="00680626">
        <w:t>my</w:t>
      </w:r>
      <w:r>
        <w:t xml:space="preserve"> first submission dated 15</w:t>
      </w:r>
      <w:r w:rsidRPr="00A0136A">
        <w:rPr>
          <w:vertAlign w:val="superscript"/>
        </w:rPr>
        <w:t>th</w:t>
      </w:r>
      <w:r>
        <w:t xml:space="preserve"> December </w:t>
      </w:r>
      <w:r w:rsidRPr="00812EAC">
        <w:t>2017</w:t>
      </w:r>
      <w:r w:rsidR="008E4181" w:rsidRPr="00812EAC">
        <w:t xml:space="preserve"> </w:t>
      </w:r>
      <w:r w:rsidR="008E4181" w:rsidRPr="00812EAC">
        <w:rPr>
          <w:b/>
          <w:bCs/>
        </w:rPr>
        <w:t>[CD</w:t>
      </w:r>
      <w:r w:rsidR="00812EAC" w:rsidRPr="00812EAC">
        <w:rPr>
          <w:b/>
          <w:bCs/>
        </w:rPr>
        <w:t>4.17</w:t>
      </w:r>
      <w:r w:rsidR="008E4181" w:rsidRPr="00812EAC">
        <w:rPr>
          <w:b/>
          <w:bCs/>
        </w:rPr>
        <w:t>]</w:t>
      </w:r>
      <w:r w:rsidRPr="00812EAC">
        <w:rPr>
          <w:b/>
          <w:bCs/>
        </w:rPr>
        <w:t xml:space="preserve"> </w:t>
      </w:r>
      <w:r w:rsidRPr="00812EAC">
        <w:t>based</w:t>
      </w:r>
      <w:r>
        <w:t xml:space="preserve"> on the available evidence I took a different view to the applicant’s landscape advisers and considered the </w:t>
      </w:r>
      <w:r w:rsidRPr="00A0136A">
        <w:t>proposal</w:t>
      </w:r>
      <w:r w:rsidR="00680626">
        <w:t xml:space="preserve"> </w:t>
      </w:r>
      <w:r>
        <w:t>to have</w:t>
      </w:r>
      <w:r w:rsidRPr="00A0136A">
        <w:t xml:space="preserve"> an unacceptable impact on the special landscape qualities of the nearby South Devon </w:t>
      </w:r>
      <w:r w:rsidR="007F1AE5">
        <w:t xml:space="preserve">Area of Outstanding Natural Beauty (‘the </w:t>
      </w:r>
      <w:r w:rsidRPr="00A0136A">
        <w:t>AONB</w:t>
      </w:r>
      <w:r w:rsidR="007F1AE5">
        <w:t>’)</w:t>
      </w:r>
      <w:r w:rsidR="007061C4">
        <w:t xml:space="preserve">. I also considered it was, </w:t>
      </w:r>
      <w:proofErr w:type="gramStart"/>
      <w:r w:rsidR="007061C4">
        <w:t>as a consequence</w:t>
      </w:r>
      <w:proofErr w:type="gramEnd"/>
      <w:r w:rsidR="007061C4">
        <w:t xml:space="preserve">, </w:t>
      </w:r>
      <w:r w:rsidRPr="00A0136A">
        <w:t>contrary to the principal material protected landscape policies</w:t>
      </w:r>
      <w:r w:rsidR="007061C4">
        <w:t>. I</w:t>
      </w:r>
      <w:r>
        <w:t xml:space="preserve">t </w:t>
      </w:r>
      <w:r w:rsidRPr="00A0136A">
        <w:t>fail</w:t>
      </w:r>
      <w:r>
        <w:t>ed</w:t>
      </w:r>
      <w:r w:rsidRPr="00A0136A">
        <w:t xml:space="preserve"> to conserve and enhance the rural setting to the South Devon AONB.</w:t>
      </w:r>
      <w:r>
        <w:t xml:space="preserve"> I noted that t</w:t>
      </w:r>
      <w:r w:rsidRPr="004B5A03">
        <w:t xml:space="preserve">he proposal </w:t>
      </w:r>
      <w:r>
        <w:t xml:space="preserve">on an unallocated site </w:t>
      </w:r>
      <w:r w:rsidRPr="004B5A03">
        <w:t xml:space="preserve">relies heavily upon a range of mitigation measures but </w:t>
      </w:r>
      <w:r w:rsidR="007061C4">
        <w:t>taking these into account</w:t>
      </w:r>
      <w:r w:rsidRPr="004B5A03">
        <w:t xml:space="preserve"> there would </w:t>
      </w:r>
      <w:r w:rsidR="007061C4">
        <w:t xml:space="preserve">still </w:t>
      </w:r>
      <w:r w:rsidRPr="004B5A03">
        <w:t>be an unacceptable residual level of harm to the South Devon AONB.</w:t>
      </w:r>
      <w:r>
        <w:t xml:space="preserve"> </w:t>
      </w:r>
    </w:p>
    <w:p w14:paraId="228F3052" w14:textId="37373611" w:rsidR="008440E4" w:rsidRPr="009271F6" w:rsidRDefault="008440E4" w:rsidP="001F5C70">
      <w:pPr>
        <w:pStyle w:val="BodyText"/>
      </w:pPr>
      <w:r w:rsidRPr="009271F6">
        <w:t>Following revisions by the applicants and formal</w:t>
      </w:r>
      <w:r w:rsidR="00E945AA" w:rsidRPr="009271F6">
        <w:t xml:space="preserve"> </w:t>
      </w:r>
      <w:r w:rsidRPr="009271F6">
        <w:t>reconsultation I provided a second submission dated 10</w:t>
      </w:r>
      <w:r w:rsidRPr="009271F6">
        <w:rPr>
          <w:vertAlign w:val="superscript"/>
        </w:rPr>
        <w:t>th</w:t>
      </w:r>
      <w:r w:rsidRPr="009271F6">
        <w:t xml:space="preserve"> May 2018</w:t>
      </w:r>
      <w:r w:rsidR="008E4181">
        <w:t xml:space="preserve"> </w:t>
      </w:r>
      <w:r w:rsidR="008E4181" w:rsidRPr="008E4181">
        <w:rPr>
          <w:b/>
          <w:bCs/>
        </w:rPr>
        <w:t>[CD4.18]</w:t>
      </w:r>
      <w:r w:rsidRPr="008E4181">
        <w:rPr>
          <w:b/>
          <w:bCs/>
        </w:rPr>
        <w:t>.</w:t>
      </w:r>
      <w:r w:rsidRPr="009271F6">
        <w:t xml:space="preserve"> </w:t>
      </w:r>
      <w:r w:rsidR="009271F6" w:rsidRPr="009271F6">
        <w:t>I</w:t>
      </w:r>
      <w:r w:rsidRPr="009271F6">
        <w:t xml:space="preserve"> recognise</w:t>
      </w:r>
      <w:r w:rsidR="009271F6" w:rsidRPr="009271F6">
        <w:t>d</w:t>
      </w:r>
      <w:r w:rsidRPr="009271F6">
        <w:t xml:space="preserve"> the positive steps taken by the applicant in reducing localised impacts to the area in the vicinity of viewpoint 16 and restricting building heights in some locations. However, in overall terms this ha</w:t>
      </w:r>
      <w:r w:rsidR="009271F6" w:rsidRPr="009271F6">
        <w:t>d</w:t>
      </w:r>
      <w:r w:rsidRPr="009271F6">
        <w:t xml:space="preserve"> limited effect on reducing the total level of harm to the South Devon AONB and its setting. </w:t>
      </w:r>
      <w:proofErr w:type="gramStart"/>
      <w:r w:rsidRPr="009271F6">
        <w:t>As a consequence</w:t>
      </w:r>
      <w:proofErr w:type="gramEnd"/>
      <w:r w:rsidR="00E95679">
        <w:t>,</w:t>
      </w:r>
      <w:r w:rsidRPr="009271F6">
        <w:t xml:space="preserve"> </w:t>
      </w:r>
      <w:r w:rsidR="009271F6" w:rsidRPr="009271F6">
        <w:t>my analysis found</w:t>
      </w:r>
      <w:r w:rsidRPr="009271F6">
        <w:t xml:space="preserve"> that the assessment’s conclusions substantially underplay</w:t>
      </w:r>
      <w:r w:rsidR="009271F6" w:rsidRPr="009271F6">
        <w:t>ed</w:t>
      </w:r>
      <w:r w:rsidRPr="009271F6">
        <w:t xml:space="preserve"> the landscape scale effects and harm to the South Devon AONB.</w:t>
      </w:r>
    </w:p>
    <w:p w14:paraId="6A3D708F" w14:textId="77777777" w:rsidR="008440E4" w:rsidRDefault="008440E4" w:rsidP="0054012A">
      <w:pPr>
        <w:pStyle w:val="BodyText"/>
      </w:pPr>
      <w:r w:rsidRPr="009271F6">
        <w:t>Despite the revised proposals</w:t>
      </w:r>
      <w:r>
        <w:t xml:space="preserve"> achieving a small reduction in the level of AONB harm I still considered the residual impacts and consequential harm to the natural beauty of the South Devon AONB to be substantive and of an unacceptable level.</w:t>
      </w:r>
    </w:p>
    <w:p w14:paraId="521415AF" w14:textId="3A54059D" w:rsidR="008440E4" w:rsidRDefault="008440E4" w:rsidP="0054012A">
      <w:pPr>
        <w:pStyle w:val="BodyText"/>
      </w:pPr>
      <w:r>
        <w:t xml:space="preserve">I considered the revised proposal to represent a </w:t>
      </w:r>
      <w:proofErr w:type="gramStart"/>
      <w:r>
        <w:t>large scale</w:t>
      </w:r>
      <w:proofErr w:type="gramEnd"/>
      <w:r>
        <w:t xml:space="preserve"> housing development, school, public house and open space on an unallocated site, in an environmentally sensitive location that makes an important and substantial contribution to the natural beauty of the South Devon AONB. I considered the material submitted by the applicant clearly demonstrated the </w:t>
      </w:r>
      <w:r w:rsidR="000B5116">
        <w:t>Appeal</w:t>
      </w:r>
      <w:r>
        <w:t xml:space="preserve"> </w:t>
      </w:r>
      <w:r w:rsidR="000B5116">
        <w:t>S</w:t>
      </w:r>
      <w:r>
        <w:t>ite to be inappropriate for a development of the intended scale and nature and that the proposal is neither appropriate nor proportionate to the South Devon AONB setting.</w:t>
      </w:r>
    </w:p>
    <w:p w14:paraId="6790BE74" w14:textId="6CA08B4F" w:rsidR="008440E4" w:rsidRDefault="008440E4" w:rsidP="0054012A">
      <w:pPr>
        <w:pStyle w:val="BodyText"/>
      </w:pPr>
      <w:r>
        <w:t>I have continued to support Torbay Council on this case contributing to the Statement of Case</w:t>
      </w:r>
      <w:r w:rsidR="00EE2EE1">
        <w:t xml:space="preserve"> </w:t>
      </w:r>
      <w:r w:rsidR="00EE2EE1">
        <w:rPr>
          <w:b/>
          <w:bCs/>
        </w:rPr>
        <w:t>[CD7.10]</w:t>
      </w:r>
      <w:r>
        <w:t xml:space="preserve">, Landscape Position Statement </w:t>
      </w:r>
      <w:r w:rsidR="00EE2EE1">
        <w:rPr>
          <w:b/>
          <w:bCs/>
        </w:rPr>
        <w:t>[CD7.</w:t>
      </w:r>
      <w:r w:rsidR="00995B31">
        <w:rPr>
          <w:b/>
          <w:bCs/>
        </w:rPr>
        <w:t>24</w:t>
      </w:r>
      <w:r w:rsidR="00EE2EE1">
        <w:rPr>
          <w:b/>
          <w:bCs/>
        </w:rPr>
        <w:t xml:space="preserve">] </w:t>
      </w:r>
      <w:r>
        <w:t>and to prepare an AONB matters proof of evidence and act as AONB expert witness for this appeal.</w:t>
      </w:r>
    </w:p>
    <w:p w14:paraId="107EFAAF" w14:textId="77777777" w:rsidR="008440E4" w:rsidRPr="00512467" w:rsidRDefault="008440E4" w:rsidP="00AA7482">
      <w:pPr>
        <w:pStyle w:val="Heading2"/>
      </w:pPr>
      <w:r w:rsidRPr="00512467">
        <w:t>Scope of Evidence</w:t>
      </w:r>
    </w:p>
    <w:p w14:paraId="4F28AA20" w14:textId="149B396D" w:rsidR="005D624B" w:rsidRPr="000D0219" w:rsidRDefault="005D624B" w:rsidP="001F5C70">
      <w:pPr>
        <w:pStyle w:val="BodyText"/>
      </w:pPr>
      <w:r w:rsidRPr="000D0219">
        <w:t xml:space="preserve">My proof of evidence covers Area of Outstanding Natural Beauty matters in relation to the planning appeal for proposed development on land to the South of White Rock adjacent to </w:t>
      </w:r>
      <w:proofErr w:type="spellStart"/>
      <w:r w:rsidRPr="000D0219">
        <w:lastRenderedPageBreak/>
        <w:t>Brixham</w:t>
      </w:r>
      <w:proofErr w:type="spellEnd"/>
      <w:r w:rsidRPr="000D0219">
        <w:t xml:space="preserve"> Road, Inglewood, Paignton (APP/X1165/W/20/3245011) (subsequently referred to in this proof of evidence as the ‘Appeal Site’).</w:t>
      </w:r>
    </w:p>
    <w:p w14:paraId="7B795B4B" w14:textId="49254907" w:rsidR="008440E4" w:rsidRPr="000D0219" w:rsidRDefault="005D624B" w:rsidP="005F75C4">
      <w:pPr>
        <w:pStyle w:val="BodyText"/>
      </w:pPr>
      <w:r w:rsidRPr="000D0219">
        <w:t>I will address the following matters in my</w:t>
      </w:r>
      <w:r w:rsidR="008440E4" w:rsidRPr="000D0219">
        <w:t xml:space="preserve"> proof of evidence:</w:t>
      </w:r>
    </w:p>
    <w:p w14:paraId="7C2372E9" w14:textId="07746927" w:rsidR="0044303A" w:rsidRDefault="008440E4" w:rsidP="00AA7482">
      <w:pPr>
        <w:pStyle w:val="BodyText"/>
      </w:pPr>
      <w:r>
        <w:t xml:space="preserve">In my evidence I will focus on the </w:t>
      </w:r>
      <w:r w:rsidR="0044303A">
        <w:t xml:space="preserve">requirement that development within and in the setting of the AONB should conserve and enhance the natural beauty of the AONB, including its landscape and scenic beauty. </w:t>
      </w:r>
    </w:p>
    <w:p w14:paraId="0BEDDB81" w14:textId="6798E7C8" w:rsidR="008440E4" w:rsidRDefault="0044303A" w:rsidP="00AA7482">
      <w:pPr>
        <w:pStyle w:val="BodyText"/>
      </w:pPr>
      <w:r>
        <w:t xml:space="preserve">I will then consider the </w:t>
      </w:r>
      <w:r w:rsidR="008440E4">
        <w:t>impacts derived from development in the setting of the South Devon AONB upon the natural beauty, special qualities and distinctive characteristics of the nationally important landscape known as the South Devon AONB.</w:t>
      </w:r>
      <w:r w:rsidR="009E7B63">
        <w:t xml:space="preserve"> The evidence supports Torbay Council’s </w:t>
      </w:r>
      <w:r w:rsidR="009E7B63" w:rsidRPr="001D71FB">
        <w:t xml:space="preserve">principal putative </w:t>
      </w:r>
      <w:r w:rsidR="009E7B63">
        <w:t xml:space="preserve">AONB </w:t>
      </w:r>
      <w:r w:rsidR="009E7B63" w:rsidRPr="001D71FB">
        <w:t>reason for refusal</w:t>
      </w:r>
      <w:r w:rsidR="009E7B63">
        <w:t>.</w:t>
      </w:r>
    </w:p>
    <w:p w14:paraId="28916893" w14:textId="3B252A8B" w:rsidR="008440E4" w:rsidRPr="000D0219" w:rsidRDefault="008440E4" w:rsidP="000D0219">
      <w:pPr>
        <w:pStyle w:val="BodyText"/>
      </w:pPr>
      <w:r w:rsidRPr="000D0219">
        <w:t xml:space="preserve">The complementary proof of evidence provided Mr Stephen Knott of Jacobs will give evidence covering Landscape and Visual Impact Assessment </w:t>
      </w:r>
      <w:r w:rsidR="009306C3">
        <w:t xml:space="preserve">(LVIA) </w:t>
      </w:r>
      <w:r w:rsidRPr="000D0219">
        <w:t>matters.</w:t>
      </w:r>
      <w:r w:rsidR="009271F6" w:rsidRPr="000D0219">
        <w:t xml:space="preserve"> </w:t>
      </w:r>
      <w:r w:rsidR="00EB6A08">
        <w:t>Mr Stephen Knott</w:t>
      </w:r>
      <w:r w:rsidRPr="000D0219">
        <w:t xml:space="preserve"> concluded that despite mitigation, significant residual adverse effects</w:t>
      </w:r>
      <w:r w:rsidR="009271F6" w:rsidRPr="000D0219">
        <w:t xml:space="preserve"> </w:t>
      </w:r>
      <w:r w:rsidRPr="000D0219">
        <w:t>on the setting of the AONB would remain. It concluded that the landscape impact</w:t>
      </w:r>
      <w:r w:rsidR="009271F6" w:rsidRPr="000D0219">
        <w:t xml:space="preserve"> </w:t>
      </w:r>
      <w:r w:rsidRPr="000D0219">
        <w:t>would be greater than suggested by the appellant’s LVIA.</w:t>
      </w:r>
    </w:p>
    <w:p w14:paraId="6BAD2AA8" w14:textId="74E32CA3" w:rsidR="002A5B16" w:rsidRDefault="002A5B16" w:rsidP="001D71FB">
      <w:pPr>
        <w:pStyle w:val="Heading2"/>
      </w:pPr>
      <w:r w:rsidRPr="00AE4ECB">
        <w:t xml:space="preserve">Torbay </w:t>
      </w:r>
      <w:r w:rsidR="00376D60">
        <w:t>Council</w:t>
      </w:r>
      <w:r w:rsidR="007F1AE5">
        <w:t>’s</w:t>
      </w:r>
      <w:r w:rsidR="00376D60">
        <w:t xml:space="preserve"> </w:t>
      </w:r>
      <w:r w:rsidRPr="00AE4ECB">
        <w:t>Reasons for refusal</w:t>
      </w:r>
    </w:p>
    <w:p w14:paraId="280F219C" w14:textId="7017A48C" w:rsidR="002A5B16" w:rsidRDefault="002A5B16" w:rsidP="00AE15DD">
      <w:pPr>
        <w:pStyle w:val="BodyText"/>
      </w:pPr>
      <w:r w:rsidRPr="001D71FB">
        <w:t xml:space="preserve">Although the appeal has been lodged on the grounds of non-determination, Torbay Council have made it known in their </w:t>
      </w:r>
      <w:r w:rsidRPr="00EE2EE1">
        <w:t>S</w:t>
      </w:r>
      <w:r w:rsidR="001835AB">
        <w:t xml:space="preserve">tatement </w:t>
      </w:r>
      <w:r w:rsidR="001D71FB" w:rsidRPr="00EE2EE1">
        <w:t>o</w:t>
      </w:r>
      <w:r w:rsidR="001835AB">
        <w:t xml:space="preserve">f </w:t>
      </w:r>
      <w:r w:rsidRPr="00EE2EE1">
        <w:t>C</w:t>
      </w:r>
      <w:r w:rsidR="001835AB">
        <w:t>ase</w:t>
      </w:r>
      <w:r w:rsidRPr="00EE2EE1">
        <w:t xml:space="preserve"> </w:t>
      </w:r>
      <w:r w:rsidRPr="007F1AE5">
        <w:rPr>
          <w:b/>
          <w:bCs/>
        </w:rPr>
        <w:t>[</w:t>
      </w:r>
      <w:r w:rsidR="00EE2EE1" w:rsidRPr="007F1AE5">
        <w:rPr>
          <w:b/>
          <w:bCs/>
        </w:rPr>
        <w:t>CD 7.1</w:t>
      </w:r>
      <w:r w:rsidR="007F1AE5" w:rsidRPr="007F1AE5">
        <w:rPr>
          <w:b/>
          <w:bCs/>
        </w:rPr>
        <w:t>8</w:t>
      </w:r>
      <w:r w:rsidRPr="007F1AE5">
        <w:rPr>
          <w:b/>
          <w:bCs/>
        </w:rPr>
        <w:t>]</w:t>
      </w:r>
      <w:r w:rsidRPr="00EE2EE1">
        <w:t xml:space="preserve"> that</w:t>
      </w:r>
      <w:r w:rsidRPr="001D71FB">
        <w:t xml:space="preserve"> had the Council determined the application for the proposal at Inglewood, Paignton, the recommendation would have been refusal. </w:t>
      </w:r>
      <w:r w:rsidR="007F1AE5">
        <w:t>The LPA’s third reason for refusal is as follows:</w:t>
      </w:r>
    </w:p>
    <w:p w14:paraId="68EF8B29" w14:textId="454C813F" w:rsidR="007F1AE5" w:rsidRPr="001D71FB" w:rsidRDefault="007F1AE5" w:rsidP="007F1AE5">
      <w:pPr>
        <w:pStyle w:val="Quote"/>
      </w:pPr>
      <w:r w:rsidRPr="007F1AE5">
        <w:t xml:space="preserve">“The development would represent a substantial and harmful intrusion into open countryside which forms part of the backdrop and setting of the South Devon AONB,  which would be clearly visible from public vantage points and recreational networks (within the AONB) and from outside the AONB (looking towards AONB), contrary to Paragraphs 170 and 172 of the NPPF, Policies SS2, SS8.3 and C1 of the Torbay Local Plan 2012-30, and Policies E1 and E6 of the </w:t>
      </w:r>
      <w:proofErr w:type="spellStart"/>
      <w:r w:rsidRPr="007F1AE5">
        <w:t>Brixham</w:t>
      </w:r>
      <w:proofErr w:type="spellEnd"/>
      <w:r w:rsidRPr="007F1AE5">
        <w:t xml:space="preserve"> Peninsula </w:t>
      </w:r>
      <w:proofErr w:type="spellStart"/>
      <w:r w:rsidRPr="007F1AE5">
        <w:t>Neighbourhood</w:t>
      </w:r>
      <w:proofErr w:type="spellEnd"/>
      <w:r w:rsidRPr="007F1AE5">
        <w:t xml:space="preserve"> Plan, and the South Devon AONB Management Plan (2019-2024)”.  </w:t>
      </w:r>
    </w:p>
    <w:p w14:paraId="6BFA532D" w14:textId="21FBD0D1" w:rsidR="008440E4" w:rsidRPr="00777636" w:rsidRDefault="008440E4" w:rsidP="005F75C4">
      <w:pPr>
        <w:pStyle w:val="Heading2"/>
      </w:pPr>
      <w:r>
        <w:t xml:space="preserve">The </w:t>
      </w:r>
      <w:r w:rsidR="000B5116">
        <w:t>Appeal Site</w:t>
      </w:r>
      <w:r>
        <w:t>:</w:t>
      </w:r>
      <w:r w:rsidRPr="00777636">
        <w:t xml:space="preserve"> </w:t>
      </w:r>
      <w:r>
        <w:t>context</w:t>
      </w:r>
    </w:p>
    <w:p w14:paraId="7D55CA6C" w14:textId="5369F166" w:rsidR="008440E4" w:rsidRDefault="008440E4" w:rsidP="00AA7482">
      <w:pPr>
        <w:pStyle w:val="BodyText"/>
      </w:pPr>
      <w:r>
        <w:t xml:space="preserve">I have made multiple visits to the </w:t>
      </w:r>
      <w:r w:rsidR="000B5116">
        <w:t>Appeal Site</w:t>
      </w:r>
      <w:r>
        <w:t xml:space="preserve"> and surrounding area from pre-application stage through to appeal stage covering the period late 2016 to current date. This includes an accompanied visit in January 2017 to </w:t>
      </w:r>
      <w:r w:rsidR="001F25B3">
        <w:t>the Appeal Site</w:t>
      </w:r>
      <w:r>
        <w:t xml:space="preserve"> and representative viewpoints with Jane Thomas of Nicholas Pearson Associates, Mr Paul </w:t>
      </w:r>
      <w:proofErr w:type="gramStart"/>
      <w:r>
        <w:t>Bryan</w:t>
      </w:r>
      <w:proofErr w:type="gramEnd"/>
      <w:r>
        <w:t xml:space="preserve"> and Mr Mark Pearson; multiple unaccompanied visits to various viewpoints including during hours of darkness; and with Mr Stephen Knott in March 2020.</w:t>
      </w:r>
    </w:p>
    <w:p w14:paraId="5F4392C9" w14:textId="23849A2B" w:rsidR="008440E4" w:rsidRDefault="008440E4" w:rsidP="00AA7482">
      <w:pPr>
        <w:pStyle w:val="BodyText"/>
      </w:pPr>
      <w:r w:rsidRPr="00E77ACC">
        <w:t>Appendix 4 of the Torbay Council S</w:t>
      </w:r>
      <w:r>
        <w:t>tatement of Case</w:t>
      </w:r>
      <w:r w:rsidR="00CE2DC7">
        <w:t xml:space="preserve"> </w:t>
      </w:r>
      <w:r w:rsidR="00CE2DC7">
        <w:rPr>
          <w:b/>
          <w:bCs/>
        </w:rPr>
        <w:t>[CD7.1</w:t>
      </w:r>
      <w:r w:rsidR="00995B31">
        <w:rPr>
          <w:b/>
          <w:bCs/>
        </w:rPr>
        <w:t>9</w:t>
      </w:r>
      <w:r w:rsidR="00CE2DC7">
        <w:rPr>
          <w:b/>
          <w:bCs/>
        </w:rPr>
        <w:t>]</w:t>
      </w:r>
      <w:r>
        <w:t xml:space="preserve"> </w:t>
      </w:r>
      <w:r w:rsidRPr="00E77ACC">
        <w:t>‘</w:t>
      </w:r>
      <w:r w:rsidRPr="00E77ACC">
        <w:rPr>
          <w:i/>
          <w:iCs/>
        </w:rPr>
        <w:t>Proposed Residential Development at Inglewood, Outline Planning Application P</w:t>
      </w:r>
      <w:r w:rsidR="00112020">
        <w:rPr>
          <w:i/>
          <w:iCs/>
        </w:rPr>
        <w:t>-</w:t>
      </w:r>
      <w:r w:rsidRPr="00E77ACC">
        <w:rPr>
          <w:i/>
          <w:iCs/>
        </w:rPr>
        <w:t>2017</w:t>
      </w:r>
      <w:r w:rsidR="00112020">
        <w:rPr>
          <w:i/>
          <w:iCs/>
        </w:rPr>
        <w:t>-</w:t>
      </w:r>
      <w:r w:rsidRPr="00E77ACC">
        <w:rPr>
          <w:i/>
          <w:iCs/>
        </w:rPr>
        <w:t>1133: Landscape and Visual Comments</w:t>
      </w:r>
      <w:r w:rsidRPr="00E77ACC">
        <w:t>’ (Jacobs, June 2018)</w:t>
      </w:r>
      <w:r w:rsidR="00AD2426">
        <w:t xml:space="preserve"> </w:t>
      </w:r>
      <w:r w:rsidR="00AD2426">
        <w:rPr>
          <w:b/>
          <w:bCs/>
        </w:rPr>
        <w:t>[CD1.41]</w:t>
      </w:r>
      <w:r w:rsidRPr="00E77ACC">
        <w:t>, provides a brief description of the Appeal Site and the surrounding landscape context.</w:t>
      </w:r>
    </w:p>
    <w:p w14:paraId="3E63051B" w14:textId="1664E21B" w:rsidR="008440E4" w:rsidRPr="00E77ACC" w:rsidRDefault="008440E4" w:rsidP="00AA7482">
      <w:pPr>
        <w:pStyle w:val="BodyText"/>
      </w:pPr>
      <w:r w:rsidRPr="00E77ACC">
        <w:t>Mr Stephen Knott’s proof of evidenc</w:t>
      </w:r>
      <w:r>
        <w:t xml:space="preserve">e </w:t>
      </w:r>
      <w:r w:rsidR="00AD2426">
        <w:rPr>
          <w:b/>
          <w:bCs/>
        </w:rPr>
        <w:t>[CD7.</w:t>
      </w:r>
      <w:r w:rsidR="00995B31">
        <w:rPr>
          <w:b/>
          <w:bCs/>
        </w:rPr>
        <w:t>28</w:t>
      </w:r>
      <w:r w:rsidR="00AD2426">
        <w:rPr>
          <w:b/>
          <w:bCs/>
        </w:rPr>
        <w:t xml:space="preserve">] </w:t>
      </w:r>
      <w:r>
        <w:t xml:space="preserve">sets out the </w:t>
      </w:r>
      <w:r w:rsidR="000B5116">
        <w:t>Appeal Site</w:t>
      </w:r>
      <w:r>
        <w:t xml:space="preserve">’s landscape character, key views, proposed masterplan, LVIA methodology, </w:t>
      </w:r>
      <w:proofErr w:type="gramStart"/>
      <w:r>
        <w:t>landscape</w:t>
      </w:r>
      <w:proofErr w:type="gramEnd"/>
      <w:r>
        <w:t xml:space="preserve"> and visual effects,</w:t>
      </w:r>
      <w:r w:rsidRPr="00D34853">
        <w:t xml:space="preserve"> </w:t>
      </w:r>
      <w:proofErr w:type="spellStart"/>
      <w:r>
        <w:lastRenderedPageBreak/>
        <w:t>Galmpton</w:t>
      </w:r>
      <w:proofErr w:type="spellEnd"/>
      <w:r>
        <w:t xml:space="preserve"> settlement gap, and introduces the South Devon AONB Management Plan</w:t>
      </w:r>
      <w:r w:rsidR="00CE2DC7">
        <w:t xml:space="preserve"> </w:t>
      </w:r>
      <w:r>
        <w:t>together with key polices and AONB special qualities.</w:t>
      </w:r>
    </w:p>
    <w:p w14:paraId="4512A054" w14:textId="0E488C3B" w:rsidR="008440E4" w:rsidRPr="00C30913" w:rsidRDefault="008440E4" w:rsidP="005F75C4">
      <w:pPr>
        <w:pStyle w:val="Heading1"/>
      </w:pPr>
      <w:r w:rsidRPr="00C30913">
        <w:t xml:space="preserve">The role and function of the land affected by the proposal. </w:t>
      </w:r>
    </w:p>
    <w:p w14:paraId="0CE96BEA" w14:textId="77777777" w:rsidR="008440E4" w:rsidRDefault="008440E4" w:rsidP="005F75C4">
      <w:pPr>
        <w:pStyle w:val="Heading2"/>
      </w:pPr>
      <w:r>
        <w:t>L</w:t>
      </w:r>
      <w:r w:rsidRPr="00777636">
        <w:t xml:space="preserve">ocation and </w:t>
      </w:r>
      <w:r>
        <w:t>relationship with the South Devon AONB</w:t>
      </w:r>
    </w:p>
    <w:p w14:paraId="15C4C4B5" w14:textId="36555EDA" w:rsidR="001D71FB" w:rsidRDefault="001D71FB" w:rsidP="001D71FB">
      <w:pPr>
        <w:pStyle w:val="BodyText"/>
      </w:pPr>
      <w:r>
        <w:t xml:space="preserve">All parties agree in Section 2.0 of the joint Landscape Position Statement </w:t>
      </w:r>
      <w:r w:rsidRPr="00CE2DC7">
        <w:rPr>
          <w:b/>
          <w:bCs/>
        </w:rPr>
        <w:t>[</w:t>
      </w:r>
      <w:r w:rsidR="00CE2DC7" w:rsidRPr="00CE2DC7">
        <w:rPr>
          <w:b/>
          <w:bCs/>
        </w:rPr>
        <w:t>C</w:t>
      </w:r>
      <w:r w:rsidR="00DD08ED" w:rsidRPr="00CE2DC7">
        <w:rPr>
          <w:b/>
          <w:bCs/>
        </w:rPr>
        <w:t>D</w:t>
      </w:r>
      <w:r w:rsidR="00CE2DC7" w:rsidRPr="00CE2DC7">
        <w:rPr>
          <w:b/>
          <w:bCs/>
        </w:rPr>
        <w:t>7.</w:t>
      </w:r>
      <w:r w:rsidR="00995B31">
        <w:rPr>
          <w:b/>
          <w:bCs/>
        </w:rPr>
        <w:t>24</w:t>
      </w:r>
      <w:r w:rsidRPr="00CE2DC7">
        <w:rPr>
          <w:b/>
          <w:bCs/>
        </w:rPr>
        <w:t>]</w:t>
      </w:r>
      <w:r w:rsidRPr="00CE2DC7">
        <w:t xml:space="preserve"> that</w:t>
      </w:r>
      <w:r>
        <w:t xml:space="preserve"> the </w:t>
      </w:r>
      <w:r w:rsidR="000B5116">
        <w:t>Appeal Site</w:t>
      </w:r>
      <w:r>
        <w:t xml:space="preserve"> lies within the setting of the South Devon AONB.</w:t>
      </w:r>
    </w:p>
    <w:p w14:paraId="45949A70" w14:textId="1BDDE2C7" w:rsidR="008440E4" w:rsidRDefault="008440E4" w:rsidP="00AA7482">
      <w:pPr>
        <w:pStyle w:val="BodyText"/>
      </w:pPr>
      <w:r>
        <w:t xml:space="preserve">Taken as a whole, the complex shape of the AONB itself and location of the boundary create an extensive inland edge. Some components of the AONB are relatively narrow and consequently vulnerable to external pressures and adverse change. This is particularly true for the Dart Valley, Avon Valley and Stoke Fleming, Blackpool and Stokenham coastal components. Above </w:t>
      </w:r>
      <w:proofErr w:type="spellStart"/>
      <w:r>
        <w:t>Maypool</w:t>
      </w:r>
      <w:proofErr w:type="spellEnd"/>
      <w:r>
        <w:t xml:space="preserve"> and in the vicinity of the </w:t>
      </w:r>
      <w:r w:rsidR="000B5116">
        <w:t>Appeal Site</w:t>
      </w:r>
      <w:r>
        <w:t xml:space="preserve"> the Dart valley component of the AONB is on average just 2.5kms across. Within this the expanse of estuary waters varies significantly along its length. Near </w:t>
      </w:r>
      <w:proofErr w:type="spellStart"/>
      <w:r>
        <w:t>Waddeton</w:t>
      </w:r>
      <w:proofErr w:type="spellEnd"/>
      <w:r>
        <w:t xml:space="preserve"> this can be as little as 300m such as between Higher </w:t>
      </w:r>
      <w:proofErr w:type="spellStart"/>
      <w:r>
        <w:t>Gurrow</w:t>
      </w:r>
      <w:proofErr w:type="spellEnd"/>
      <w:r>
        <w:t xml:space="preserve"> Point and East Wood and as much as 1km </w:t>
      </w:r>
      <w:r w:rsidR="00971B57">
        <w:t xml:space="preserve">between </w:t>
      </w:r>
      <w:r>
        <w:t xml:space="preserve">Lower </w:t>
      </w:r>
      <w:proofErr w:type="spellStart"/>
      <w:r>
        <w:t>Gurrow</w:t>
      </w:r>
      <w:proofErr w:type="spellEnd"/>
      <w:r>
        <w:t xml:space="preserve"> Point </w:t>
      </w:r>
      <w:r w:rsidR="00971B57">
        <w:t>and</w:t>
      </w:r>
      <w:r>
        <w:t xml:space="preserve"> the entrance to </w:t>
      </w:r>
      <w:proofErr w:type="spellStart"/>
      <w:r>
        <w:t>Galmpton</w:t>
      </w:r>
      <w:proofErr w:type="spellEnd"/>
      <w:r>
        <w:t xml:space="preserve"> Creek. Conversely </w:t>
      </w:r>
      <w:r w:rsidR="00595B67">
        <w:t>t</w:t>
      </w:r>
      <w:r>
        <w:t xml:space="preserve">he terrestrial component at </w:t>
      </w:r>
      <w:proofErr w:type="spellStart"/>
      <w:r>
        <w:t>Waddeton</w:t>
      </w:r>
      <w:proofErr w:type="spellEnd"/>
      <w:r>
        <w:t xml:space="preserve"> is just 600metres in depth. Consequently, the extent, </w:t>
      </w:r>
      <w:proofErr w:type="gramStart"/>
      <w:r>
        <w:t>character</w:t>
      </w:r>
      <w:proofErr w:type="gramEnd"/>
      <w:r>
        <w:t xml:space="preserve"> and condition of the AONB setting are of great importance to successfully maintaining the integrity of these narrow </w:t>
      </w:r>
      <w:r w:rsidR="0008267F">
        <w:t xml:space="preserve">terrestrial </w:t>
      </w:r>
      <w:r>
        <w:t>components of the South Devon AONB</w:t>
      </w:r>
      <w:r w:rsidR="00680626">
        <w:t>,</w:t>
      </w:r>
      <w:r w:rsidR="00AD162B">
        <w:t xml:space="preserve"> such as in the vicinity of </w:t>
      </w:r>
      <w:proofErr w:type="spellStart"/>
      <w:r w:rsidR="00AD162B">
        <w:t>Waddeton</w:t>
      </w:r>
      <w:proofErr w:type="spellEnd"/>
      <w:r w:rsidR="00AD162B">
        <w:t xml:space="preserve">. </w:t>
      </w:r>
    </w:p>
    <w:p w14:paraId="5C47A4D1" w14:textId="17E6E031" w:rsidR="00AD162B" w:rsidRDefault="00AD162B" w:rsidP="00AD162B">
      <w:pPr>
        <w:pStyle w:val="BodyText"/>
      </w:pPr>
      <w:r>
        <w:t xml:space="preserve">The rural countryside setting to the AONB is of particular significance. The field system of which the </w:t>
      </w:r>
      <w:r w:rsidR="000B5116">
        <w:t>Appeal Site</w:t>
      </w:r>
      <w:r>
        <w:t xml:space="preserve">’s five fields </w:t>
      </w:r>
      <w:r w:rsidR="00DA52B7">
        <w:t>form</w:t>
      </w:r>
      <w:r>
        <w:t>s part</w:t>
      </w:r>
      <w:r w:rsidR="00DA52B7">
        <w:t>,</w:t>
      </w:r>
      <w:r>
        <w:t xml:space="preserve"> is topographically, </w:t>
      </w:r>
      <w:r w:rsidR="00DA52B7">
        <w:t xml:space="preserve">hydrologically, </w:t>
      </w:r>
      <w:r>
        <w:t xml:space="preserve">visually and by virtue of its complementary character, closely associated with landscape found within the AONB near </w:t>
      </w:r>
      <w:proofErr w:type="spellStart"/>
      <w:r>
        <w:t>Waddeton</w:t>
      </w:r>
      <w:proofErr w:type="spellEnd"/>
      <w:r>
        <w:t xml:space="preserve">. </w:t>
      </w:r>
      <w:r w:rsidR="00DA52B7">
        <w:t xml:space="preserve">The lack of a </w:t>
      </w:r>
      <w:r>
        <w:t>hard or notable boundary</w:t>
      </w:r>
      <w:r w:rsidR="00DA52B7">
        <w:t xml:space="preserve"> to the AONB in the vicinity of the </w:t>
      </w:r>
      <w:r w:rsidR="000B5116">
        <w:t>Appeal Site</w:t>
      </w:r>
      <w:r w:rsidR="00DA52B7">
        <w:t xml:space="preserve"> </w:t>
      </w:r>
      <w:r w:rsidR="00CF6DA6">
        <w:t xml:space="preserve">together with the </w:t>
      </w:r>
      <w:proofErr w:type="spellStart"/>
      <w:proofErr w:type="gramStart"/>
      <w:r w:rsidR="009F40F6">
        <w:t>well defined</w:t>
      </w:r>
      <w:proofErr w:type="spellEnd"/>
      <w:proofErr w:type="gramEnd"/>
      <w:r w:rsidR="009F40F6">
        <w:t xml:space="preserve"> boundary of </w:t>
      </w:r>
      <w:proofErr w:type="spellStart"/>
      <w:r w:rsidR="009F40F6">
        <w:t>Brixham</w:t>
      </w:r>
      <w:proofErr w:type="spellEnd"/>
      <w:r w:rsidR="009F40F6">
        <w:t xml:space="preserve"> Road </w:t>
      </w:r>
      <w:r w:rsidR="000D2CBA">
        <w:t xml:space="preserve">to </w:t>
      </w:r>
      <w:r w:rsidR="009F40F6">
        <w:t xml:space="preserve">the north-east </w:t>
      </w:r>
      <w:r w:rsidR="00DA52B7">
        <w:t xml:space="preserve">reinforces the link and relationship with the </w:t>
      </w:r>
      <w:r>
        <w:t xml:space="preserve">continuation of </w:t>
      </w:r>
      <w:r w:rsidR="009306C3">
        <w:t xml:space="preserve">the </w:t>
      </w:r>
      <w:r w:rsidR="00DA52B7">
        <w:t xml:space="preserve">Dart </w:t>
      </w:r>
      <w:r w:rsidR="00680626">
        <w:t>V</w:t>
      </w:r>
      <w:r>
        <w:t>alley slope</w:t>
      </w:r>
      <w:r w:rsidR="00DA52B7">
        <w:t xml:space="preserve">. </w:t>
      </w:r>
      <w:r>
        <w:t xml:space="preserve">While the AONB </w:t>
      </w:r>
      <w:r w:rsidR="000D2CBA">
        <w:t>s</w:t>
      </w:r>
      <w:r>
        <w:t xml:space="preserve">pecial qualities are primarily focused upon </w:t>
      </w:r>
      <w:r w:rsidR="004B0574">
        <w:t xml:space="preserve">describing </w:t>
      </w:r>
      <w:r>
        <w:t>the AONB itself</w:t>
      </w:r>
      <w:r w:rsidR="004B0574">
        <w:t>,</w:t>
      </w:r>
      <w:r>
        <w:t xml:space="preserve"> </w:t>
      </w:r>
      <w:r w:rsidR="004B0574">
        <w:t xml:space="preserve">the character that supports those special qualities does </w:t>
      </w:r>
      <w:r>
        <w:t xml:space="preserve">not </w:t>
      </w:r>
      <w:r w:rsidR="004B0574">
        <w:t>abruptly</w:t>
      </w:r>
      <w:r>
        <w:t xml:space="preserve"> stop at the AONB boundary</w:t>
      </w:r>
      <w:r w:rsidR="004B0574">
        <w:t xml:space="preserve">. </w:t>
      </w:r>
      <w:r w:rsidR="009F40F6">
        <w:t xml:space="preserve">In this way the </w:t>
      </w:r>
      <w:r w:rsidR="000B5116">
        <w:t>Appeal Site</w:t>
      </w:r>
      <w:r w:rsidR="009F40F6">
        <w:t xml:space="preserve"> complements the </w:t>
      </w:r>
      <w:proofErr w:type="gramStart"/>
      <w:r w:rsidR="009F40F6">
        <w:t>high quality</w:t>
      </w:r>
      <w:proofErr w:type="gramEnd"/>
      <w:r w:rsidR="009F40F6">
        <w:t xml:space="preserve"> landscape of the AONB, avoids a hard or incongruous artificial boundary part way up the valley slope and aids the transition to urban area around a natural ridgeline.</w:t>
      </w:r>
    </w:p>
    <w:p w14:paraId="5D532887" w14:textId="5CF2EDC8" w:rsidR="00CF6DA6" w:rsidRDefault="00CF6DA6" w:rsidP="00CF6DA6">
      <w:pPr>
        <w:pStyle w:val="BodyText"/>
      </w:pPr>
      <w:r>
        <w:t xml:space="preserve">Mr Stephen Knott describes in his proof of evidence </w:t>
      </w:r>
      <w:r w:rsidR="00CE2DC7">
        <w:rPr>
          <w:b/>
          <w:bCs/>
        </w:rPr>
        <w:t>[CD7.</w:t>
      </w:r>
      <w:r w:rsidR="00995B31">
        <w:rPr>
          <w:b/>
          <w:bCs/>
        </w:rPr>
        <w:t>28</w:t>
      </w:r>
      <w:r w:rsidR="00CE2DC7">
        <w:rPr>
          <w:b/>
          <w:bCs/>
        </w:rPr>
        <w:t xml:space="preserve">] </w:t>
      </w:r>
      <w:r>
        <w:t xml:space="preserve">the predominantly wooded ridgeline defined by the A3022 </w:t>
      </w:r>
      <w:proofErr w:type="spellStart"/>
      <w:r>
        <w:t>Brixham</w:t>
      </w:r>
      <w:proofErr w:type="spellEnd"/>
      <w:r>
        <w:t xml:space="preserve"> Road and the separation of middle ground and distant views </w:t>
      </w:r>
      <w:r w:rsidR="00D951DC">
        <w:t>of the South Devon AONB</w:t>
      </w:r>
      <w:r w:rsidR="00D951DC">
        <w:t xml:space="preserve"> </w:t>
      </w:r>
      <w:r>
        <w:t xml:space="preserve">that occur from </w:t>
      </w:r>
      <w:r w:rsidR="00D951DC">
        <w:t xml:space="preserve">high ground </w:t>
      </w:r>
      <w:r>
        <w:t xml:space="preserve">above </w:t>
      </w:r>
      <w:proofErr w:type="spellStart"/>
      <w:r>
        <w:t>Dittisham</w:t>
      </w:r>
      <w:proofErr w:type="spellEnd"/>
      <w:r>
        <w:t xml:space="preserve">, for example from viewpoint 7a. The </w:t>
      </w:r>
      <w:r w:rsidR="000B5116">
        <w:t>Appeal Site</w:t>
      </w:r>
      <w:r>
        <w:t xml:space="preserve"> and surrounding field system clearly read as upper rolling farmland slopes complementary in character and strongly connected to the Dart </w:t>
      </w:r>
      <w:r w:rsidR="00DF3524">
        <w:t>E</w:t>
      </w:r>
      <w:r>
        <w:t xml:space="preserve">stuary and South Devon AONB. On anything other than clear days, haze or low cloud reduces clarity of long views over the A3022 and intermediate ridgeline to the built environment of Torquay. Under these conditions the </w:t>
      </w:r>
      <w:r w:rsidR="000B5116">
        <w:t>Appeal Site</w:t>
      </w:r>
      <w:r w:rsidR="001F25B3">
        <w:t>’</w:t>
      </w:r>
      <w:r>
        <w:t xml:space="preserve">s relationship with the Dart </w:t>
      </w:r>
      <w:r w:rsidR="00DF3524">
        <w:t>E</w:t>
      </w:r>
      <w:r>
        <w:t>stuary and the AONB is further emphasised.</w:t>
      </w:r>
    </w:p>
    <w:p w14:paraId="73186A2E" w14:textId="5F5721E5" w:rsidR="00D3144F" w:rsidRDefault="00D3144F" w:rsidP="00D3144F">
      <w:pPr>
        <w:pStyle w:val="BodyText"/>
      </w:pPr>
      <w:r>
        <w:t>The public rights of way network and more formally, key s</w:t>
      </w:r>
      <w:r w:rsidR="008440E4">
        <w:t xml:space="preserve">trategic recreational routes </w:t>
      </w:r>
      <w:r>
        <w:t xml:space="preserve">of the Dart Valley Trail and John Musgrave Heritage Trail span the landscape both within and outside of the AONB offering lengthy sequences of views during walks, opportunities to pause and take in the view from higher ground and glimpse framed views through occasional gate </w:t>
      </w:r>
      <w:r>
        <w:lastRenderedPageBreak/>
        <w:t>gaps.</w:t>
      </w:r>
      <w:r w:rsidRPr="00D3144F">
        <w:t xml:space="preserve"> </w:t>
      </w:r>
      <w:r w:rsidR="00CF6DA6">
        <w:t xml:space="preserve">The topographical relationship of the </w:t>
      </w:r>
      <w:r w:rsidR="000B5116">
        <w:t>Appeal Site</w:t>
      </w:r>
      <w:r w:rsidR="00CF6DA6">
        <w:t xml:space="preserve"> when enjoyed f</w:t>
      </w:r>
      <w:r>
        <w:t xml:space="preserve">rom elevated land </w:t>
      </w:r>
      <w:r w:rsidR="00CF6DA6">
        <w:t xml:space="preserve">within the AONB </w:t>
      </w:r>
      <w:r>
        <w:t xml:space="preserve">to the </w:t>
      </w:r>
      <w:r w:rsidR="00CF6DA6">
        <w:t xml:space="preserve">south and </w:t>
      </w:r>
      <w:r>
        <w:t xml:space="preserve">south west of the </w:t>
      </w:r>
      <w:r w:rsidR="00376D60">
        <w:t>R</w:t>
      </w:r>
      <w:r>
        <w:t>iver Dart result</w:t>
      </w:r>
      <w:r w:rsidR="00CF6DA6">
        <w:t>s in</w:t>
      </w:r>
      <w:r>
        <w:t xml:space="preserve"> oblique views of the </w:t>
      </w:r>
      <w:r w:rsidR="000B5116">
        <w:t>Appeal Site</w:t>
      </w:r>
      <w:r w:rsidR="00CF6DA6">
        <w:t xml:space="preserve"> field system</w:t>
      </w:r>
      <w:r>
        <w:t xml:space="preserve">. The </w:t>
      </w:r>
      <w:r w:rsidR="000B5116">
        <w:t>Appeal Site</w:t>
      </w:r>
      <w:r>
        <w:t xml:space="preserve">’s rural character and agricultural use is more typical of nearby South Hams and appears associated with the Dart </w:t>
      </w:r>
      <w:r w:rsidR="00A2364D">
        <w:t>E</w:t>
      </w:r>
      <w:r>
        <w:t xml:space="preserve">stuary rather than the built environment of </w:t>
      </w:r>
      <w:proofErr w:type="spellStart"/>
      <w:r>
        <w:t>Hookhills</w:t>
      </w:r>
      <w:proofErr w:type="spellEnd"/>
      <w:r>
        <w:t xml:space="preserve">, </w:t>
      </w:r>
      <w:r w:rsidR="00A2364D">
        <w:t xml:space="preserve">and </w:t>
      </w:r>
      <w:r>
        <w:t>Torbay in general. Mitigation planting to the north for the earlier White Rock scheme</w:t>
      </w:r>
      <w:r w:rsidR="009306C3">
        <w:t>,</w:t>
      </w:r>
      <w:r>
        <w:t xml:space="preserve"> </w:t>
      </w:r>
      <w:r w:rsidR="009306C3">
        <w:t xml:space="preserve">that currently intrudes in some views, </w:t>
      </w:r>
      <w:r>
        <w:t xml:space="preserve">will in time also assist in separating the edge of that development from the agricultural landscape of the </w:t>
      </w:r>
      <w:r w:rsidR="000B5116">
        <w:t>Appeal Site</w:t>
      </w:r>
      <w:r>
        <w:t>.</w:t>
      </w:r>
    </w:p>
    <w:p w14:paraId="38510665" w14:textId="42E085D9" w:rsidR="00D34013" w:rsidRDefault="00D34013" w:rsidP="00AA7482">
      <w:pPr>
        <w:pStyle w:val="BodyText"/>
      </w:pPr>
      <w:r>
        <w:t xml:space="preserve">For road users heading in the </w:t>
      </w:r>
      <w:proofErr w:type="spellStart"/>
      <w:r>
        <w:t>Brixham</w:t>
      </w:r>
      <w:proofErr w:type="spellEnd"/>
      <w:r>
        <w:t xml:space="preserve"> direction on the A3022 from </w:t>
      </w:r>
      <w:proofErr w:type="spellStart"/>
      <w:r>
        <w:t>Tweenaway</w:t>
      </w:r>
      <w:proofErr w:type="spellEnd"/>
      <w:r>
        <w:t xml:space="preserve"> Cross, approximately </w:t>
      </w:r>
      <w:r w:rsidR="006E17C5">
        <w:t>2.5kms</w:t>
      </w:r>
      <w:r>
        <w:t xml:space="preserve"> are travelled on dual carriageway with built development to both sides and topography preventing countryside or middle to long views. On passing the junction with Kingsway Avenue near the </w:t>
      </w:r>
      <w:r w:rsidR="006E17C5">
        <w:t>Lidl store</w:t>
      </w:r>
      <w:r>
        <w:t xml:space="preserve">, the A3022 narrows to single carriageway and crests White Rock </w:t>
      </w:r>
      <w:r w:rsidR="001A6B8A">
        <w:t>knoll</w:t>
      </w:r>
      <w:r>
        <w:t xml:space="preserve">. At this point a vista </w:t>
      </w:r>
      <w:proofErr w:type="gramStart"/>
      <w:r>
        <w:t>opens up</w:t>
      </w:r>
      <w:proofErr w:type="gramEnd"/>
      <w:r>
        <w:t xml:space="preserve"> </w:t>
      </w:r>
      <w:r w:rsidR="006E17C5">
        <w:t xml:space="preserve">to the south and southwest across the agricultural character of the </w:t>
      </w:r>
      <w:r w:rsidR="000B5116">
        <w:t>Appeal Site</w:t>
      </w:r>
      <w:r w:rsidR="006E17C5">
        <w:t xml:space="preserve">. A visual connection is made with the rural landscape and middle to long distance views of the South Devon AONB. This intervisibility is </w:t>
      </w:r>
      <w:r w:rsidR="00CF6DA6">
        <w:t xml:space="preserve">one of few opportunities available, with an inherent value </w:t>
      </w:r>
      <w:r w:rsidR="006E17C5">
        <w:t xml:space="preserve">and </w:t>
      </w:r>
      <w:r w:rsidR="00CF6DA6">
        <w:t xml:space="preserve">provides </w:t>
      </w:r>
      <w:r w:rsidR="006E17C5">
        <w:t xml:space="preserve">a marked contrast </w:t>
      </w:r>
      <w:r w:rsidR="00CF6DA6">
        <w:t>to</w:t>
      </w:r>
      <w:r w:rsidR="006E17C5">
        <w:t xml:space="preserve"> the previous</w:t>
      </w:r>
      <w:r w:rsidR="00CF6DA6">
        <w:t xml:space="preserve">ly travelled </w:t>
      </w:r>
      <w:r w:rsidR="006E17C5">
        <w:t>urban</w:t>
      </w:r>
      <w:r w:rsidR="00CF6DA6">
        <w:t>,</w:t>
      </w:r>
      <w:r w:rsidR="006E17C5">
        <w:t xml:space="preserve"> contained landscape.</w:t>
      </w:r>
    </w:p>
    <w:p w14:paraId="5FB051E0" w14:textId="67AF9E7B" w:rsidR="008440E4" w:rsidRDefault="009F40F6" w:rsidP="00AA7482">
      <w:pPr>
        <w:pStyle w:val="BodyText"/>
      </w:pPr>
      <w:r>
        <w:t>The s</w:t>
      </w:r>
      <w:r w:rsidR="008440E4">
        <w:t xml:space="preserve">ettlement pattern </w:t>
      </w:r>
      <w:r>
        <w:t xml:space="preserve">of the AONB in the vicinity of the </w:t>
      </w:r>
      <w:r w:rsidR="000B5116">
        <w:t>Appeal Site</w:t>
      </w:r>
      <w:r>
        <w:t xml:space="preserve"> is one of</w:t>
      </w:r>
      <w:r w:rsidR="008440E4">
        <w:t xml:space="preserve"> estuary side villages and towns</w:t>
      </w:r>
      <w:r>
        <w:t xml:space="preserve"> including Stoke Gabriel, </w:t>
      </w:r>
      <w:proofErr w:type="spellStart"/>
      <w:r>
        <w:t>Dittisham</w:t>
      </w:r>
      <w:proofErr w:type="spellEnd"/>
      <w:r>
        <w:t>, Kingswear and Dartmouth with historic cores closely associated with the water</w:t>
      </w:r>
      <w:r w:rsidR="00261B9E">
        <w:t>’</w:t>
      </w:r>
      <w:r>
        <w:t>s edge. Post war expansion has spread settlement boundaries away from the water</w:t>
      </w:r>
      <w:r w:rsidR="00376D60">
        <w:t>’</w:t>
      </w:r>
      <w:r>
        <w:t xml:space="preserve">s edge up slope but </w:t>
      </w:r>
      <w:r w:rsidR="00CB7A2B">
        <w:t xml:space="preserve">has </w:t>
      </w:r>
      <w:r>
        <w:t xml:space="preserve">typically </w:t>
      </w:r>
      <w:r w:rsidR="00CB7A2B">
        <w:t xml:space="preserve">stayed </w:t>
      </w:r>
      <w:r>
        <w:t>away from ridgelines instead following combe valleys</w:t>
      </w:r>
      <w:r w:rsidR="00A87A12">
        <w:t xml:space="preserve"> such as </w:t>
      </w:r>
      <w:r w:rsidR="00CB7A2B">
        <w:t xml:space="preserve">for </w:t>
      </w:r>
      <w:proofErr w:type="spellStart"/>
      <w:r w:rsidR="00A87A12">
        <w:t>Galmpton</w:t>
      </w:r>
      <w:proofErr w:type="spellEnd"/>
      <w:r>
        <w:t>. By contrast</w:t>
      </w:r>
      <w:r w:rsidR="00CB7A2B">
        <w:t>,</w:t>
      </w:r>
      <w:r>
        <w:t xml:space="preserve"> </w:t>
      </w:r>
      <w:r w:rsidR="008440E4">
        <w:t>hamlets</w:t>
      </w:r>
      <w:r>
        <w:t xml:space="preserve"> and </w:t>
      </w:r>
      <w:r w:rsidR="008440E4">
        <w:t>scattered farmsteads</w:t>
      </w:r>
      <w:r w:rsidR="00A87A12">
        <w:t xml:space="preserve"> </w:t>
      </w:r>
      <w:r>
        <w:t xml:space="preserve">can be found both </w:t>
      </w:r>
      <w:r w:rsidR="00A87A12">
        <w:t>adjacent</w:t>
      </w:r>
      <w:r>
        <w:t xml:space="preserve"> to the water</w:t>
      </w:r>
      <w:r w:rsidR="00261B9E">
        <w:t>’</w:t>
      </w:r>
      <w:r>
        <w:t xml:space="preserve">s edge and further inland </w:t>
      </w:r>
      <w:r w:rsidR="00CB7A2B">
        <w:t xml:space="preserve">often </w:t>
      </w:r>
      <w:r w:rsidR="00A87A12">
        <w:t>located astride the lane system</w:t>
      </w:r>
      <w:r w:rsidR="00CB7A2B">
        <w:t xml:space="preserve"> or at notable junctions</w:t>
      </w:r>
      <w:r w:rsidR="00A87A12">
        <w:t>. Away from the AONB the</w:t>
      </w:r>
      <w:r w:rsidR="008440E4">
        <w:t xml:space="preserve"> urban edge follow</w:t>
      </w:r>
      <w:r w:rsidR="00A87A12">
        <w:t>s</w:t>
      </w:r>
      <w:r w:rsidR="008440E4">
        <w:t xml:space="preserve"> clear boundaries such as roads and ridgelines</w:t>
      </w:r>
      <w:r w:rsidR="00A87A12">
        <w:t xml:space="preserve">, though </w:t>
      </w:r>
      <w:r w:rsidR="00CB7A2B">
        <w:t xml:space="preserve">incremental and creeping development means the edge is </w:t>
      </w:r>
      <w:r w:rsidR="00A87A12">
        <w:t xml:space="preserve">increasingly visible on the skyline, a factor that risks eroding the natural beauty </w:t>
      </w:r>
      <w:r w:rsidR="00CB7A2B">
        <w:t>of</w:t>
      </w:r>
      <w:r w:rsidR="00A87A12">
        <w:t xml:space="preserve"> the South Devon AONB</w:t>
      </w:r>
      <w:r w:rsidR="008440E4">
        <w:t xml:space="preserve">. </w:t>
      </w:r>
      <w:r w:rsidR="00A87A12">
        <w:t>The form of the appeal proposal does not fit into any of these established settlement pattern types and instead would be notable as urban sprawl extending down from the ridgeline displacing open countryside.</w:t>
      </w:r>
    </w:p>
    <w:p w14:paraId="6B8E4119" w14:textId="5BF60C5F" w:rsidR="008440E4" w:rsidRPr="00A87A12" w:rsidRDefault="00C30913" w:rsidP="005F75C4">
      <w:pPr>
        <w:pStyle w:val="Heading4"/>
      </w:pPr>
      <w:r>
        <w:t xml:space="preserve">Torbay Local Plan </w:t>
      </w:r>
      <w:r w:rsidR="008440E4" w:rsidRPr="00A87A12">
        <w:t xml:space="preserve">Policy C1 Countryside and Rural Economy </w:t>
      </w:r>
    </w:p>
    <w:p w14:paraId="2EA7F263" w14:textId="3F96AD8E" w:rsidR="008440E4" w:rsidRPr="0057649F" w:rsidRDefault="008440E4" w:rsidP="0057649F">
      <w:pPr>
        <w:pStyle w:val="BodyText"/>
      </w:pPr>
      <w:r w:rsidRPr="0057649F">
        <w:t xml:space="preserve">Mr Stephen Knott’s complementary proof of evidence </w:t>
      </w:r>
      <w:r w:rsidR="00CE2DC7" w:rsidRPr="00995B31">
        <w:rPr>
          <w:b/>
          <w:bCs/>
        </w:rPr>
        <w:t>[CD7.</w:t>
      </w:r>
      <w:r w:rsidR="00995B31" w:rsidRPr="00995B31">
        <w:rPr>
          <w:b/>
          <w:bCs/>
        </w:rPr>
        <w:t>28</w:t>
      </w:r>
      <w:r w:rsidR="00CE2DC7" w:rsidRPr="00995B31">
        <w:rPr>
          <w:b/>
          <w:bCs/>
        </w:rPr>
        <w:t>]</w:t>
      </w:r>
      <w:r w:rsidR="00CE2DC7" w:rsidRPr="0057649F">
        <w:t xml:space="preserve"> </w:t>
      </w:r>
      <w:r w:rsidRPr="0057649F">
        <w:t xml:space="preserve">shows that the proposal would lead to a loss of open countryside, create urban </w:t>
      </w:r>
      <w:proofErr w:type="gramStart"/>
      <w:r w:rsidRPr="0057649F">
        <w:t>sprawl</w:t>
      </w:r>
      <w:proofErr w:type="gramEnd"/>
      <w:r w:rsidRPr="0057649F">
        <w:t xml:space="preserve"> and would erode rural character.</w:t>
      </w:r>
    </w:p>
    <w:p w14:paraId="0DEF4AF4" w14:textId="6C320778" w:rsidR="0057649F" w:rsidRPr="00376D60" w:rsidRDefault="0057649F" w:rsidP="0057649F">
      <w:pPr>
        <w:pStyle w:val="BodyText"/>
      </w:pPr>
      <w:r w:rsidRPr="00376D60">
        <w:t xml:space="preserve">The character and nature of the Appeal Site informing the setting to the AONB in addition to the open views it affords into the AONB and its function to provide adequate separation between </w:t>
      </w:r>
      <w:r w:rsidR="00680626">
        <w:t xml:space="preserve">the </w:t>
      </w:r>
      <w:r w:rsidRPr="00376D60">
        <w:t xml:space="preserve">AONB </w:t>
      </w:r>
      <w:r w:rsidR="00680626">
        <w:t xml:space="preserve">and </w:t>
      </w:r>
      <w:proofErr w:type="spellStart"/>
      <w:r w:rsidRPr="00376D60">
        <w:t>Hookhills</w:t>
      </w:r>
      <w:proofErr w:type="spellEnd"/>
      <w:r w:rsidRPr="00376D60">
        <w:t xml:space="preserve">, White Rock and </w:t>
      </w:r>
      <w:proofErr w:type="spellStart"/>
      <w:r w:rsidRPr="00376D60">
        <w:t>Galmpton</w:t>
      </w:r>
      <w:proofErr w:type="spellEnd"/>
      <w:r w:rsidR="00680626">
        <w:t>,</w:t>
      </w:r>
      <w:r w:rsidRPr="00376D60">
        <w:t xml:space="preserve"> warrants </w:t>
      </w:r>
      <w:r w:rsidR="00376D60" w:rsidRPr="00376D60">
        <w:t>recognition as a landscape of value to residents and visitors</w:t>
      </w:r>
      <w:r w:rsidRPr="00376D60">
        <w:t xml:space="preserve">. </w:t>
      </w:r>
      <w:r w:rsidR="00C30913">
        <w:t xml:space="preserve">The value of the landscape in which the appeal site sits is recognised for these reasons in the </w:t>
      </w:r>
      <w:proofErr w:type="spellStart"/>
      <w:r w:rsidR="00C30913">
        <w:t>Brixham</w:t>
      </w:r>
      <w:proofErr w:type="spellEnd"/>
      <w:r w:rsidR="00C30913">
        <w:t xml:space="preserve"> Peninsula Neighbourhood Plan 2012-2030 </w:t>
      </w:r>
      <w:r w:rsidR="00C30913" w:rsidRPr="00C30913">
        <w:rPr>
          <w:b/>
          <w:bCs/>
        </w:rPr>
        <w:t>[CD6.17]</w:t>
      </w:r>
      <w:r w:rsidR="00680626" w:rsidRPr="00680626">
        <w:t>.</w:t>
      </w:r>
    </w:p>
    <w:p w14:paraId="6B545507" w14:textId="77777777" w:rsidR="008440E4" w:rsidRDefault="008440E4" w:rsidP="005F75C4">
      <w:pPr>
        <w:pStyle w:val="Heading2"/>
      </w:pPr>
      <w:r>
        <w:t xml:space="preserve">AONB Management Plan and AONB Planning Guidance </w:t>
      </w:r>
    </w:p>
    <w:p w14:paraId="1D4EF025" w14:textId="1B8BA486" w:rsidR="008440E4" w:rsidRDefault="008440E4" w:rsidP="00AA7482">
      <w:pPr>
        <w:pStyle w:val="BodyText"/>
      </w:pPr>
      <w:r>
        <w:t xml:space="preserve">The AONB Management Plan is composed of a strategy, a delivery </w:t>
      </w:r>
      <w:proofErr w:type="gramStart"/>
      <w:r>
        <w:t>plan</w:t>
      </w:r>
      <w:proofErr w:type="gramEnd"/>
      <w:r>
        <w:t xml:space="preserve"> and annexes</w:t>
      </w:r>
      <w:r w:rsidR="001B6CE9" w:rsidRPr="001B6CE9">
        <w:rPr>
          <w:b/>
          <w:bCs/>
        </w:rPr>
        <w:t xml:space="preserve"> [</w:t>
      </w:r>
      <w:r w:rsidR="001B6CE9">
        <w:rPr>
          <w:b/>
          <w:bCs/>
        </w:rPr>
        <w:t>CD6.10]</w:t>
      </w:r>
      <w:r>
        <w:t xml:space="preserve">. They respond to the opportunities and current pressures in the South Devon AONB and its setting, providing detail on strategy, policy, special </w:t>
      </w:r>
      <w:proofErr w:type="gramStart"/>
      <w:r>
        <w:t>qualities</w:t>
      </w:r>
      <w:proofErr w:type="gramEnd"/>
      <w:r>
        <w:t xml:space="preserve"> and the actions of others who influence or make decisions affecting the area. The plan formulates local authority policy </w:t>
      </w:r>
      <w:r>
        <w:lastRenderedPageBreak/>
        <w:t>and action in relation to the management of the South Devon AONB as required under Part IV, Section 89 of the Countryside and Rights of Way Act 2000</w:t>
      </w:r>
      <w:r w:rsidR="0004035A">
        <w:t xml:space="preserve"> (‘the CROW Act 2000’)</w:t>
      </w:r>
      <w:r>
        <w:t xml:space="preserve">. </w:t>
      </w:r>
      <w:r w:rsidR="00F0441E">
        <w:t xml:space="preserve">This means the policies and actions set out in the Management Plan give effect to the statutory purpose of designation for the AONB, the conservation and enhancement of its natural beauty. </w:t>
      </w:r>
      <w:r>
        <w:t xml:space="preserve">It provides guidance and support to statutory undertakers and any public body or person holding public office to fulfil the Section 85, </w:t>
      </w:r>
      <w:r w:rsidRPr="00261B9E">
        <w:rPr>
          <w:i/>
          <w:iCs/>
        </w:rPr>
        <w:t>‘duty to have regard to the purpose of conserving and enhancing the natural beauty of the AONB’</w:t>
      </w:r>
      <w:r>
        <w:t>.</w:t>
      </w:r>
      <w:r>
        <w:rPr>
          <w:rStyle w:val="FootnoteReference"/>
        </w:rPr>
        <w:footnoteReference w:id="1"/>
      </w:r>
    </w:p>
    <w:p w14:paraId="785F85FE" w14:textId="2D4C4C6A" w:rsidR="008440E4" w:rsidRDefault="00376D60" w:rsidP="00AA7482">
      <w:pPr>
        <w:pStyle w:val="BodyText"/>
      </w:pPr>
      <w:r>
        <w:t>The f</w:t>
      </w:r>
      <w:r w:rsidR="008440E4">
        <w:t xml:space="preserve">irst statutory AONB Management Plan under the CROW Act 2000 was developed and published in 2004. The same legislation requires that the plan must be reviewed at intervals not exceeding five years. The latest plan is the fourth iteration of the statutory plan developed through a robust process including initial review and scoping, stakeholder consultation, sustainability appraisal </w:t>
      </w:r>
      <w:r w:rsidR="008C5463">
        <w:t>and</w:t>
      </w:r>
      <w:r w:rsidR="008440E4">
        <w:t xml:space="preserve"> </w:t>
      </w:r>
      <w:r w:rsidR="00C56B62">
        <w:t>strategic</w:t>
      </w:r>
      <w:r w:rsidR="008440E4">
        <w:t xml:space="preserve"> environmental assessment, habitat regulations assessment, </w:t>
      </w:r>
      <w:r>
        <w:t xml:space="preserve">a </w:t>
      </w:r>
      <w:r w:rsidR="008440E4">
        <w:t>six</w:t>
      </w:r>
      <w:r>
        <w:t>-</w:t>
      </w:r>
      <w:r w:rsidR="008440E4">
        <w:t xml:space="preserve">week public consultation, analysis of representations, final drafting </w:t>
      </w:r>
      <w:r>
        <w:t>and then</w:t>
      </w:r>
      <w:r w:rsidR="008440E4">
        <w:t xml:space="preserve"> adoption by the AONB Partnership Committee and its constituent </w:t>
      </w:r>
      <w:r>
        <w:t>l</w:t>
      </w:r>
      <w:r w:rsidR="008440E4">
        <w:t xml:space="preserve">ocal </w:t>
      </w:r>
      <w:r>
        <w:t>a</w:t>
      </w:r>
      <w:r w:rsidR="008440E4">
        <w:t>uthorities</w:t>
      </w:r>
      <w:r w:rsidR="00680626">
        <w:t xml:space="preserve">, </w:t>
      </w:r>
      <w:r w:rsidR="008440E4">
        <w:t>including Torbay Council. As an annex to the AONB Management Plan, the South Devon AONB Planning Guidance was developed following a similarly rigorous process.</w:t>
      </w:r>
    </w:p>
    <w:p w14:paraId="5F772A02" w14:textId="3D06FB24" w:rsidR="0044303A" w:rsidRDefault="0004035A" w:rsidP="00A2364D">
      <w:pPr>
        <w:pStyle w:val="BodyText"/>
      </w:pPr>
      <w:r w:rsidRPr="00F0441E">
        <w:t>The AONB Management Plan and its planning guidance annex</w:t>
      </w:r>
      <w:r w:rsidR="00F0441E" w:rsidRPr="00F0441E">
        <w:t xml:space="preserve"> provide detailed guidance on how planning and development can conserve and enhance the natural beauty of the South Devon AONB.</w:t>
      </w:r>
    </w:p>
    <w:p w14:paraId="03A45737" w14:textId="77777777" w:rsidR="008440E4" w:rsidRDefault="008440E4" w:rsidP="00AA7482">
      <w:pPr>
        <w:pStyle w:val="BodyText"/>
      </w:pPr>
      <w:r>
        <w:t>Development of the AONB Management Plan is undertaken by the South Devon AONB Partnership through the AONB Staff Unit on behalf of the four local authorities acting jointly.</w:t>
      </w:r>
    </w:p>
    <w:p w14:paraId="26393C63" w14:textId="0DC5E580" w:rsidR="008440E4" w:rsidRPr="00EE79C5" w:rsidRDefault="000D0219" w:rsidP="005F75C4">
      <w:pPr>
        <w:pStyle w:val="Heading1"/>
      </w:pPr>
      <w:r>
        <w:t xml:space="preserve">Impacts, </w:t>
      </w:r>
      <w:r w:rsidR="008440E4" w:rsidRPr="00EE79C5">
        <w:t>Natural Beauty and Special Qualities</w:t>
      </w:r>
    </w:p>
    <w:p w14:paraId="123552EC" w14:textId="77777777" w:rsidR="00A425B8" w:rsidRPr="00A425B8" w:rsidRDefault="00A425B8" w:rsidP="00A425B8">
      <w:pPr>
        <w:pStyle w:val="BodyText"/>
      </w:pPr>
      <w:r w:rsidRPr="00A425B8">
        <w:t>The sole criterion for which AONBs are designated is their ‘natural beauty’.</w:t>
      </w:r>
      <w:r w:rsidRPr="00A425B8">
        <w:rPr>
          <w:rStyle w:val="FootnoteReference"/>
        </w:rPr>
        <w:footnoteReference w:id="2"/>
      </w:r>
      <w:r w:rsidRPr="00A425B8">
        <w:rPr>
          <w:rStyle w:val="FootnoteReference"/>
        </w:rPr>
        <w:t xml:space="preserve"> </w:t>
      </w:r>
      <w:r w:rsidRPr="00A425B8">
        <w:t>The statutory purpose of designation is the conservation and enhancement of their natural beauty. The special qualities seek to summarise the unique natural beauty of the South Devon AONB. The approach to special qualities necessarily cannot, nor do they set out to, describe the AONB's natural beauty in its entirety. They “</w:t>
      </w:r>
      <w:r w:rsidRPr="00A425B8">
        <w:rPr>
          <w:i/>
          <w:iCs/>
        </w:rPr>
        <w:t>identify what is distinctive about that area and help to identify what is most important to be conserved and enhanced.</w:t>
      </w:r>
      <w:r w:rsidRPr="00A425B8">
        <w:t>”</w:t>
      </w:r>
      <w:r w:rsidRPr="00A425B8">
        <w:rPr>
          <w:rStyle w:val="FootnoteReference"/>
        </w:rPr>
        <w:footnoteReference w:id="3"/>
      </w:r>
      <w:r w:rsidRPr="00A425B8">
        <w:rPr>
          <w:rStyle w:val="FootnoteReference"/>
        </w:rPr>
        <w:t xml:space="preserve"> </w:t>
      </w:r>
    </w:p>
    <w:p w14:paraId="13855828" w14:textId="719F8B0D" w:rsidR="008440E4" w:rsidRDefault="008440E4" w:rsidP="00AA7482">
      <w:pPr>
        <w:pStyle w:val="BodyText"/>
      </w:pPr>
      <w:r>
        <w:t>The South Devon AONB has a complex and varied landscape. Its landscape character has been analysed and described at a range of levels in different assessments. The high level, overarching term natural beauty includes landscape and scenic quality, relative wildness</w:t>
      </w:r>
      <w:r w:rsidR="0057649F">
        <w:t>,</w:t>
      </w:r>
      <w:r>
        <w:t xml:space="preserve"> </w:t>
      </w:r>
      <w:r w:rsidR="0057649F">
        <w:t xml:space="preserve">relative </w:t>
      </w:r>
      <w:r>
        <w:t>tranquillity, natural heritage features and cultural heritage, that come together to make an area distinctive.</w:t>
      </w:r>
    </w:p>
    <w:p w14:paraId="7D93AB81" w14:textId="65DEA32B" w:rsidR="008440E4" w:rsidRDefault="008440E4" w:rsidP="00AA7482">
      <w:pPr>
        <w:pStyle w:val="BodyText"/>
      </w:pPr>
      <w:r>
        <w:t xml:space="preserve">Ten special qualities summarise the unique natural beauty for which the South Devon AONB is designated as a nationally important protected landscape. The special qualities </w:t>
      </w:r>
      <w:r w:rsidR="00AD2426">
        <w:t>were</w:t>
      </w:r>
      <w:r>
        <w:t xml:space="preserve"> developed from a wide range of assessments identifying the key attributes that make the area special and worthy of designation as an AONB.</w:t>
      </w:r>
    </w:p>
    <w:p w14:paraId="25275DD0" w14:textId="41BFCA3E" w:rsidR="008440E4" w:rsidRDefault="008440E4" w:rsidP="00AA7482">
      <w:pPr>
        <w:pStyle w:val="BodyText"/>
      </w:pPr>
      <w:r>
        <w:lastRenderedPageBreak/>
        <w:t xml:space="preserve">Distinctive characteristics are those components that define what it is that gives South Devon its sense of place and generally apply to areas smaller than the </w:t>
      </w:r>
      <w:proofErr w:type="gramStart"/>
      <w:r>
        <w:t>AONB as a whole</w:t>
      </w:r>
      <w:proofErr w:type="gramEnd"/>
      <w:r>
        <w:t>. Key features are specific and include detailed locations, places, landmarks, occurrences, events etc. that are of particular significance to South Devon and help illustrate how or where the special qualities, distinctive characteristics and natural beauty can be seen.</w:t>
      </w:r>
    </w:p>
    <w:p w14:paraId="75BE8011" w14:textId="58F0EE15" w:rsidR="005C3AED" w:rsidRPr="005C3AED" w:rsidRDefault="005C3AED" w:rsidP="005C3AED">
      <w:pPr>
        <w:pStyle w:val="BodyText"/>
      </w:pPr>
      <w:r w:rsidRPr="005C3AED">
        <w:t xml:space="preserve">I note that the </w:t>
      </w:r>
      <w:r w:rsidR="00262C08">
        <w:t>applicant’s</w:t>
      </w:r>
      <w:r w:rsidRPr="005C3AED">
        <w:t xml:space="preserve"> LVIA </w:t>
      </w:r>
      <w:r w:rsidR="00AD2426">
        <w:rPr>
          <w:b/>
          <w:bCs/>
        </w:rPr>
        <w:t xml:space="preserve">[CD1.22] </w:t>
      </w:r>
      <w:r w:rsidRPr="005C3AED">
        <w:t xml:space="preserve">and Statement of Case </w:t>
      </w:r>
      <w:r w:rsidR="008F5CD2" w:rsidRPr="008F5CD2">
        <w:rPr>
          <w:b/>
          <w:bCs/>
        </w:rPr>
        <w:t>[CD7.18]</w:t>
      </w:r>
      <w:r w:rsidR="008F5CD2">
        <w:t xml:space="preserve"> </w:t>
      </w:r>
      <w:r w:rsidRPr="005C3AED">
        <w:t>seek to narrow the interpretation of the relevant special qualities and the AONB’s natural beauty. This is not in the spirit of the purpose of AONB designation. In consequence, judgements on the impacts on its special qualities and natural beauty are skewed towards being evaluated as minor or negligible</w:t>
      </w:r>
      <w:r w:rsidR="00AD2426">
        <w:t>, or ruled out altogether.</w:t>
      </w:r>
    </w:p>
    <w:p w14:paraId="7246C868" w14:textId="77777777" w:rsidR="008440E4" w:rsidRDefault="008440E4" w:rsidP="00AA7482">
      <w:pPr>
        <w:pStyle w:val="BodyText"/>
      </w:pPr>
      <w:r>
        <w:t>Each component of natural beauty identifies what is special about the landscape and should be afforded ‘great weight’ in planning decisions.</w:t>
      </w:r>
    </w:p>
    <w:p w14:paraId="00226641" w14:textId="77777777" w:rsidR="008440E4" w:rsidRPr="00334023" w:rsidRDefault="008440E4" w:rsidP="005F75C4">
      <w:pPr>
        <w:pStyle w:val="Heading2"/>
      </w:pPr>
      <w:r>
        <w:t xml:space="preserve">AONB Special Quality: </w:t>
      </w:r>
      <w:r w:rsidRPr="00334023">
        <w:t>A variety in the setting to the AONB</w:t>
      </w:r>
    </w:p>
    <w:p w14:paraId="42B982B0" w14:textId="34C22293" w:rsidR="008440E4" w:rsidRDefault="008440E4" w:rsidP="00AA7482">
      <w:pPr>
        <w:pStyle w:val="BodyText"/>
      </w:pPr>
      <w:r>
        <w:t xml:space="preserve">The </w:t>
      </w:r>
      <w:r w:rsidR="000B5116">
        <w:t>Appeal</w:t>
      </w:r>
      <w:r>
        <w:t xml:space="preserve"> </w:t>
      </w:r>
      <w:r w:rsidR="000B5116">
        <w:t>S</w:t>
      </w:r>
      <w:r>
        <w:t>ite makes an important contribution to the special qualities of the South Devon AONB. Its current use as agricultural land and</w:t>
      </w:r>
      <w:r w:rsidR="00680626">
        <w:t xml:space="preserve"> its</w:t>
      </w:r>
      <w:r>
        <w:t xml:space="preserve"> rural character complement the landscape within the AONB and eases the transition from exceptionally high quality AONB landscape to the A3022 </w:t>
      </w:r>
      <w:proofErr w:type="spellStart"/>
      <w:r>
        <w:t>Brixham</w:t>
      </w:r>
      <w:proofErr w:type="spellEnd"/>
      <w:r>
        <w:t xml:space="preserve"> Road and the defined urban edge to Paignton. </w:t>
      </w:r>
    </w:p>
    <w:p w14:paraId="61D760D2" w14:textId="63B5CED0" w:rsidR="008440E4" w:rsidRDefault="008440E4" w:rsidP="00AA7482">
      <w:pPr>
        <w:pStyle w:val="BodyText"/>
      </w:pPr>
      <w:r>
        <w:t xml:space="preserve">The countryside here contributes to the rural setting of the South Devon AONB and provides both a buffer and transition zone between the urban areas of Torbay to the north and the Dart Estuary within the AONB to the south. This rural buffer helps maintain the tranquillity of the AONB and forms a countryside backdrop to many iconic views across the Dart Estuary. In such views, the quality of the rural landscape does not abruptly change at the AONB boundary. It is noted that at its closest point, the </w:t>
      </w:r>
      <w:r w:rsidR="000B5116">
        <w:t>Appeal S</w:t>
      </w:r>
      <w:r>
        <w:t xml:space="preserve">ite lies </w:t>
      </w:r>
      <w:r w:rsidR="00261B9E">
        <w:t xml:space="preserve">approximately </w:t>
      </w:r>
      <w:r>
        <w:t xml:space="preserve">500m to the north of the AONB boundary, and that the </w:t>
      </w:r>
      <w:r w:rsidR="000B5116">
        <w:t>Appeal Site</w:t>
      </w:r>
      <w:r>
        <w:t xml:space="preserve"> is visible in more distant elevated views from parts of the AONB including regional recreation routes.</w:t>
      </w:r>
    </w:p>
    <w:p w14:paraId="1EAA3A13" w14:textId="1B40EC4F" w:rsidR="008440E4" w:rsidRDefault="008440E4" w:rsidP="00AA7482">
      <w:pPr>
        <w:pStyle w:val="BodyText"/>
      </w:pPr>
      <w:r>
        <w:t xml:space="preserve">Proposed development of the application </w:t>
      </w:r>
      <w:r w:rsidR="000B5116">
        <w:t>Appeal Site</w:t>
      </w:r>
      <w:r>
        <w:t xml:space="preserve"> would change its intrinsic character from rural agricultural to urban and would also result in visual changes apparent in </w:t>
      </w:r>
      <w:r w:rsidR="00A00A02">
        <w:t>views from multiple viewpoints, but principally</w:t>
      </w:r>
      <w:r>
        <w:t xml:space="preserve"> from the southwest and </w:t>
      </w:r>
      <w:r w:rsidR="00514716">
        <w:t>south-</w:t>
      </w:r>
      <w:r>
        <w:t xml:space="preserve">southeast. </w:t>
      </w:r>
    </w:p>
    <w:p w14:paraId="03829FF5" w14:textId="164F6143" w:rsidR="008440E4" w:rsidRPr="006C2D6E" w:rsidRDefault="008440E4" w:rsidP="00AA7482">
      <w:pPr>
        <w:pStyle w:val="BodyText"/>
        <w:rPr>
          <w:sz w:val="20"/>
          <w:szCs w:val="20"/>
        </w:rPr>
      </w:pPr>
      <w:r>
        <w:t xml:space="preserve">Visits to viewpoints are strongly encouraged despite the </w:t>
      </w:r>
      <w:r w:rsidR="007C4579">
        <w:t>applicant’s</w:t>
      </w:r>
      <w:r w:rsidR="007967CF">
        <w:t xml:space="preserve"> </w:t>
      </w:r>
      <w:r>
        <w:t>LVIA</w:t>
      </w:r>
      <w:r w:rsidR="007967CF">
        <w:t xml:space="preserve"> </w:t>
      </w:r>
      <w:r w:rsidR="007967CF">
        <w:rPr>
          <w:b/>
          <w:bCs/>
        </w:rPr>
        <w:t>[CD1.22, CD2.0, CD2.22]</w:t>
      </w:r>
      <w:r>
        <w:t xml:space="preserve"> </w:t>
      </w:r>
      <w:r w:rsidR="008F437F">
        <w:t xml:space="preserve">photomontages and viewpoint </w:t>
      </w:r>
      <w:r w:rsidR="00845B43">
        <w:t>photography</w:t>
      </w:r>
      <w:r w:rsidR="008F437F">
        <w:t>. In r</w:t>
      </w:r>
      <w:r>
        <w:t xml:space="preserve">eal term views the </w:t>
      </w:r>
      <w:proofErr w:type="gramStart"/>
      <w:r>
        <w:t>middle distance</w:t>
      </w:r>
      <w:proofErr w:type="gramEnd"/>
      <w:r>
        <w:t xml:space="preserve"> ridge of land and ribbon of properties to the north-east of the A3</w:t>
      </w:r>
      <w:r w:rsidR="00A2364D">
        <w:t>022</w:t>
      </w:r>
      <w:r>
        <w:t xml:space="preserve"> is clearly discernible as the edge of settlement</w:t>
      </w:r>
      <w:r w:rsidR="008F437F">
        <w:t xml:space="preserve">. This is </w:t>
      </w:r>
      <w:r>
        <w:t xml:space="preserve">quite distinct </w:t>
      </w:r>
      <w:r w:rsidR="008F437F">
        <w:t xml:space="preserve">in views </w:t>
      </w:r>
      <w:r>
        <w:t xml:space="preserve">from the land and development </w:t>
      </w:r>
      <w:r w:rsidR="008F437F">
        <w:t xml:space="preserve">of Torquay </w:t>
      </w:r>
      <w:r>
        <w:t xml:space="preserve">in the far distance. The proposal effectively extends the developed edge of Paignton toward the AONB boundary, reducing the rural setting to the AONB in this area. </w:t>
      </w:r>
      <w:r w:rsidR="008F437F">
        <w:t>I</w:t>
      </w:r>
      <w:r>
        <w:t xml:space="preserve"> consider that the proposal introduces a marked change that harms</w:t>
      </w:r>
      <w:r w:rsidR="007C4579">
        <w:t xml:space="preserve"> the</w:t>
      </w:r>
      <w:r>
        <w:t xml:space="preserve"> AONB</w:t>
      </w:r>
      <w:r w:rsidR="007C4579">
        <w:t>’s</w:t>
      </w:r>
      <w:r>
        <w:t xml:space="preserve"> special qualities.</w:t>
      </w:r>
    </w:p>
    <w:p w14:paraId="40E94DD7" w14:textId="6CA1CB21" w:rsidR="008440E4" w:rsidRDefault="008F437F" w:rsidP="007967CF">
      <w:pPr>
        <w:pStyle w:val="Heading3"/>
      </w:pPr>
      <w:r>
        <w:t>Policy and guidance</w:t>
      </w:r>
      <w:r w:rsidR="007967CF">
        <w:t xml:space="preserve"> on setting</w:t>
      </w:r>
    </w:p>
    <w:p w14:paraId="515C12F6" w14:textId="5AC6D330" w:rsidR="008440E4" w:rsidRDefault="008F437F" w:rsidP="008F437F">
      <w:pPr>
        <w:pStyle w:val="BodyText"/>
      </w:pPr>
      <w:r>
        <w:t xml:space="preserve">National Planning Practice Guidance </w:t>
      </w:r>
      <w:r w:rsidR="008440E4">
        <w:t xml:space="preserve">ID8 </w:t>
      </w:r>
      <w:r>
        <w:t>addresses</w:t>
      </w:r>
      <w:r w:rsidR="008440E4">
        <w:t xml:space="preserve"> the Natural Environment</w:t>
      </w:r>
      <w:r>
        <w:t xml:space="preserve"> with p</w:t>
      </w:r>
      <w:r w:rsidR="008440E4">
        <w:t xml:space="preserve">aragraphs 8-036 to 8-043 </w:t>
      </w:r>
      <w:r>
        <w:t>covering</w:t>
      </w:r>
      <w:r w:rsidR="008440E4">
        <w:t xml:space="preserve"> landscape</w:t>
      </w:r>
      <w:r>
        <w:t xml:space="preserve"> matters</w:t>
      </w:r>
      <w:r w:rsidR="008440E4">
        <w:t>.</w:t>
      </w:r>
      <w:r>
        <w:t xml:space="preserve"> O</w:t>
      </w:r>
      <w:r w:rsidR="00261B9E">
        <w:t>f</w:t>
      </w:r>
      <w:r>
        <w:t xml:space="preserve"> note is</w:t>
      </w:r>
      <w:r w:rsidR="008440E4">
        <w:t xml:space="preserve"> </w:t>
      </w:r>
      <w:r w:rsidR="008440E4">
        <w:rPr>
          <w:lang w:val="en"/>
        </w:rPr>
        <w:t>ID: 8-042-20190721</w:t>
      </w:r>
      <w:r w:rsidR="00845B43">
        <w:rPr>
          <w:lang w:val="en"/>
        </w:rPr>
        <w:t xml:space="preserve"> </w:t>
      </w:r>
      <w:r w:rsidR="00845B43" w:rsidRPr="00845B43">
        <w:rPr>
          <w:b/>
          <w:bCs/>
          <w:lang w:val="en"/>
        </w:rPr>
        <w:t>[</w:t>
      </w:r>
      <w:r w:rsidR="00845B43">
        <w:rPr>
          <w:b/>
          <w:bCs/>
          <w:lang w:val="en"/>
        </w:rPr>
        <w:t>CD6.11]</w:t>
      </w:r>
      <w:r w:rsidR="008440E4">
        <w:rPr>
          <w:lang w:val="en"/>
        </w:rPr>
        <w:t xml:space="preserve"> “</w:t>
      </w:r>
      <w:r w:rsidR="008440E4">
        <w:rPr>
          <w:bCs/>
          <w:lang w:val="en"/>
        </w:rPr>
        <w:t xml:space="preserve">How should development within the setting of National Parks, the Broads and Areas of Outstanding Natural Beauty be dealt with?” </w:t>
      </w:r>
      <w:proofErr w:type="gramStart"/>
      <w:r w:rsidR="00261B9E">
        <w:rPr>
          <w:bCs/>
          <w:lang w:val="en"/>
        </w:rPr>
        <w:t>This s</w:t>
      </w:r>
      <w:r w:rsidR="008440E4">
        <w:rPr>
          <w:bCs/>
          <w:lang w:val="en"/>
        </w:rPr>
        <w:t>tates</w:t>
      </w:r>
      <w:proofErr w:type="gramEnd"/>
      <w:r w:rsidR="008440E4">
        <w:rPr>
          <w:bCs/>
          <w:lang w:val="en"/>
        </w:rPr>
        <w:t xml:space="preserve">: </w:t>
      </w:r>
    </w:p>
    <w:p w14:paraId="545049BF" w14:textId="77777777" w:rsidR="008440E4" w:rsidRDefault="008440E4" w:rsidP="008F437F">
      <w:pPr>
        <w:pStyle w:val="Quote"/>
        <w:rPr>
          <w:sz w:val="23"/>
          <w:szCs w:val="23"/>
        </w:rPr>
      </w:pPr>
      <w:r>
        <w:t xml:space="preserve">“Land within the setting of these areas often makes an important contribution to maintaining their natural beauty, and where poorly located or designed </w:t>
      </w:r>
      <w:r>
        <w:lastRenderedPageBreak/>
        <w:t>development can do significant harm. This is especially the case where long views from or to the designated landscape are identified as important, or where the landscape character of land within and adjoining the designated area is complementary. Development within the settings of these areas will therefore need sensitive handling that takes these potential impacts into account”.</w:t>
      </w:r>
    </w:p>
    <w:p w14:paraId="50CB7155" w14:textId="77777777" w:rsidR="008F437F" w:rsidRDefault="008F437F" w:rsidP="008440E4">
      <w:pPr>
        <w:rPr>
          <w:b/>
          <w:bCs/>
          <w:sz w:val="23"/>
          <w:szCs w:val="23"/>
        </w:rPr>
      </w:pPr>
    </w:p>
    <w:p w14:paraId="4A835EE3" w14:textId="77777777" w:rsidR="007967CF" w:rsidRDefault="007967CF" w:rsidP="007967CF">
      <w:pPr>
        <w:pStyle w:val="BodyText"/>
      </w:pPr>
      <w:r>
        <w:t>AONB Management Plan policies most relevant to development in the setting of the AONB are:</w:t>
      </w:r>
    </w:p>
    <w:p w14:paraId="5454A26C" w14:textId="5BC43BB7" w:rsidR="007967CF" w:rsidRDefault="007967CF" w:rsidP="007967CF">
      <w:pPr>
        <w:pStyle w:val="ListBullet"/>
      </w:pPr>
      <w:r w:rsidRPr="007967CF">
        <w:rPr>
          <w:b/>
          <w:bCs/>
        </w:rPr>
        <w:t xml:space="preserve">Lan/P7 Setting to the AONB </w:t>
      </w:r>
      <w:proofErr w:type="gramStart"/>
      <w:r w:rsidRPr="007967CF">
        <w:rPr>
          <w:i/>
          <w:iCs/>
        </w:rPr>
        <w:t>The</w:t>
      </w:r>
      <w:proofErr w:type="gramEnd"/>
      <w:r w:rsidRPr="007967CF">
        <w:rPr>
          <w:i/>
          <w:iCs/>
        </w:rPr>
        <w:t xml:space="preserve"> deeply rural character of much of the land adjoining the AONB boundary forms an essential setting for the AONB and care will be taken to maintain its quality and character.</w:t>
      </w:r>
    </w:p>
    <w:p w14:paraId="272A112F" w14:textId="2E3CFDA2" w:rsidR="008440E4" w:rsidRPr="00B02910" w:rsidRDefault="008440E4" w:rsidP="007967CF">
      <w:pPr>
        <w:pStyle w:val="ListBullet"/>
        <w:rPr>
          <w:b/>
          <w:bCs/>
          <w:sz w:val="23"/>
          <w:szCs w:val="23"/>
        </w:rPr>
      </w:pPr>
      <w:r>
        <w:rPr>
          <w:b/>
          <w:bCs/>
          <w:sz w:val="23"/>
          <w:szCs w:val="23"/>
        </w:rPr>
        <w:t>Lan/P5 Skylines and visual intrusion</w:t>
      </w:r>
      <w:r w:rsidR="007967CF">
        <w:rPr>
          <w:b/>
          <w:bCs/>
          <w:sz w:val="23"/>
          <w:szCs w:val="23"/>
        </w:rPr>
        <w:t xml:space="preserve"> </w:t>
      </w:r>
      <w:proofErr w:type="gramStart"/>
      <w:r w:rsidR="00FB2E26" w:rsidRPr="00FB2E26">
        <w:rPr>
          <w:i/>
          <w:iCs/>
          <w:sz w:val="23"/>
          <w:szCs w:val="23"/>
        </w:rPr>
        <w:t>The</w:t>
      </w:r>
      <w:proofErr w:type="gramEnd"/>
      <w:r w:rsidR="00FB2E26" w:rsidRPr="00FB2E26">
        <w:rPr>
          <w:i/>
          <w:iCs/>
          <w:sz w:val="23"/>
          <w:szCs w:val="23"/>
        </w:rPr>
        <w:t xml:space="preserve"> character of skylines and views into, within and out of the South Devon AONB will be protected…</w:t>
      </w:r>
    </w:p>
    <w:p w14:paraId="13E20807" w14:textId="578255BC" w:rsidR="008440E4" w:rsidRDefault="008440E4" w:rsidP="007967CF">
      <w:pPr>
        <w:pStyle w:val="ListBullet"/>
        <w:rPr>
          <w:sz w:val="23"/>
          <w:szCs w:val="23"/>
        </w:rPr>
      </w:pPr>
      <w:r>
        <w:rPr>
          <w:b/>
          <w:bCs/>
          <w:sz w:val="23"/>
          <w:szCs w:val="23"/>
        </w:rPr>
        <w:t xml:space="preserve">Plan/P2 </w:t>
      </w:r>
      <w:r>
        <w:rPr>
          <w:i/>
          <w:iCs/>
          <w:sz w:val="23"/>
          <w:szCs w:val="23"/>
        </w:rPr>
        <w:t>Development management decisions will give great weight to the purpose of conserving and enhancing the natural beauty of the south Devon AONB; and support development that is appropriate and proportionate to its setting within or adjacent to the South Devon AONB</w:t>
      </w:r>
    </w:p>
    <w:p w14:paraId="146E2D14" w14:textId="7BA220BE" w:rsidR="00586415" w:rsidRPr="00A5509F" w:rsidRDefault="00586415" w:rsidP="008F437F">
      <w:pPr>
        <w:pStyle w:val="BodyText"/>
      </w:pPr>
      <w:r>
        <w:t>The proposal is contrary to these policies because it does not maintain the quality and character of the setting, it is not proportionate to its setting adjacent to the AONB (</w:t>
      </w:r>
      <w:proofErr w:type="gramStart"/>
      <w:r>
        <w:t>i.e.</w:t>
      </w:r>
      <w:proofErr w:type="gramEnd"/>
      <w:r>
        <w:t xml:space="preserve"> in the AONB’s setting)</w:t>
      </w:r>
      <w:r w:rsidR="007072EE">
        <w:t xml:space="preserve"> and it does not protect skylines and views out of the AONB. It cannot be said to conserve and enhance the AONB.</w:t>
      </w:r>
    </w:p>
    <w:p w14:paraId="79EDB1C0" w14:textId="5933272A" w:rsidR="008440E4" w:rsidRPr="002765B3" w:rsidRDefault="008440E4" w:rsidP="002765B3">
      <w:pPr>
        <w:pStyle w:val="Heading3"/>
      </w:pPr>
      <w:r w:rsidRPr="002765B3">
        <w:t xml:space="preserve">Planning for the South Devon AONB:  Planning Guidance (2017) </w:t>
      </w:r>
    </w:p>
    <w:p w14:paraId="6F5C9540" w14:textId="5226574D" w:rsidR="008440E4" w:rsidRPr="009762F3" w:rsidRDefault="002765B3" w:rsidP="009762F3">
      <w:pPr>
        <w:pStyle w:val="BodyText"/>
      </w:pPr>
      <w:r w:rsidRPr="009762F3">
        <w:t xml:space="preserve">Planning for the South Devon AONB:  Planning Guidance (2017) </w:t>
      </w:r>
      <w:r w:rsidR="008440E4" w:rsidRPr="009762F3">
        <w:t xml:space="preserve">is an annex of the AONB Management Plan </w:t>
      </w:r>
      <w:r w:rsidR="00845B43" w:rsidRPr="009762F3">
        <w:t>[CD6.10]</w:t>
      </w:r>
      <w:r w:rsidRPr="009762F3">
        <w:t xml:space="preserve">. It helps to give effect to the Management Plan policies in the exercise of planning functions. It </w:t>
      </w:r>
      <w:r w:rsidR="008440E4" w:rsidRPr="009762F3">
        <w:t xml:space="preserve">provides detailed guidance on how </w:t>
      </w:r>
      <w:r w:rsidRPr="009762F3">
        <w:t xml:space="preserve">planning and </w:t>
      </w:r>
      <w:r w:rsidR="008440E4" w:rsidRPr="009762F3">
        <w:t xml:space="preserve">development can conserve and enhance the natural beauty of the South Devon AONB. </w:t>
      </w:r>
    </w:p>
    <w:p w14:paraId="4218A455" w14:textId="06EEBB37" w:rsidR="008440E4" w:rsidRPr="009762F3" w:rsidRDefault="008440E4" w:rsidP="009762F3">
      <w:pPr>
        <w:pStyle w:val="BodyText"/>
      </w:pPr>
      <w:r w:rsidRPr="009762F3">
        <w:t xml:space="preserve">Section 4.6 of the guidance explains the “setting” of the AONB. It acknowledges that land in the setting does not have the same protection as AONB per se; but that the AONB should be protected from </w:t>
      </w:r>
      <w:r w:rsidR="004C78AC">
        <w:t>unacceptable</w:t>
      </w:r>
      <w:r w:rsidRPr="009762F3">
        <w:t xml:space="preserve"> effects arising from development </w:t>
      </w:r>
      <w:r w:rsidR="004C78AC">
        <w:t>with</w:t>
      </w:r>
      <w:r w:rsidRPr="009762F3">
        <w:t xml:space="preserve">in the setting. </w:t>
      </w:r>
    </w:p>
    <w:p w14:paraId="46652B3E" w14:textId="287DA653" w:rsidR="008440E4" w:rsidRPr="009762F3" w:rsidRDefault="008440E4" w:rsidP="009762F3">
      <w:pPr>
        <w:pStyle w:val="BodyText"/>
      </w:pPr>
      <w:r w:rsidRPr="009762F3">
        <w:t xml:space="preserve">Section 8 (p112) provides guidance for development. Section 8.10 relates to development in the setting of the AONB.  It states criteria for developments that have potential harm to the natural beauty of the AONB including: </w:t>
      </w:r>
    </w:p>
    <w:p w14:paraId="3238C59D" w14:textId="77777777" w:rsidR="008440E4" w:rsidRDefault="008440E4" w:rsidP="008440E4">
      <w:pPr>
        <w:autoSpaceDE w:val="0"/>
        <w:autoSpaceDN w:val="0"/>
        <w:adjustRightInd w:val="0"/>
        <w:rPr>
          <w:rFonts w:ascii="Arial" w:hAnsi="Arial" w:cs="Arial"/>
          <w:bCs/>
          <w:color w:val="000000"/>
        </w:rPr>
      </w:pPr>
    </w:p>
    <w:p w14:paraId="2C45029D" w14:textId="5AFF7A43" w:rsidR="008440E4" w:rsidRDefault="008440E4" w:rsidP="000E2733">
      <w:pPr>
        <w:pStyle w:val="ListBullet"/>
      </w:pPr>
      <w:r>
        <w:t xml:space="preserve">Development that, by virtue of their nature, size, scale, siting, materials, or design have a negative impact on the special qualities of the AONB, for example tall, large or otherwise conspicuous developments that are discernible at considerable distances in all or particular weather </w:t>
      </w:r>
      <w:proofErr w:type="gramStart"/>
      <w:r>
        <w:t>conditions</w:t>
      </w:r>
      <w:r w:rsidR="009762F3">
        <w:t>;</w:t>
      </w:r>
      <w:proofErr w:type="gramEnd"/>
    </w:p>
    <w:p w14:paraId="103F75B2" w14:textId="36ED1C99" w:rsidR="008440E4" w:rsidRDefault="008440E4" w:rsidP="000E2733">
      <w:pPr>
        <w:pStyle w:val="ListBullet"/>
      </w:pPr>
      <w:r>
        <w:t>Developments that block or interfere with views out of the AONB or affect land within those views out of the AONB, particularly from public viewpoints</w:t>
      </w:r>
      <w:r w:rsidR="009762F3">
        <w:t>; and</w:t>
      </w:r>
    </w:p>
    <w:p w14:paraId="6D92F55E" w14:textId="77777777" w:rsidR="008440E4" w:rsidRDefault="008440E4" w:rsidP="000E2733">
      <w:pPr>
        <w:pStyle w:val="ListBullet"/>
      </w:pPr>
      <w:r>
        <w:t xml:space="preserve">Developments that result in the deterioration or loss of tranquillity through the introduction of lighting, noise, or additional traffic movement which is visible or audible from land or water in the </w:t>
      </w:r>
      <w:proofErr w:type="gramStart"/>
      <w:r>
        <w:t>AONB, or</w:t>
      </w:r>
      <w:proofErr w:type="gramEnd"/>
      <w:r>
        <w:t xml:space="preserve"> affects flora or fauna in the AONB. </w:t>
      </w:r>
    </w:p>
    <w:p w14:paraId="39DC10D5" w14:textId="77777777" w:rsidR="008440E4" w:rsidRDefault="008440E4" w:rsidP="008440E4">
      <w:pPr>
        <w:autoSpaceDE w:val="0"/>
        <w:autoSpaceDN w:val="0"/>
        <w:adjustRightInd w:val="0"/>
        <w:rPr>
          <w:rFonts w:ascii="Arial" w:hAnsi="Arial" w:cs="Arial"/>
          <w:color w:val="000000"/>
        </w:rPr>
      </w:pPr>
    </w:p>
    <w:p w14:paraId="4A7E949E" w14:textId="7F5E2F7C" w:rsidR="008440E4" w:rsidRDefault="008440E4" w:rsidP="000E2733">
      <w:pPr>
        <w:pStyle w:val="BodyText"/>
      </w:pPr>
      <w:r>
        <w:lastRenderedPageBreak/>
        <w:t>It also lists characteristics of development in the setting of the South Devon AONB which conserve and enhance the AONB (p113).  These</w:t>
      </w:r>
      <w:r w:rsidR="00B50144">
        <w:t xml:space="preserve"> provide that development should</w:t>
      </w:r>
      <w:r w:rsidR="009762F3">
        <w:t>:</w:t>
      </w:r>
      <w:r>
        <w:t xml:space="preserve"> </w:t>
      </w:r>
    </w:p>
    <w:p w14:paraId="7518580C" w14:textId="77777777" w:rsidR="008440E4" w:rsidRDefault="008440E4" w:rsidP="008440E4">
      <w:pPr>
        <w:autoSpaceDE w:val="0"/>
        <w:autoSpaceDN w:val="0"/>
        <w:adjustRightInd w:val="0"/>
        <w:rPr>
          <w:rFonts w:ascii="Arial" w:hAnsi="Arial" w:cs="Arial"/>
          <w:color w:val="000000"/>
        </w:rPr>
      </w:pPr>
    </w:p>
    <w:p w14:paraId="31FF6426" w14:textId="5B50A699" w:rsidR="008440E4" w:rsidRPr="000E2733" w:rsidRDefault="008440E4" w:rsidP="000E2733">
      <w:pPr>
        <w:pStyle w:val="ListBullet"/>
        <w:rPr>
          <w:rFonts w:eastAsia="MS Gothic"/>
          <w:u w:val="single"/>
          <w:lang w:eastAsia="en-GB"/>
        </w:rPr>
      </w:pPr>
      <w:r>
        <w:t>Avoid prominent locations for development that would have significant impacts on important views out from or into the AONB</w:t>
      </w:r>
    </w:p>
    <w:p w14:paraId="19458C7D" w14:textId="401433D8" w:rsidR="008440E4" w:rsidRDefault="008440E4" w:rsidP="000E2733">
      <w:pPr>
        <w:pStyle w:val="ListBullet"/>
      </w:pPr>
      <w:r>
        <w:t>Thoroughly assess the positive and negative landscape and visual impacts of development on the special qualities of the AONB</w:t>
      </w:r>
    </w:p>
    <w:p w14:paraId="488222FC" w14:textId="6215AD66" w:rsidR="008440E4" w:rsidRDefault="008440E4" w:rsidP="000E2733">
      <w:pPr>
        <w:pStyle w:val="ListBullet"/>
      </w:pPr>
      <w:r>
        <w:t>Assess cumulative impacts on the experience of the AONB as a whole and not just in terms of impacts on individual and sequential views along linear routes</w:t>
      </w:r>
    </w:p>
    <w:p w14:paraId="4384F12B" w14:textId="74AA0A47" w:rsidR="008440E4" w:rsidRDefault="008440E4" w:rsidP="000E2733">
      <w:pPr>
        <w:pStyle w:val="ListBullet"/>
      </w:pPr>
      <w:r>
        <w:t>Take care over the design, orientation, site layout, height, bulk and scale of structures and buildings</w:t>
      </w:r>
    </w:p>
    <w:p w14:paraId="5E24CD5F" w14:textId="3A593909" w:rsidR="008440E4" w:rsidRDefault="008440E4" w:rsidP="000E2733">
      <w:pPr>
        <w:pStyle w:val="ListBullet"/>
      </w:pPr>
      <w:r>
        <w:t xml:space="preserve">Consider not just the site but also the landscape and land </w:t>
      </w:r>
      <w:proofErr w:type="gramStart"/>
      <w:r>
        <w:t>uses</w:t>
      </w:r>
      <w:proofErr w:type="gramEnd"/>
      <w:r>
        <w:t xml:space="preserve"> around and beyond it</w:t>
      </w:r>
    </w:p>
    <w:p w14:paraId="44E78BAE" w14:textId="5ACA79B3" w:rsidR="008440E4" w:rsidRDefault="008440E4" w:rsidP="00B50144">
      <w:pPr>
        <w:pStyle w:val="BodyText"/>
      </w:pPr>
      <w:r w:rsidRPr="00B50144">
        <w:t xml:space="preserve">Other criteria are set out relating to design, </w:t>
      </w:r>
      <w:proofErr w:type="gramStart"/>
      <w:r w:rsidRPr="00B50144">
        <w:t>massing</w:t>
      </w:r>
      <w:proofErr w:type="gramEnd"/>
      <w:r w:rsidRPr="00B50144">
        <w:t xml:space="preserve"> and siting of structures</w:t>
      </w:r>
    </w:p>
    <w:p w14:paraId="01E667B5" w14:textId="2BB229B9" w:rsidR="008440E4" w:rsidRDefault="00803C85" w:rsidP="00482BE6">
      <w:pPr>
        <w:pStyle w:val="BodyText"/>
      </w:pPr>
      <w:r>
        <w:t xml:space="preserve">I consider the proposal to be contrary to the principal national planning practice guidance and local AONB </w:t>
      </w:r>
      <w:r w:rsidR="00131B48">
        <w:t>P</w:t>
      </w:r>
      <w:r>
        <w:t xml:space="preserve">lanning </w:t>
      </w:r>
      <w:r w:rsidR="00131B48">
        <w:t>G</w:t>
      </w:r>
      <w:r>
        <w:t xml:space="preserve">uidance relating to development in the setting of the AONB. </w:t>
      </w:r>
    </w:p>
    <w:p w14:paraId="260D6D35" w14:textId="5EC011DF" w:rsidR="008440E4" w:rsidRPr="00334023" w:rsidRDefault="008440E4" w:rsidP="00AA7482">
      <w:pPr>
        <w:pStyle w:val="Heading2"/>
      </w:pPr>
      <w:r>
        <w:t xml:space="preserve">AONB Special Quality: </w:t>
      </w:r>
      <w:r w:rsidRPr="00334023">
        <w:t xml:space="preserve">Iconic, wide, </w:t>
      </w:r>
      <w:proofErr w:type="gramStart"/>
      <w:r w:rsidR="00225C94" w:rsidRPr="00334023">
        <w:t>unspoilt</w:t>
      </w:r>
      <w:proofErr w:type="gramEnd"/>
      <w:r w:rsidRPr="00334023">
        <w:t xml:space="preserve"> and panoramic views</w:t>
      </w:r>
    </w:p>
    <w:p w14:paraId="6C235CE6" w14:textId="77777777" w:rsidR="008440E4" w:rsidRDefault="008440E4" w:rsidP="00AA7482">
      <w:pPr>
        <w:pStyle w:val="BodyText"/>
      </w:pPr>
      <w:r w:rsidRPr="00556BD1">
        <w:rPr>
          <w:iCs/>
          <w:color w:val="000000" w:themeColor="text1"/>
          <w:lang w:val="en-US"/>
        </w:rPr>
        <w:t xml:space="preserve">The setting of an AONB may reflect the character of the AONB or be distinct from it. </w:t>
      </w:r>
      <w:r w:rsidRPr="00556BD1">
        <w:t xml:space="preserve">Torbay and the rural area between it and the AONB, </w:t>
      </w:r>
      <w:r>
        <w:t xml:space="preserve">both </w:t>
      </w:r>
      <w:r w:rsidRPr="00556BD1">
        <w:t xml:space="preserve">make important contributions to the panoramic views from the AONB. They have very different </w:t>
      </w:r>
      <w:proofErr w:type="gramStart"/>
      <w:r w:rsidRPr="00556BD1">
        <w:t>characters</w:t>
      </w:r>
      <w:proofErr w:type="gramEnd"/>
      <w:r w:rsidRPr="00556BD1">
        <w:t xml:space="preserve"> and it is the balance</w:t>
      </w:r>
      <w:r>
        <w:t xml:space="preserve"> between them that is important.</w:t>
      </w:r>
      <w:r w:rsidRPr="00556BD1">
        <w:t xml:space="preserve"> </w:t>
      </w:r>
      <w:r>
        <w:t>C</w:t>
      </w:r>
      <w:r w:rsidRPr="00556BD1">
        <w:t>hanging rural agricultural land to urban development and the way they relate to each other and to the AONB will have a considerable effect on the balance.</w:t>
      </w:r>
    </w:p>
    <w:p w14:paraId="23AFCACF" w14:textId="6A9F6FCE" w:rsidR="008440E4" w:rsidRDefault="008440E4" w:rsidP="00AA7482">
      <w:pPr>
        <w:pStyle w:val="BodyText"/>
      </w:pPr>
      <w:r>
        <w:t xml:space="preserve">Given the built environment and urban sprawl of Torbay beyond the middle ridge line of the A3022 </w:t>
      </w:r>
      <w:proofErr w:type="spellStart"/>
      <w:r>
        <w:t>Brixham</w:t>
      </w:r>
      <w:proofErr w:type="spellEnd"/>
      <w:r>
        <w:t xml:space="preserve"> Road, the value of the unspoilt agricultural fields and rural character of the </w:t>
      </w:r>
      <w:r w:rsidR="001F25B3">
        <w:t>Appeal Site</w:t>
      </w:r>
      <w:r>
        <w:t xml:space="preserve"> is markedly increased in views from elevated ground within the AONB. Substantial elements of the near to middle distance view for example from Fire Beacon Hill toward the </w:t>
      </w:r>
      <w:r w:rsidR="000B5116">
        <w:t>Appeal Site</w:t>
      </w:r>
      <w:r>
        <w:t xml:space="preserve">, </w:t>
      </w:r>
      <w:r w:rsidR="00FC437F">
        <w:t xml:space="preserve">and from the John Musgrave Heritage Trail south of </w:t>
      </w:r>
      <w:proofErr w:type="spellStart"/>
      <w:r w:rsidR="00FC437F">
        <w:t>Galmpton</w:t>
      </w:r>
      <w:proofErr w:type="spellEnd"/>
      <w:r w:rsidR="00FC437F">
        <w:t xml:space="preserve"> </w:t>
      </w:r>
      <w:r>
        <w:t>are natural in their character and appearance.</w:t>
      </w:r>
    </w:p>
    <w:p w14:paraId="2A04265E" w14:textId="3055A5AA" w:rsidR="008440E4" w:rsidRDefault="008440E4" w:rsidP="00AA7482">
      <w:pPr>
        <w:pStyle w:val="BodyText"/>
      </w:pPr>
      <w:r>
        <w:t xml:space="preserve">The </w:t>
      </w:r>
      <w:r w:rsidR="00225C94">
        <w:t>applicant’s</w:t>
      </w:r>
      <w:r>
        <w:t xml:space="preserve"> interpretation in paras 4.3 and 4.</w:t>
      </w:r>
      <w:r w:rsidRPr="00995B31">
        <w:t>4 of their SoC</w:t>
      </w:r>
      <w:r w:rsidR="00845B43" w:rsidRPr="00995B31">
        <w:t xml:space="preserve"> </w:t>
      </w:r>
      <w:r w:rsidR="00845B43" w:rsidRPr="00995B31">
        <w:rPr>
          <w:b/>
          <w:bCs/>
        </w:rPr>
        <w:t>[CD</w:t>
      </w:r>
      <w:r w:rsidR="00995B31" w:rsidRPr="00995B31">
        <w:rPr>
          <w:b/>
          <w:bCs/>
        </w:rPr>
        <w:t>7.18</w:t>
      </w:r>
      <w:r w:rsidR="00845B43" w:rsidRPr="00995B31">
        <w:rPr>
          <w:b/>
          <w:bCs/>
        </w:rPr>
        <w:t>]</w:t>
      </w:r>
      <w:r w:rsidRPr="00995B31">
        <w:t xml:space="preserve"> of the</w:t>
      </w:r>
      <w:r>
        <w:t xml:space="preserve"> rationale and this special quality does not provide a sound basis on which to judge the likely effects of the proposed development on iconic, wide, </w:t>
      </w:r>
      <w:proofErr w:type="gramStart"/>
      <w:r>
        <w:t>unspoilt</w:t>
      </w:r>
      <w:proofErr w:type="gramEnd"/>
      <w:r>
        <w:t xml:space="preserve"> and panoramic views. </w:t>
      </w:r>
      <w:r w:rsidRPr="0050378C">
        <w:t>“</w:t>
      </w:r>
      <w:r w:rsidRPr="00E21874">
        <w:rPr>
          <w:rStyle w:val="QuoteChar"/>
        </w:rPr>
        <w:t>Vantage points with views that only contain natural features that are consistent with landscape character represent a diminishing, highly valued resource that is very highly regarded”</w:t>
      </w:r>
      <w:r w:rsidRPr="0050378C">
        <w:t xml:space="preserve"> is a rationale for the special quality, it is not a criterion, but describes the value of this type of view to this special quality. That views which only contain natural features are a </w:t>
      </w:r>
      <w:r w:rsidR="00225C94">
        <w:t>“</w:t>
      </w:r>
      <w:r w:rsidRPr="0050378C">
        <w:rPr>
          <w:i/>
        </w:rPr>
        <w:t>highly valued resource</w:t>
      </w:r>
      <w:r w:rsidR="00225C94">
        <w:rPr>
          <w:i/>
        </w:rPr>
        <w:t>”</w:t>
      </w:r>
      <w:r w:rsidRPr="0050378C">
        <w:t xml:space="preserve"> does not prevent views which contain non-natural features from being of natural beauty or contributing to this special quality or to the </w:t>
      </w:r>
      <w:r w:rsidRPr="002E5FB3">
        <w:t>designated purpose. Nor does</w:t>
      </w:r>
      <w:r w:rsidRPr="00C31EA2">
        <w:t xml:space="preserve"> it prevent them from requiring the highest level of protection to be applied to their conservation and enhancement.</w:t>
      </w:r>
    </w:p>
    <w:p w14:paraId="777C354D" w14:textId="21719D0A" w:rsidR="009762F3" w:rsidRDefault="009762F3" w:rsidP="009762F3">
      <w:pPr>
        <w:pStyle w:val="BodyText"/>
      </w:pPr>
      <w:r>
        <w:t xml:space="preserve">Management Plan policies most relevant to the conservation and enhancement of this special quality are: </w:t>
      </w:r>
    </w:p>
    <w:p w14:paraId="55BABEA6" w14:textId="3E66FEBF" w:rsidR="008440E4" w:rsidRDefault="008440E4" w:rsidP="009762F3">
      <w:pPr>
        <w:pStyle w:val="ListBullet"/>
      </w:pPr>
      <w:r>
        <w:rPr>
          <w:b/>
          <w:bCs/>
        </w:rPr>
        <w:lastRenderedPageBreak/>
        <w:t xml:space="preserve">Lan/P1 Character </w:t>
      </w:r>
      <w:r w:rsidRPr="009762F3">
        <w:rPr>
          <w:i/>
          <w:iCs/>
        </w:rPr>
        <w:t xml:space="preserve">The special qualities, distinctive character and key features of the South Devon AONB landscape will be conserved and </w:t>
      </w:r>
      <w:proofErr w:type="gramStart"/>
      <w:r w:rsidRPr="009762F3">
        <w:rPr>
          <w:i/>
          <w:iCs/>
        </w:rPr>
        <w:t>enhanced</w:t>
      </w:r>
      <w:r w:rsidR="009762F3">
        <w:rPr>
          <w:i/>
          <w:iCs/>
        </w:rPr>
        <w:t>;</w:t>
      </w:r>
      <w:proofErr w:type="gramEnd"/>
    </w:p>
    <w:p w14:paraId="028FCE60" w14:textId="77777777" w:rsidR="008440E4" w:rsidRDefault="008440E4" w:rsidP="009762F3">
      <w:pPr>
        <w:pStyle w:val="ListBullet"/>
      </w:pPr>
      <w:r>
        <w:rPr>
          <w:b/>
          <w:bCs/>
        </w:rPr>
        <w:t xml:space="preserve">Lan/P5 Skylines and visual intrusion </w:t>
      </w:r>
      <w:proofErr w:type="gramStart"/>
      <w:r w:rsidRPr="009762F3">
        <w:rPr>
          <w:i/>
          <w:iCs/>
        </w:rPr>
        <w:t>The</w:t>
      </w:r>
      <w:proofErr w:type="gramEnd"/>
      <w:r w:rsidRPr="009762F3">
        <w:rPr>
          <w:i/>
          <w:iCs/>
        </w:rPr>
        <w:t xml:space="preserve"> character of skylines and open views…out of the AONB will be protected. Priorities include…external lighting that creates </w:t>
      </w:r>
      <w:proofErr w:type="gramStart"/>
      <w:r w:rsidRPr="009762F3">
        <w:rPr>
          <w:i/>
          <w:iCs/>
        </w:rPr>
        <w:t>night time</w:t>
      </w:r>
      <w:proofErr w:type="gramEnd"/>
      <w:r w:rsidRPr="009762F3">
        <w:rPr>
          <w:i/>
          <w:iCs/>
        </w:rPr>
        <w:t xml:space="preserve"> scenic intrusion, and visually dominating buildings that are inconsistent with landscape character.</w:t>
      </w:r>
    </w:p>
    <w:p w14:paraId="61ECE275" w14:textId="4CD4603B" w:rsidR="008440E4" w:rsidRPr="00225C94" w:rsidRDefault="00225C94" w:rsidP="002E5FB3">
      <w:pPr>
        <w:pStyle w:val="BodyText"/>
      </w:pPr>
      <w:r w:rsidRPr="00225C94">
        <w:t>T</w:t>
      </w:r>
      <w:r w:rsidR="008440E4" w:rsidRPr="00225C94">
        <w:t xml:space="preserve">he character of open views out of the AONB will be markedly </w:t>
      </w:r>
      <w:r w:rsidRPr="00225C94">
        <w:t xml:space="preserve">adversely </w:t>
      </w:r>
      <w:r w:rsidR="008440E4" w:rsidRPr="00225C94">
        <w:t>affected in the manner that Mr Stephen Knott describes.</w:t>
      </w:r>
    </w:p>
    <w:p w14:paraId="1E2450B6" w14:textId="23380545" w:rsidR="000106CD" w:rsidRDefault="008440E4" w:rsidP="000106CD">
      <w:pPr>
        <w:pStyle w:val="BodyText"/>
      </w:pPr>
      <w:r w:rsidRPr="00225C94">
        <w:t xml:space="preserve">Mr Stephen Knott concludes </w:t>
      </w:r>
      <w:r w:rsidR="00225C94" w:rsidRPr="00225C94">
        <w:t>the</w:t>
      </w:r>
      <w:r w:rsidRPr="00225C94">
        <w:t xml:space="preserve"> proposed development would cause a clearly noticeable deterioration in the existing views from Fire Beacon Hill with the magnitude of residual visual effects for viewpoints RV6a and RV7a assessed as medium adverse. Sequential views from the strategic recreational route of the Dart Valley Trail above </w:t>
      </w:r>
      <w:proofErr w:type="spellStart"/>
      <w:r w:rsidRPr="00225C94">
        <w:t>Dittisham</w:t>
      </w:r>
      <w:proofErr w:type="spellEnd"/>
      <w:r w:rsidRPr="00225C94">
        <w:t xml:space="preserve">, viewpoints </w:t>
      </w:r>
      <w:proofErr w:type="spellStart"/>
      <w:r w:rsidRPr="00225C94">
        <w:t>RVb</w:t>
      </w:r>
      <w:proofErr w:type="spellEnd"/>
      <w:r w:rsidRPr="00225C94">
        <w:t xml:space="preserve">, </w:t>
      </w:r>
      <w:proofErr w:type="spellStart"/>
      <w:r w:rsidRPr="00225C94">
        <w:t>RVc</w:t>
      </w:r>
      <w:proofErr w:type="spellEnd"/>
      <w:r w:rsidRPr="00225C94">
        <w:t xml:space="preserve"> and </w:t>
      </w:r>
      <w:proofErr w:type="spellStart"/>
      <w:r w:rsidRPr="00225C94">
        <w:t>RVd</w:t>
      </w:r>
      <w:proofErr w:type="spellEnd"/>
      <w:r w:rsidRPr="00225C94">
        <w:t xml:space="preserve"> would experience significant adverse visual effects from the proposed development</w:t>
      </w:r>
      <w:r>
        <w:t>.</w:t>
      </w:r>
    </w:p>
    <w:p w14:paraId="2EBB46E4" w14:textId="77777777" w:rsidR="008440E4" w:rsidRPr="00334023" w:rsidRDefault="008440E4" w:rsidP="00AA7482">
      <w:pPr>
        <w:pStyle w:val="Heading2"/>
      </w:pPr>
      <w:r>
        <w:t xml:space="preserve">AONB Special Quality: </w:t>
      </w:r>
      <w:r w:rsidRPr="00334023">
        <w:t xml:space="preserve">Areas of high tranquillity, natural nightscapes, distinctive </w:t>
      </w:r>
      <w:proofErr w:type="gramStart"/>
      <w:r w:rsidRPr="00334023">
        <w:t>soundscapes</w:t>
      </w:r>
      <w:proofErr w:type="gramEnd"/>
      <w:r w:rsidRPr="00334023">
        <w:t xml:space="preserve"> and visible movement</w:t>
      </w:r>
    </w:p>
    <w:p w14:paraId="3AF06EEE" w14:textId="77777777" w:rsidR="008440E4" w:rsidRDefault="008440E4" w:rsidP="005F75C4">
      <w:pPr>
        <w:pStyle w:val="Heading3"/>
      </w:pPr>
      <w:r>
        <w:t>Relative tranquillity</w:t>
      </w:r>
    </w:p>
    <w:p w14:paraId="34DC6938" w14:textId="7AF69C91" w:rsidR="008440E4" w:rsidRDefault="008440E4" w:rsidP="002E5FB3">
      <w:pPr>
        <w:pStyle w:val="BodyText"/>
      </w:pPr>
      <w:r w:rsidRPr="004F7303">
        <w:t xml:space="preserve">The </w:t>
      </w:r>
      <w:r w:rsidR="00225C94">
        <w:t>applicant</w:t>
      </w:r>
      <w:r w:rsidRPr="004F7303">
        <w:t xml:space="preserve"> suggests that the characteristics that contribute to the quality of tranquillity are absent in views of the </w:t>
      </w:r>
      <w:r w:rsidR="000B5116">
        <w:t>Appeal Site</w:t>
      </w:r>
      <w:r w:rsidRPr="004F7303">
        <w:t xml:space="preserve"> from the AONB. However, the </w:t>
      </w:r>
      <w:r w:rsidR="000B5116">
        <w:t>Appeal Site</w:t>
      </w:r>
      <w:r w:rsidRPr="004F7303">
        <w:t xml:space="preserve"> which </w:t>
      </w:r>
      <w:r>
        <w:t>has</w:t>
      </w:r>
      <w:r w:rsidRPr="004F7303">
        <w:t xml:space="preserve"> a rural character </w:t>
      </w:r>
      <w:r>
        <w:t xml:space="preserve">and appearance </w:t>
      </w:r>
      <w:r w:rsidRPr="004F7303">
        <w:t xml:space="preserve">would be </w:t>
      </w:r>
      <w:r w:rsidR="00225C94">
        <w:t>“</w:t>
      </w:r>
      <w:r w:rsidRPr="004F7303">
        <w:t>perceived as being natural</w:t>
      </w:r>
      <w:r w:rsidR="00225C94">
        <w:t>”</w:t>
      </w:r>
      <w:r w:rsidRPr="004F7303">
        <w:t xml:space="preserve"> in the view by receptors in the AONB. </w:t>
      </w:r>
      <w:r>
        <w:t xml:space="preserve"> The </w:t>
      </w:r>
      <w:r w:rsidR="00225C94">
        <w:t>applicant’s</w:t>
      </w:r>
      <w:r>
        <w:t xml:space="preserve"> interpretation in para</w:t>
      </w:r>
      <w:r w:rsidR="00E158C4">
        <w:t>graph</w:t>
      </w:r>
      <w:r>
        <w:t xml:space="preserve">s 4.5 to 4.8 of their </w:t>
      </w:r>
      <w:r w:rsidR="00E158C4" w:rsidRPr="00E158C4">
        <w:t>Statement on Landscape, Visual and AONB Matters</w:t>
      </w:r>
      <w:r>
        <w:t xml:space="preserve"> </w:t>
      </w:r>
      <w:r w:rsidR="00E158C4">
        <w:rPr>
          <w:b/>
          <w:bCs/>
        </w:rPr>
        <w:t xml:space="preserve">[CD7.9] </w:t>
      </w:r>
      <w:r>
        <w:t xml:space="preserve">of the rationale and this special quality does not provide a sound basis on which to judge the likely effects of the proposed development on the tranquillity and natural nightscapes of the South Devon AONB.  </w:t>
      </w:r>
    </w:p>
    <w:p w14:paraId="06BD4B22" w14:textId="17E13679" w:rsidR="008440E4" w:rsidRDefault="008440E4" w:rsidP="002E5FB3">
      <w:pPr>
        <w:pStyle w:val="BodyText"/>
      </w:pPr>
      <w:r w:rsidRPr="004F7303">
        <w:t xml:space="preserve">The </w:t>
      </w:r>
      <w:r>
        <w:t xml:space="preserve">relevant </w:t>
      </w:r>
      <w:r w:rsidRPr="004F7303">
        <w:t xml:space="preserve">natural beauty factor is </w:t>
      </w:r>
      <w:r w:rsidR="00225C94">
        <w:t>“</w:t>
      </w:r>
      <w:r w:rsidRPr="004F7303">
        <w:rPr>
          <w:i/>
          <w:u w:val="single"/>
        </w:rPr>
        <w:t>relative</w:t>
      </w:r>
      <w:r w:rsidRPr="004F7303">
        <w:t xml:space="preserve"> </w:t>
      </w:r>
      <w:proofErr w:type="spellStart"/>
      <w:r w:rsidRPr="004F7303">
        <w:rPr>
          <w:i/>
        </w:rPr>
        <w:t>tranquillity</w:t>
      </w:r>
      <w:r w:rsidR="00225C94">
        <w:rPr>
          <w:i/>
        </w:rPr>
        <w:t>”</w:t>
      </w:r>
      <w:r w:rsidRPr="004F7303">
        <w:t>and</w:t>
      </w:r>
      <w:proofErr w:type="spellEnd"/>
      <w:r w:rsidRPr="004F7303">
        <w:t xml:space="preserve"> therefore, it is a matter of degree. </w:t>
      </w:r>
      <w:r w:rsidR="000106CD">
        <w:t xml:space="preserve">Natural England’s </w:t>
      </w:r>
      <w:r w:rsidRPr="004F7303">
        <w:t xml:space="preserve">AONB designation guidance </w:t>
      </w:r>
      <w:r w:rsidR="000106CD">
        <w:rPr>
          <w:b/>
          <w:bCs/>
        </w:rPr>
        <w:t>[CD7.</w:t>
      </w:r>
      <w:r w:rsidR="00D5187C">
        <w:rPr>
          <w:b/>
          <w:bCs/>
        </w:rPr>
        <w:t>2</w:t>
      </w:r>
      <w:r w:rsidR="000106CD">
        <w:rPr>
          <w:b/>
          <w:bCs/>
        </w:rPr>
        <w:t xml:space="preserve">] </w:t>
      </w:r>
      <w:r w:rsidRPr="004F7303">
        <w:t>makes it clear that there will be variations in the relative tranquillity across a designated area. Those areas of highest tranquillity in the AONB are the most valuable</w:t>
      </w:r>
      <w:r>
        <w:t xml:space="preserve">, as illustrated in the special </w:t>
      </w:r>
      <w:proofErr w:type="gramStart"/>
      <w:r>
        <w:t>qualities</w:t>
      </w:r>
      <w:proofErr w:type="gramEnd"/>
      <w:r>
        <w:t xml:space="preserve"> tables</w:t>
      </w:r>
      <w:r w:rsidRPr="004F7303">
        <w:t xml:space="preserve">. </w:t>
      </w:r>
      <w:r>
        <w:t>Nonetheless, the current level tranquillity of all areas of the AONB are to be conserved and enhanced.</w:t>
      </w:r>
    </w:p>
    <w:p w14:paraId="26F81D43" w14:textId="77777777" w:rsidR="008440E4" w:rsidRPr="00167CE9" w:rsidRDefault="008440E4" w:rsidP="002E5FB3">
      <w:pPr>
        <w:pStyle w:val="BodyText"/>
      </w:pPr>
      <w:r w:rsidRPr="00167CE9">
        <w:t xml:space="preserve">The </w:t>
      </w:r>
      <w:r w:rsidRPr="00167CE9">
        <w:rPr>
          <w:i/>
        </w:rPr>
        <w:t>relative</w:t>
      </w:r>
      <w:r w:rsidRPr="00167CE9">
        <w:t xml:space="preserve"> tranquillity where the AONB is influenced by its setting remains important for its natural beauty even though this does not have high tranquillity. It is a fact that an area of lower relative tranquillity in the AONB is offered, by law, an equal status of protection as its areas of highest tranquillity. Whatever the level of relative tranquillity of a part of the AONB, regard must be had to its conservation and enhancement.</w:t>
      </w:r>
    </w:p>
    <w:p w14:paraId="178758E0" w14:textId="28072A2B" w:rsidR="008440E4" w:rsidRPr="002E5FB3" w:rsidRDefault="008440E4" w:rsidP="002E5FB3">
      <w:pPr>
        <w:pStyle w:val="BodyText"/>
      </w:pPr>
      <w:r w:rsidRPr="002E5FB3">
        <w:t xml:space="preserve">The current predominantly rural, agricultural character of the </w:t>
      </w:r>
      <w:r w:rsidR="000B5116">
        <w:t>Appeal Site</w:t>
      </w:r>
      <w:r w:rsidRPr="002E5FB3">
        <w:t xml:space="preserve"> and its surrounds towards the AONB serves to reinforce the perception of the AONB’s rural character in contrast to the urban development over the ridge. To bring more of the urban fringe area over the ridge and further down the slope would be to alter the balance of countryside to urban character in views from the AONB. This change in balance is what would detract from the sense of relative tranquillity of the AONB. </w:t>
      </w:r>
    </w:p>
    <w:p w14:paraId="3E69526E" w14:textId="782A57AA" w:rsidR="008440E4" w:rsidRPr="00026900" w:rsidRDefault="008440E4" w:rsidP="002E5FB3">
      <w:pPr>
        <w:pStyle w:val="BodyText"/>
      </w:pPr>
      <w:r>
        <w:t xml:space="preserve">The </w:t>
      </w:r>
      <w:r w:rsidR="000B5116">
        <w:t>Appeal Site</w:t>
      </w:r>
      <w:r>
        <w:t xml:space="preserve">’s valued role in the setting of the AONB is already well covered in my earlier sections on the role and function of the </w:t>
      </w:r>
      <w:r w:rsidR="000B5116">
        <w:t>Appeal Site</w:t>
      </w:r>
      <w:r>
        <w:t>, setting to the AONB and views</w:t>
      </w:r>
      <w:r w:rsidR="00B34A8F">
        <w:t>. It</w:t>
      </w:r>
      <w:r>
        <w:t xml:space="preserve"> makes </w:t>
      </w:r>
      <w:r>
        <w:lastRenderedPageBreak/>
        <w:t>a notable contribution to the relative tranquillity experienced within the AONB.</w:t>
      </w:r>
      <w:r w:rsidRPr="00026900">
        <w:t xml:space="preserve"> </w:t>
      </w:r>
      <w:r>
        <w:t xml:space="preserve">The proposed development will decrease the relative tranquillity of the setting to the AONB and consequently </w:t>
      </w:r>
      <w:r w:rsidR="00B34A8F">
        <w:t xml:space="preserve">adversely </w:t>
      </w:r>
      <w:r>
        <w:t>alter the balance of relative tranquillity experienced within the AONB.</w:t>
      </w:r>
    </w:p>
    <w:p w14:paraId="403F668D" w14:textId="2E30A934" w:rsidR="008440E4" w:rsidRPr="002E5FB3" w:rsidRDefault="008440E4" w:rsidP="002E5FB3">
      <w:pPr>
        <w:pStyle w:val="BodyText"/>
      </w:pPr>
      <w:r w:rsidRPr="00F1557E">
        <w:t xml:space="preserve">If an impact fails to conserve </w:t>
      </w:r>
      <w:r>
        <w:t xml:space="preserve">and enhance </w:t>
      </w:r>
      <w:r w:rsidRPr="00F1557E">
        <w:t>natural beauty and the factors that contribute to that natural beauty</w:t>
      </w:r>
      <w:r>
        <w:t>,</w:t>
      </w:r>
      <w:r w:rsidRPr="00F1557E">
        <w:t xml:space="preserve"> then the impact should be deemed adverse. The </w:t>
      </w:r>
      <w:r>
        <w:t xml:space="preserve">AONB </w:t>
      </w:r>
      <w:r w:rsidRPr="00F1557E">
        <w:t>purpose is to conserve and enhance</w:t>
      </w:r>
      <w:r>
        <w:t xml:space="preserve"> natural beauty</w:t>
      </w:r>
      <w:r w:rsidRPr="00F1557E">
        <w:t xml:space="preserve">. </w:t>
      </w:r>
      <w:r>
        <w:t>As such,</w:t>
      </w:r>
      <w:r w:rsidRPr="00F1557E">
        <w:t xml:space="preserve"> any </w:t>
      </w:r>
      <w:r>
        <w:t xml:space="preserve">erosion of relative </w:t>
      </w:r>
      <w:r w:rsidRPr="00F1557E">
        <w:t xml:space="preserve">tranquillity </w:t>
      </w:r>
      <w:r>
        <w:t>cannot be considered to conserve, and certainly not enhance</w:t>
      </w:r>
      <w:r w:rsidRPr="00F1557E">
        <w:t xml:space="preserve">. </w:t>
      </w:r>
      <w:r>
        <w:t>The appropriate test or threshold is not ‘significant’ harm, but whether natural beauty is both conserved and enhanced.</w:t>
      </w:r>
    </w:p>
    <w:p w14:paraId="5B4DF641" w14:textId="6CF77A84" w:rsidR="008440E4" w:rsidRDefault="008440E4" w:rsidP="002E5FB3">
      <w:pPr>
        <w:pStyle w:val="BodyText"/>
      </w:pPr>
      <w:r>
        <w:t>It is logical that the levels of tranquillity at the edge of an AONB are unlikely to be as high as those in more deeply rural interior areas. This does not mean that the ‘</w:t>
      </w:r>
      <w:r w:rsidRPr="00987FC3">
        <w:rPr>
          <w:i/>
        </w:rPr>
        <w:t>relative</w:t>
      </w:r>
      <w:r>
        <w:t xml:space="preserve"> tranquillity’ levels in these areas which suffer from the ‘edge effect’ caused by the urban settlements of Torbay, Paignton and Plymouth do not still require the highest level of protection to be applied to their conservation and enhancement. If we erode tranquillity in these edge areas, this expands the ‘edge effects’ from the setting further into the AONB.</w:t>
      </w:r>
      <w:r w:rsidR="001E7217">
        <w:t xml:space="preserve"> For an AONB with relatively narrow linear elements such as the Dart Valley component this needs to be given greater consideration and weight.</w:t>
      </w:r>
    </w:p>
    <w:p w14:paraId="16B0A7E2" w14:textId="77777777" w:rsidR="008440E4" w:rsidRPr="00281162" w:rsidRDefault="008440E4" w:rsidP="005F75C4">
      <w:pPr>
        <w:pStyle w:val="Heading3"/>
        <w:rPr>
          <w:sz w:val="23"/>
          <w:szCs w:val="23"/>
        </w:rPr>
      </w:pPr>
      <w:r w:rsidRPr="00281162">
        <w:t>Natural nightscapes</w:t>
      </w:r>
    </w:p>
    <w:p w14:paraId="6FDE7F4C" w14:textId="40ADAC77" w:rsidR="008440E4" w:rsidRPr="002E5FB3" w:rsidRDefault="008440E4" w:rsidP="002E5FB3">
      <w:pPr>
        <w:pStyle w:val="BodyText"/>
        <w:rPr>
          <w:sz w:val="23"/>
          <w:szCs w:val="23"/>
        </w:rPr>
      </w:pPr>
      <w:r w:rsidRPr="00281162">
        <w:t>‘Nightscapes’ and ‘dark night skies’ are discrete terms used in the AONB Management Plan</w:t>
      </w:r>
      <w:r>
        <w:t xml:space="preserve"> </w:t>
      </w:r>
      <w:r w:rsidR="00845B43">
        <w:rPr>
          <w:b/>
          <w:bCs/>
        </w:rPr>
        <w:t xml:space="preserve">[CD6.10] </w:t>
      </w:r>
      <w:r>
        <w:t xml:space="preserve">and contribute toward relative tranquillity and relative wildness natural beauty </w:t>
      </w:r>
      <w:r w:rsidR="00680626">
        <w:t>factors</w:t>
      </w:r>
      <w:r w:rsidRPr="00281162">
        <w:t>.</w:t>
      </w:r>
      <w:r>
        <w:t xml:space="preserve"> </w:t>
      </w:r>
      <w:r w:rsidRPr="00281162">
        <w:t>The term ‘nightscape’ does not solely refer to the upwards view of the dark night sky. It refers to the darkness of the surrounding landscape when viewed at night. At night there is clearly a different cognitive and perceptual experience to be gained in views of dark undeveloped agricultural fields containing no artificial lighting, than in views of urban development with lighting from within houses</w:t>
      </w:r>
      <w:r>
        <w:t xml:space="preserve">, </w:t>
      </w:r>
      <w:r w:rsidRPr="00281162">
        <w:t>from street lighting</w:t>
      </w:r>
      <w:r>
        <w:t xml:space="preserve"> and vehicle movements</w:t>
      </w:r>
      <w:r w:rsidRPr="00281162">
        <w:t xml:space="preserve">. </w:t>
      </w:r>
      <w:r>
        <w:t xml:space="preserve">The development would introduce artificial lighting altering the </w:t>
      </w:r>
      <w:proofErr w:type="gramStart"/>
      <w:r>
        <w:t>night</w:t>
      </w:r>
      <w:r w:rsidR="007839C7">
        <w:t xml:space="preserve"> </w:t>
      </w:r>
      <w:r w:rsidR="001E7217">
        <w:t>t</w:t>
      </w:r>
      <w:r>
        <w:t>ime</w:t>
      </w:r>
      <w:proofErr w:type="gramEnd"/>
      <w:r>
        <w:t xml:space="preserve"> character and appearance of the </w:t>
      </w:r>
      <w:r w:rsidR="000B5116">
        <w:t>Appeal Site</w:t>
      </w:r>
      <w:r>
        <w:t xml:space="preserve"> from which flows harm to the natural nightscape of the setting to the AONB.</w:t>
      </w:r>
      <w:r w:rsidRPr="00507CF2">
        <w:rPr>
          <w:sz w:val="23"/>
          <w:szCs w:val="23"/>
        </w:rPr>
        <w:t xml:space="preserve"> </w:t>
      </w:r>
    </w:p>
    <w:p w14:paraId="45C6840A" w14:textId="77777777" w:rsidR="008440E4" w:rsidRDefault="008440E4" w:rsidP="002E5FB3">
      <w:pPr>
        <w:pStyle w:val="BodyText"/>
      </w:pPr>
      <w:r w:rsidRPr="00952E99">
        <w:t xml:space="preserve">It is this </w:t>
      </w:r>
      <w:r>
        <w:t>change in the</w:t>
      </w:r>
      <w:r w:rsidRPr="00952E99">
        <w:t xml:space="preserve"> </w:t>
      </w:r>
      <w:r>
        <w:t xml:space="preserve">balance of </w:t>
      </w:r>
      <w:r w:rsidRPr="00952E99">
        <w:t xml:space="preserve">relative naturalness of the </w:t>
      </w:r>
      <w:r>
        <w:t>nightscape in views from the AONB</w:t>
      </w:r>
      <w:r w:rsidRPr="00952E99">
        <w:t xml:space="preserve"> </w:t>
      </w:r>
      <w:r>
        <w:t>that</w:t>
      </w:r>
      <w:r w:rsidRPr="00952E99">
        <w:t xml:space="preserve"> harms the natural beauty of the AONB</w:t>
      </w:r>
      <w:r>
        <w:t xml:space="preserve"> and detracts from the relative tranquillity</w:t>
      </w:r>
      <w:r w:rsidRPr="00952E99">
        <w:t xml:space="preserve">. </w:t>
      </w:r>
    </w:p>
    <w:p w14:paraId="6BC4502B" w14:textId="293A4710" w:rsidR="008440E4" w:rsidRPr="000E337A" w:rsidRDefault="008440E4" w:rsidP="002E5FB3">
      <w:pPr>
        <w:pStyle w:val="BodyText"/>
      </w:pPr>
      <w:r>
        <w:t xml:space="preserve">The advancement of the developed area down the slope would also diminish relative wildness by decreasing the distance (and perceived distance) from significant habitation. </w:t>
      </w:r>
      <w:r w:rsidR="001E7217">
        <w:t xml:space="preserve">Again, the narrow terrestrial land to the AONB in the vicinity of the Appeal Site </w:t>
      </w:r>
      <w:r w:rsidR="00C25232">
        <w:t>in oblique views from</w:t>
      </w:r>
      <w:r w:rsidR="001E7217">
        <w:t xml:space="preserve"> </w:t>
      </w:r>
      <w:proofErr w:type="spellStart"/>
      <w:r w:rsidR="001E7217">
        <w:t>Dittisham</w:t>
      </w:r>
      <w:proofErr w:type="spellEnd"/>
      <w:r w:rsidR="001E7217">
        <w:t xml:space="preserve"> is particularly susceptible to this effect from glare and </w:t>
      </w:r>
      <w:proofErr w:type="spellStart"/>
      <w:r w:rsidR="001E7217">
        <w:t>conspicuity</w:t>
      </w:r>
      <w:proofErr w:type="spellEnd"/>
      <w:r w:rsidR="001E7217">
        <w:t xml:space="preserve"> of luminaires. </w:t>
      </w:r>
    </w:p>
    <w:p w14:paraId="654467F9" w14:textId="77777777" w:rsidR="008440E4" w:rsidRDefault="008440E4" w:rsidP="002E5FB3">
      <w:pPr>
        <w:pStyle w:val="BodyText"/>
      </w:pPr>
      <w:r>
        <w:t>Given that the proposal would introduce lighting across what are currently five agricultural fields there will be an increase in sources of conspicuous light sources, glare and skyglow arising from the proposal with localised impacts being greatest. Cumulative impacts on the AONB of lighting when considered in combination with other adjacent development and the spill of lit areas will contribute to further erosion of the dark night sky resource of the South Devon AONB.</w:t>
      </w:r>
    </w:p>
    <w:p w14:paraId="4B054E01" w14:textId="658E23B1" w:rsidR="008440E4" w:rsidRPr="002E5FB3" w:rsidRDefault="008440E4" w:rsidP="002E5FB3">
      <w:pPr>
        <w:pStyle w:val="BodyText"/>
      </w:pPr>
      <w:r w:rsidRPr="00952E99">
        <w:t xml:space="preserve">That the setting of the AONB has lower relative tranquillity owing to past decisions on development since its designation is not a rationale for </w:t>
      </w:r>
      <w:r>
        <w:t>justifying further adverse cumulative</w:t>
      </w:r>
      <w:r w:rsidRPr="00952E99">
        <w:t xml:space="preserve"> effects. </w:t>
      </w:r>
      <w:r>
        <w:t>Instead</w:t>
      </w:r>
      <w:r w:rsidR="001E7217">
        <w:t>,</w:t>
      </w:r>
      <w:r>
        <w:t xml:space="preserve"> cumulative impacts heighten the need for a strict</w:t>
      </w:r>
      <w:r w:rsidR="001E7217">
        <w:t>er</w:t>
      </w:r>
      <w:r>
        <w:t xml:space="preserve"> approach to prevent </w:t>
      </w:r>
      <w:r>
        <w:lastRenderedPageBreak/>
        <w:t xml:space="preserve">further erosion of natural nightscapes and ensure the conservation and enhancement of </w:t>
      </w:r>
      <w:r w:rsidR="007839C7">
        <w:t xml:space="preserve">the </w:t>
      </w:r>
      <w:r>
        <w:t>AONB</w:t>
      </w:r>
      <w:r w:rsidR="007839C7">
        <w:t>’s</w:t>
      </w:r>
      <w:r>
        <w:t xml:space="preserve"> natural beauty.</w:t>
      </w:r>
    </w:p>
    <w:p w14:paraId="0173B661" w14:textId="4659B0E5" w:rsidR="008440E4" w:rsidRDefault="008440E4" w:rsidP="001F5C70">
      <w:pPr>
        <w:pStyle w:val="BodyText"/>
      </w:pPr>
      <w:r w:rsidRPr="002E5FB3">
        <w:t xml:space="preserve">The most pertinent AONB Management Plan policy to these matters is Lan/P4 Tranquillity which requires tranquillity, natural </w:t>
      </w:r>
      <w:proofErr w:type="gramStart"/>
      <w:r w:rsidRPr="002E5FB3">
        <w:t>nightscapes</w:t>
      </w:r>
      <w:proofErr w:type="gramEnd"/>
      <w:r w:rsidRPr="002E5FB3">
        <w:t xml:space="preserve"> and dark skies to be enhanced and maintained. The development proposal is contrary to this policy</w:t>
      </w:r>
      <w:r w:rsidR="007839C7">
        <w:t xml:space="preserve"> b</w:t>
      </w:r>
      <w:r w:rsidR="002E5FB3">
        <w:t>ear</w:t>
      </w:r>
      <w:r w:rsidR="007839C7">
        <w:t>ing</w:t>
      </w:r>
      <w:r w:rsidR="002E5FB3">
        <w:t xml:space="preserve"> in mind that r</w:t>
      </w:r>
      <w:r>
        <w:t>elative tranquillity is the natural beauty factor</w:t>
      </w:r>
      <w:r w:rsidR="002E5FB3">
        <w:t xml:space="preserve"> when considering this element of the policy and special quality.</w:t>
      </w:r>
    </w:p>
    <w:p w14:paraId="4C7C456D" w14:textId="498B5C46" w:rsidR="008440E4" w:rsidRPr="00322C69" w:rsidRDefault="002E5FB3" w:rsidP="00AA7482">
      <w:pPr>
        <w:pStyle w:val="Heading2"/>
      </w:pPr>
      <w:r>
        <w:t>O</w:t>
      </w:r>
      <w:r w:rsidR="008440E4" w:rsidRPr="00322C69">
        <w:t>ther AONB special qualities</w:t>
      </w:r>
    </w:p>
    <w:p w14:paraId="4A5572A0" w14:textId="25B453E3" w:rsidR="00552597" w:rsidRDefault="001E7217" w:rsidP="00552597">
      <w:pPr>
        <w:pStyle w:val="BodyText"/>
      </w:pPr>
      <w:r>
        <w:t xml:space="preserve">I consider that four other AONB special qualities are </w:t>
      </w:r>
      <w:r w:rsidR="002C5955">
        <w:t xml:space="preserve">adversely </w:t>
      </w:r>
      <w:r>
        <w:t>affected to varying degrees by the development</w:t>
      </w:r>
      <w:r w:rsidR="002C5955">
        <w:t xml:space="preserve"> owing to the proximity to intact</w:t>
      </w:r>
      <w:r w:rsidR="00DF0A3E">
        <w:t>,</w:t>
      </w:r>
      <w:r w:rsidR="002C5955">
        <w:t xml:space="preserve"> high quality landscape constrained within a narrow terrestrial band heavily reliant on </w:t>
      </w:r>
      <w:r w:rsidR="00DF0A3E">
        <w:t xml:space="preserve">the </w:t>
      </w:r>
      <w:r w:rsidR="002C5955">
        <w:t>complementary character in its setting.</w:t>
      </w:r>
      <w:r w:rsidR="00552597">
        <w:t xml:space="preserve"> These special qualities are: </w:t>
      </w:r>
    </w:p>
    <w:p w14:paraId="4C7C3A35" w14:textId="780BB933" w:rsidR="00552597" w:rsidRPr="00552597" w:rsidRDefault="00552597" w:rsidP="00552597">
      <w:pPr>
        <w:pStyle w:val="ListBullet"/>
      </w:pPr>
      <w:r w:rsidRPr="00552597">
        <w:t>Ria estuaries (drowned river valleys), steep combes and a network of associated watercourses</w:t>
      </w:r>
      <w:r>
        <w:t>,</w:t>
      </w:r>
    </w:p>
    <w:p w14:paraId="54D1DD77" w14:textId="78BF9D42" w:rsidR="00552597" w:rsidRPr="00552597" w:rsidRDefault="00552597" w:rsidP="00552597">
      <w:pPr>
        <w:pStyle w:val="ListBullet"/>
      </w:pPr>
      <w:r w:rsidRPr="00552597">
        <w:t>Deeply rural rolling patchwork agricultural landscape</w:t>
      </w:r>
      <w:r>
        <w:t>,</w:t>
      </w:r>
    </w:p>
    <w:p w14:paraId="122A12BF" w14:textId="3E954688" w:rsidR="00552597" w:rsidRPr="00552597" w:rsidRDefault="00552597" w:rsidP="00552597">
      <w:pPr>
        <w:pStyle w:val="ListBullet"/>
      </w:pPr>
      <w:r w:rsidRPr="00552597">
        <w:t>A landscape with a rich time depth and a wealth of historic features and cultural associations</w:t>
      </w:r>
      <w:r>
        <w:t>,</w:t>
      </w:r>
      <w:r w:rsidRPr="00552597">
        <w:t xml:space="preserve"> and</w:t>
      </w:r>
    </w:p>
    <w:p w14:paraId="731DEE2B" w14:textId="12771A6E" w:rsidR="00552597" w:rsidRPr="00552597" w:rsidRDefault="00552597" w:rsidP="00552597">
      <w:pPr>
        <w:pStyle w:val="ListBullet"/>
      </w:pPr>
      <w:r w:rsidRPr="00552597">
        <w:t xml:space="preserve">An ancient and intricate network of winding lanes, </w:t>
      </w:r>
      <w:proofErr w:type="gramStart"/>
      <w:r w:rsidRPr="00552597">
        <w:t>paths</w:t>
      </w:r>
      <w:proofErr w:type="gramEnd"/>
      <w:r w:rsidRPr="00552597">
        <w:t xml:space="preserve"> and recreational routes.</w:t>
      </w:r>
    </w:p>
    <w:p w14:paraId="76D2D461" w14:textId="4B6520F0" w:rsidR="008440E4" w:rsidRPr="005F75C4" w:rsidRDefault="008440E4" w:rsidP="005F75C4">
      <w:pPr>
        <w:pStyle w:val="Heading2"/>
      </w:pPr>
      <w:r w:rsidRPr="005F75C4">
        <w:t>Cumulative effects</w:t>
      </w:r>
      <w:r w:rsidR="000D0219">
        <w:t xml:space="preserve"> upon natural beauty</w:t>
      </w:r>
    </w:p>
    <w:p w14:paraId="112A7AF0" w14:textId="75E1138D" w:rsidR="008440E4" w:rsidRDefault="004C3FD4" w:rsidP="00AA7482">
      <w:pPr>
        <w:pStyle w:val="BodyText"/>
      </w:pPr>
      <w:r>
        <w:t>Above all,</w:t>
      </w:r>
      <w:r w:rsidR="008440E4">
        <w:t xml:space="preserve"> it is the actual words of the relevant statutory provisions which need to be applied in assessments of harm during decision-taking where the natural beauty of AONBs </w:t>
      </w:r>
      <w:r>
        <w:t>is</w:t>
      </w:r>
      <w:r w:rsidR="008440E4">
        <w:t xml:space="preserve"> affected.</w:t>
      </w:r>
    </w:p>
    <w:p w14:paraId="25BAF9AB" w14:textId="55B44C51" w:rsidR="008440E4" w:rsidRPr="0053533B" w:rsidRDefault="004C3FD4" w:rsidP="00AA7482">
      <w:pPr>
        <w:pStyle w:val="BodyText"/>
      </w:pPr>
      <w:r>
        <w:t>Therefore, a</w:t>
      </w:r>
      <w:r w:rsidR="008440E4" w:rsidRPr="0053533B">
        <w:t>ssessments of harm to the AONB should pertain</w:t>
      </w:r>
      <w:r w:rsidR="008440E4">
        <w:t xml:space="preserve"> </w:t>
      </w:r>
      <w:r w:rsidR="008440E4" w:rsidRPr="0053533B">
        <w:t xml:space="preserve">to the natural beauty </w:t>
      </w:r>
      <w:r>
        <w:t>factors</w:t>
      </w:r>
      <w:r w:rsidR="008440E4" w:rsidRPr="0053533B">
        <w:t xml:space="preserve"> set out by Natural</w:t>
      </w:r>
      <w:r w:rsidR="008440E4">
        <w:t xml:space="preserve"> </w:t>
      </w:r>
      <w:r w:rsidR="008440E4" w:rsidRPr="0053533B">
        <w:t>England in their guidance on the designation of</w:t>
      </w:r>
      <w:r w:rsidR="008440E4">
        <w:t xml:space="preserve"> </w:t>
      </w:r>
      <w:r w:rsidR="008440E4" w:rsidRPr="0053533B">
        <w:t>protected landscapes</w:t>
      </w:r>
      <w:r>
        <w:t xml:space="preserve"> </w:t>
      </w:r>
      <w:r>
        <w:rPr>
          <w:b/>
          <w:bCs/>
        </w:rPr>
        <w:t>[CD7.2]</w:t>
      </w:r>
      <w:r>
        <w:t>.</w:t>
      </w:r>
      <w:r w:rsidR="008440E4">
        <w:t xml:space="preserve"> </w:t>
      </w:r>
      <w:r w:rsidR="008440E4" w:rsidRPr="0053533B">
        <w:t>These are:</w:t>
      </w:r>
    </w:p>
    <w:p w14:paraId="1108DC9B" w14:textId="77777777" w:rsidR="008440E4" w:rsidRPr="0053533B" w:rsidRDefault="008440E4" w:rsidP="00AA7482">
      <w:pPr>
        <w:pStyle w:val="Listbullet-Development"/>
      </w:pPr>
      <w:r w:rsidRPr="0053533B">
        <w:t>Landscape quality</w:t>
      </w:r>
    </w:p>
    <w:p w14:paraId="1C03E4BA" w14:textId="77777777" w:rsidR="008440E4" w:rsidRPr="0053533B" w:rsidRDefault="008440E4" w:rsidP="00AA7482">
      <w:pPr>
        <w:pStyle w:val="Listbullet-Development"/>
      </w:pPr>
      <w:r w:rsidRPr="0053533B">
        <w:t>Scenic quality</w:t>
      </w:r>
    </w:p>
    <w:p w14:paraId="5C6A72CF" w14:textId="77777777" w:rsidR="008440E4" w:rsidRPr="0053533B" w:rsidRDefault="008440E4" w:rsidP="00AA7482">
      <w:pPr>
        <w:pStyle w:val="Listbullet-Development"/>
      </w:pPr>
      <w:r w:rsidRPr="0053533B">
        <w:t>Relative wildness</w:t>
      </w:r>
    </w:p>
    <w:p w14:paraId="7AC354B9" w14:textId="77777777" w:rsidR="008440E4" w:rsidRPr="0053533B" w:rsidRDefault="008440E4" w:rsidP="00AA7482">
      <w:pPr>
        <w:pStyle w:val="Listbullet-Development"/>
      </w:pPr>
      <w:r w:rsidRPr="0053533B">
        <w:t>Relative tranquillity</w:t>
      </w:r>
    </w:p>
    <w:p w14:paraId="32964222" w14:textId="77777777" w:rsidR="008440E4" w:rsidRPr="0053533B" w:rsidRDefault="008440E4" w:rsidP="00AA7482">
      <w:pPr>
        <w:pStyle w:val="Listbullet-Development"/>
      </w:pPr>
      <w:r w:rsidRPr="0053533B">
        <w:t>Natural heritage features</w:t>
      </w:r>
    </w:p>
    <w:p w14:paraId="4973CED2" w14:textId="77777777" w:rsidR="008440E4" w:rsidRDefault="008440E4" w:rsidP="00AA7482">
      <w:pPr>
        <w:pStyle w:val="Listbullet-Development"/>
      </w:pPr>
      <w:r w:rsidRPr="0053533B">
        <w:t>Cultural heritage</w:t>
      </w:r>
    </w:p>
    <w:p w14:paraId="68F60734" w14:textId="153FB28F" w:rsidR="008440E4" w:rsidRDefault="008440E4" w:rsidP="00AA7482">
      <w:pPr>
        <w:pStyle w:val="BodyText"/>
      </w:pPr>
      <w:r w:rsidRPr="00900A20">
        <w:t>Since natural beauty arises from the complex</w:t>
      </w:r>
      <w:r>
        <w:t xml:space="preserve"> </w:t>
      </w:r>
      <w:r w:rsidRPr="00900A20">
        <w:t xml:space="preserve">interaction of </w:t>
      </w:r>
      <w:r w:rsidR="00DF0A3E">
        <w:t>these</w:t>
      </w:r>
      <w:r w:rsidRPr="00900A20">
        <w:t xml:space="preserve"> factors it is insufficient to assess</w:t>
      </w:r>
      <w:r>
        <w:t xml:space="preserve"> </w:t>
      </w:r>
      <w:r w:rsidRPr="00900A20">
        <w:t xml:space="preserve">the effects on these factors </w:t>
      </w:r>
      <w:r>
        <w:t xml:space="preserve">or special qualities </w:t>
      </w:r>
      <w:r w:rsidRPr="00900A20">
        <w:t>individually. The harm</w:t>
      </w:r>
      <w:r>
        <w:t xml:space="preserve"> </w:t>
      </w:r>
      <w:r w:rsidRPr="00900A20">
        <w:t xml:space="preserve">to natural beauty </w:t>
      </w:r>
      <w:proofErr w:type="gramStart"/>
      <w:r w:rsidRPr="00900A20">
        <w:t>as a whole may</w:t>
      </w:r>
      <w:proofErr w:type="gramEnd"/>
      <w:r w:rsidRPr="00900A20">
        <w:t xml:space="preserve"> very well be</w:t>
      </w:r>
      <w:r>
        <w:t xml:space="preserve"> </w:t>
      </w:r>
      <w:r w:rsidRPr="00900A20">
        <w:t>greater than the sum of the harm to each of these</w:t>
      </w:r>
      <w:r>
        <w:t xml:space="preserve"> </w:t>
      </w:r>
      <w:r w:rsidRPr="00900A20">
        <w:t>factors individually. Any assessment of harm must</w:t>
      </w:r>
      <w:r>
        <w:t xml:space="preserve"> </w:t>
      </w:r>
      <w:r w:rsidRPr="00900A20">
        <w:t>consider the interrelationships between these factors</w:t>
      </w:r>
      <w:r>
        <w:t xml:space="preserve"> </w:t>
      </w:r>
      <w:r w:rsidRPr="00900A20">
        <w:t xml:space="preserve">and consequential synergistic, </w:t>
      </w:r>
      <w:proofErr w:type="gramStart"/>
      <w:r w:rsidRPr="00900A20">
        <w:t>antagonistic</w:t>
      </w:r>
      <w:proofErr w:type="gramEnd"/>
      <w:r w:rsidRPr="00900A20">
        <w:t xml:space="preserve"> and</w:t>
      </w:r>
      <w:r>
        <w:t xml:space="preserve"> </w:t>
      </w:r>
      <w:r w:rsidRPr="00900A20">
        <w:t>cumulative effects for natural beauty as a whole.</w:t>
      </w:r>
      <w:r>
        <w:rPr>
          <w:rStyle w:val="FootnoteReference"/>
        </w:rPr>
        <w:footnoteReference w:id="4"/>
      </w:r>
    </w:p>
    <w:p w14:paraId="53E2456C" w14:textId="35B028C4" w:rsidR="00003D53" w:rsidRDefault="00003D53" w:rsidP="00003D53">
      <w:pPr>
        <w:pStyle w:val="BodyText"/>
      </w:pPr>
      <w:r w:rsidRPr="000D0219">
        <w:t xml:space="preserve">Mr Stephen Knott </w:t>
      </w:r>
      <w:r w:rsidR="004C3FD4">
        <w:t>in his Landscape Advice</w:t>
      </w:r>
      <w:r w:rsidRPr="000D0219">
        <w:t xml:space="preserve"> </w:t>
      </w:r>
      <w:r w:rsidR="004C3FD4">
        <w:rPr>
          <w:b/>
          <w:bCs/>
        </w:rPr>
        <w:t xml:space="preserve">[CD1.41, CD1.42] </w:t>
      </w:r>
      <w:r>
        <w:t>c</w:t>
      </w:r>
      <w:r w:rsidRPr="000D0219">
        <w:t xml:space="preserve">oncluded </w:t>
      </w:r>
      <w:r w:rsidR="00845B43">
        <w:t>t</w:t>
      </w:r>
      <w:r w:rsidRPr="000D0219">
        <w:t xml:space="preserve">hat despite mitigation, significant residual adverse effects on the setting of the AONB would remain. </w:t>
      </w:r>
      <w:r w:rsidR="004C3FD4">
        <w:t>He</w:t>
      </w:r>
      <w:r w:rsidRPr="000D0219">
        <w:t xml:space="preserve"> </w:t>
      </w:r>
      <w:r w:rsidRPr="000D0219">
        <w:lastRenderedPageBreak/>
        <w:t>concluded that the landscape impact would be greater than suggested by the a</w:t>
      </w:r>
      <w:r w:rsidR="004C3FD4">
        <w:t>pplicant</w:t>
      </w:r>
      <w:r w:rsidRPr="000D0219">
        <w:t xml:space="preserve">’s LVIA </w:t>
      </w:r>
      <w:r w:rsidR="004C3FD4">
        <w:rPr>
          <w:b/>
          <w:bCs/>
        </w:rPr>
        <w:t>[CD1.22]</w:t>
      </w:r>
      <w:r w:rsidRPr="000D0219">
        <w:t>.</w:t>
      </w:r>
    </w:p>
    <w:p w14:paraId="417F5126" w14:textId="13023A55" w:rsidR="008440E4" w:rsidRDefault="0055783F" w:rsidP="00AA7482">
      <w:pPr>
        <w:pStyle w:val="BodyText"/>
      </w:pPr>
      <w:r>
        <w:t>D</w:t>
      </w:r>
      <w:r w:rsidR="008440E4">
        <w:t>espite th</w:t>
      </w:r>
      <w:r>
        <w:t>e mitigation strategy</w:t>
      </w:r>
      <w:r w:rsidR="008440E4">
        <w:t xml:space="preserve">, </w:t>
      </w:r>
      <w:r w:rsidR="000524CD">
        <w:t xml:space="preserve">the proposed development </w:t>
      </w:r>
      <w:r w:rsidR="008440E4">
        <w:t xml:space="preserve">alone and in combination with a range of other recently consented development in the vicinity (including Industrial units at </w:t>
      </w:r>
      <w:proofErr w:type="spellStart"/>
      <w:r w:rsidR="008440E4">
        <w:t>Woodview</w:t>
      </w:r>
      <w:proofErr w:type="spellEnd"/>
      <w:r w:rsidR="008440E4">
        <w:t xml:space="preserve"> Road, </w:t>
      </w:r>
      <w:r w:rsidR="00003D53">
        <w:t xml:space="preserve">White Rock housing, </w:t>
      </w:r>
      <w:r w:rsidR="007839C7">
        <w:t>s</w:t>
      </w:r>
      <w:r w:rsidR="008440E4">
        <w:t>port</w:t>
      </w:r>
      <w:r w:rsidR="007839C7">
        <w:t>s</w:t>
      </w:r>
      <w:r w:rsidR="008440E4">
        <w:t xml:space="preserve"> pitch and MUGA floodlighting), the proposal would result in a diminution of natural beauty and an unacceptable level of harm to </w:t>
      </w:r>
      <w:r w:rsidR="007839C7">
        <w:t xml:space="preserve">the </w:t>
      </w:r>
      <w:r w:rsidR="008440E4">
        <w:t>AONB</w:t>
      </w:r>
      <w:r w:rsidR="007839C7">
        <w:t>’s</w:t>
      </w:r>
      <w:r w:rsidR="008440E4">
        <w:t xml:space="preserve"> special qualities. There is </w:t>
      </w:r>
      <w:r w:rsidR="007839C7">
        <w:t xml:space="preserve">a </w:t>
      </w:r>
      <w:r w:rsidR="008440E4">
        <w:t xml:space="preserve">clear risk to </w:t>
      </w:r>
      <w:r w:rsidR="007839C7">
        <w:t xml:space="preserve">the </w:t>
      </w:r>
      <w:r w:rsidR="008440E4">
        <w:t>rural character</w:t>
      </w:r>
      <w:r w:rsidR="007839C7">
        <w:t xml:space="preserve"> of the AONB’s setting</w:t>
      </w:r>
      <w:r w:rsidR="008440E4">
        <w:t xml:space="preserve"> inherent in development reaching over the skyline and creeping downslope </w:t>
      </w:r>
      <w:r w:rsidR="007839C7">
        <w:t>facing</w:t>
      </w:r>
      <w:r w:rsidR="008440E4">
        <w:t xml:space="preserve"> the AONB boundary.</w:t>
      </w:r>
    </w:p>
    <w:p w14:paraId="4C58F0ED" w14:textId="5ED474B8" w:rsidR="008440E4" w:rsidRDefault="000D0219" w:rsidP="00AA7482">
      <w:pPr>
        <w:pStyle w:val="BodyText"/>
      </w:pPr>
      <w:r>
        <w:t>I</w:t>
      </w:r>
      <w:r w:rsidR="008440E4">
        <w:t xml:space="preserve"> consider that any noticeable erosion to the rural character of the South Devon AONB’s setting, quality of scenic views, tranquillity, dark </w:t>
      </w:r>
      <w:proofErr w:type="gramStart"/>
      <w:r w:rsidR="008440E4">
        <w:t>skies</w:t>
      </w:r>
      <w:proofErr w:type="gramEnd"/>
      <w:r w:rsidR="008440E4">
        <w:t xml:space="preserve"> and natural nightscapes enjoyed from within the AONB should be considered contrary to policy and consistent with paragraph 172</w:t>
      </w:r>
      <w:r w:rsidR="00DF0A3E">
        <w:t xml:space="preserve"> </w:t>
      </w:r>
      <w:r w:rsidR="00680626">
        <w:t xml:space="preserve">of the Framework </w:t>
      </w:r>
      <w:r w:rsidR="00DF0A3E">
        <w:rPr>
          <w:b/>
          <w:bCs/>
        </w:rPr>
        <w:t>[CD6.34]</w:t>
      </w:r>
      <w:r w:rsidR="008440E4">
        <w:t>, given great weight in the planning balance as matters of landscape and scenic beauty.</w:t>
      </w:r>
    </w:p>
    <w:p w14:paraId="0B1F90F0" w14:textId="12A85B9B" w:rsidR="008440E4" w:rsidRPr="00DF0A3E" w:rsidRDefault="008440E4" w:rsidP="00DF0A3E">
      <w:pPr>
        <w:pStyle w:val="BodyText"/>
      </w:pPr>
      <w:r w:rsidRPr="00DF0A3E">
        <w:t>The proposal is contrary to</w:t>
      </w:r>
      <w:r w:rsidR="00DF0A3E" w:rsidRPr="00DF0A3E">
        <w:t xml:space="preserve"> the</w:t>
      </w:r>
      <w:r w:rsidRPr="00DF0A3E">
        <w:t xml:space="preserve"> South Devon AONB Planning Guidance</w:t>
      </w:r>
      <w:r w:rsidR="00DF0A3E" w:rsidRPr="00DF0A3E">
        <w:t xml:space="preserve"> </w:t>
      </w:r>
      <w:r w:rsidR="00DF0A3E" w:rsidRPr="00FF5C12">
        <w:rPr>
          <w:b/>
          <w:bCs/>
        </w:rPr>
        <w:t>[CD6.10]</w:t>
      </w:r>
      <w:r w:rsidR="00FF5C12">
        <w:t xml:space="preserve">, </w:t>
      </w:r>
      <w:r w:rsidRPr="00DF0A3E">
        <w:t xml:space="preserve">particularly section 8.10 </w:t>
      </w:r>
      <w:r w:rsidR="00DF0A3E">
        <w:t>‘</w:t>
      </w:r>
      <w:r w:rsidRPr="00DF0A3E">
        <w:rPr>
          <w:i/>
          <w:iCs/>
        </w:rPr>
        <w:t>Development in the setting of the AONB</w:t>
      </w:r>
      <w:r w:rsidR="00DF0A3E" w:rsidRPr="00DF0A3E">
        <w:rPr>
          <w:i/>
          <w:iCs/>
        </w:rPr>
        <w:t>’</w:t>
      </w:r>
      <w:r w:rsidRPr="00DF0A3E">
        <w:t xml:space="preserve"> as a proposal that has the potential to harm the AONB: </w:t>
      </w:r>
    </w:p>
    <w:p w14:paraId="4D45362A" w14:textId="77777777" w:rsidR="00AA7482" w:rsidRDefault="00AA7482" w:rsidP="00AA7482">
      <w:pPr>
        <w:pStyle w:val="Quote"/>
      </w:pPr>
      <w:r>
        <w:t xml:space="preserve">“Development that, by </w:t>
      </w:r>
      <w:r w:rsidRPr="00AA7482">
        <w:rPr>
          <w:b/>
          <w:bCs/>
        </w:rPr>
        <w:t>virtue of</w:t>
      </w:r>
      <w:r>
        <w:t xml:space="preserve"> their </w:t>
      </w:r>
      <w:r w:rsidRPr="00AA7482">
        <w:rPr>
          <w:b/>
          <w:bCs/>
        </w:rPr>
        <w:t>nature</w:t>
      </w:r>
      <w:r>
        <w:t xml:space="preserve">, </w:t>
      </w:r>
      <w:r w:rsidRPr="00AA7482">
        <w:rPr>
          <w:b/>
          <w:bCs/>
        </w:rPr>
        <w:t>size, scale, siting,</w:t>
      </w:r>
      <w:r>
        <w:t xml:space="preserve"> materials, or design </w:t>
      </w:r>
      <w:r w:rsidRPr="00AA7482">
        <w:rPr>
          <w:b/>
          <w:bCs/>
        </w:rPr>
        <w:t>have a negative impact on the special qualities of the AONB,</w:t>
      </w:r>
      <w:r>
        <w:t xml:space="preserve"> for example tall, large or </w:t>
      </w:r>
      <w:r w:rsidRPr="00AA7482">
        <w:rPr>
          <w:b/>
          <w:bCs/>
        </w:rPr>
        <w:t>otherwise conspicuous developments that are discernible at considerable distances in all or particular weather conditions</w:t>
      </w:r>
      <w:r>
        <w:t xml:space="preserve">” </w:t>
      </w:r>
    </w:p>
    <w:p w14:paraId="733BC99D" w14:textId="77777777" w:rsidR="00AA7482" w:rsidRDefault="00AA7482" w:rsidP="00AA7482">
      <w:pPr>
        <w:pStyle w:val="Quote"/>
      </w:pPr>
      <w:r>
        <w:t>“</w:t>
      </w:r>
      <w:r w:rsidRPr="00AA7482">
        <w:rPr>
          <w:b/>
          <w:bCs/>
        </w:rPr>
        <w:t>Developments that</w:t>
      </w:r>
      <w:r>
        <w:t xml:space="preserve"> block or </w:t>
      </w:r>
      <w:r w:rsidRPr="00AA7482">
        <w:rPr>
          <w:b/>
          <w:bCs/>
        </w:rPr>
        <w:t>interfere with views out of the AONB or affect land within those views out of the AONB, particularly from public viewpoints</w:t>
      </w:r>
      <w:r>
        <w:t xml:space="preserve">” </w:t>
      </w:r>
    </w:p>
    <w:p w14:paraId="57B27C80" w14:textId="77777777" w:rsidR="00AA7482" w:rsidRDefault="00AA7482" w:rsidP="00AA7482">
      <w:pPr>
        <w:pStyle w:val="Quote"/>
      </w:pPr>
      <w:r>
        <w:t>“</w:t>
      </w:r>
      <w:r w:rsidRPr="00AA7482">
        <w:rPr>
          <w:b/>
          <w:bCs/>
        </w:rPr>
        <w:t xml:space="preserve">Developments that result in the deterioration or loss of tranquillity through the introduction of lighting, noise, or additional traffic movement which is visible or audible from land or water in the </w:t>
      </w:r>
      <w:proofErr w:type="gramStart"/>
      <w:r w:rsidRPr="00AA7482">
        <w:rPr>
          <w:b/>
          <w:bCs/>
        </w:rPr>
        <w:t>AONB, or</w:t>
      </w:r>
      <w:proofErr w:type="gramEnd"/>
      <w:r w:rsidRPr="00AA7482">
        <w:rPr>
          <w:b/>
          <w:bCs/>
        </w:rPr>
        <w:t xml:space="preserve"> affects flora or fauna in the AONB</w:t>
      </w:r>
      <w:r>
        <w:t xml:space="preserve">.” </w:t>
      </w:r>
    </w:p>
    <w:p w14:paraId="755F2D10" w14:textId="4D2CC0EE" w:rsidR="00AA7482" w:rsidRDefault="00FF5C12" w:rsidP="00670C5A">
      <w:pPr>
        <w:pStyle w:val="BodyText"/>
      </w:pPr>
      <w:r>
        <w:t>Nor does</w:t>
      </w:r>
      <w:r w:rsidR="00AA7482">
        <w:t xml:space="preserve"> it: </w:t>
      </w:r>
    </w:p>
    <w:p w14:paraId="1E2BCABC" w14:textId="5F662D51" w:rsidR="008440E4" w:rsidRDefault="00AA7482" w:rsidP="002E5FB3">
      <w:pPr>
        <w:pStyle w:val="Quote"/>
      </w:pPr>
      <w:r w:rsidRPr="00AA7482">
        <w:rPr>
          <w:b/>
          <w:bCs/>
        </w:rPr>
        <w:t>“Avoid prominent locations for development that would have significant impacts on important views out from or into the AONB</w:t>
      </w:r>
      <w:r w:rsidR="00FF5C12">
        <w:rPr>
          <w:b/>
          <w:bCs/>
        </w:rPr>
        <w:t>.</w:t>
      </w:r>
      <w:r>
        <w:t>”</w:t>
      </w:r>
    </w:p>
    <w:p w14:paraId="110D50E9" w14:textId="5FB6B015" w:rsidR="008440E4" w:rsidRDefault="00261B9E" w:rsidP="005F75C4">
      <w:pPr>
        <w:pStyle w:val="Heading2"/>
      </w:pPr>
      <w:r>
        <w:t xml:space="preserve">Torbay Local Plan </w:t>
      </w:r>
      <w:r w:rsidR="008440E4">
        <w:t xml:space="preserve">Policy SS8 Natural Environment </w:t>
      </w:r>
    </w:p>
    <w:p w14:paraId="46E5C07A" w14:textId="26BDBBCF" w:rsidR="008440E4" w:rsidRDefault="001C1D42" w:rsidP="00AA7482">
      <w:pPr>
        <w:pStyle w:val="BodyText"/>
      </w:pPr>
      <w:r>
        <w:t>I address whether the</w:t>
      </w:r>
      <w:r w:rsidR="008440E4">
        <w:t xml:space="preserve"> </w:t>
      </w:r>
      <w:r w:rsidR="00670C5A">
        <w:t>principal</w:t>
      </w:r>
      <w:r w:rsidR="008440E4">
        <w:t xml:space="preserve"> tests </w:t>
      </w:r>
      <w:r>
        <w:t xml:space="preserve">(underlined below) </w:t>
      </w:r>
      <w:r w:rsidR="008440E4">
        <w:t xml:space="preserve">relating to protected landscape matters to be assessed and applied in relation to Local Plan policy SS8 </w:t>
      </w:r>
      <w:r w:rsidR="00845B43">
        <w:rPr>
          <w:b/>
          <w:bCs/>
        </w:rPr>
        <w:t>[CD6.16]</w:t>
      </w:r>
      <w:r>
        <w:rPr>
          <w:b/>
          <w:bCs/>
        </w:rPr>
        <w:t xml:space="preserve"> </w:t>
      </w:r>
      <w:r w:rsidRPr="001C1D42">
        <w:t>are met.</w:t>
      </w:r>
      <w:r w:rsidR="008440E4">
        <w:t xml:space="preserve"> </w:t>
      </w:r>
    </w:p>
    <w:p w14:paraId="7715ED3F" w14:textId="72697921" w:rsidR="008440E4" w:rsidRDefault="008440E4" w:rsidP="001C1D42">
      <w:pPr>
        <w:pStyle w:val="Heading3"/>
      </w:pPr>
      <w:r>
        <w:t xml:space="preserve">Does the proposal conserve or enhance the distinctive landscape character and biodiversity of Torbay? </w:t>
      </w:r>
    </w:p>
    <w:p w14:paraId="48479C08" w14:textId="3915BC4D" w:rsidR="008440E4" w:rsidRDefault="008440E4" w:rsidP="00AA7482">
      <w:pPr>
        <w:pStyle w:val="BodyText"/>
      </w:pPr>
      <w:r>
        <w:t xml:space="preserve">The </w:t>
      </w:r>
      <w:r w:rsidR="000524CD">
        <w:t xml:space="preserve">LVIA </w:t>
      </w:r>
      <w:r w:rsidR="002E5FB3">
        <w:t>material</w:t>
      </w:r>
      <w:r>
        <w:t xml:space="preserve"> is sufficient to comprehensively demonstrate as per Mr Stephen Knott’s conclusions that the proposal will not conserve or enhance the distinctive landscape character of Torbay. The proposal is contrary to the Landscape Character Assessment management strategy of ‘enhance’</w:t>
      </w:r>
      <w:r w:rsidR="00DF0A3E">
        <w:t xml:space="preserve"> </w:t>
      </w:r>
      <w:r w:rsidR="00DF0A3E">
        <w:rPr>
          <w:b/>
          <w:bCs/>
        </w:rPr>
        <w:t>[CD6.1, CD6.2]</w:t>
      </w:r>
      <w:r w:rsidR="00DF0A3E" w:rsidRPr="00DF0A3E">
        <w:t>.</w:t>
      </w:r>
    </w:p>
    <w:p w14:paraId="0A59C791" w14:textId="335E07FA" w:rsidR="008440E4" w:rsidRDefault="008440E4" w:rsidP="001C1D42">
      <w:pPr>
        <w:pStyle w:val="Heading3"/>
      </w:pPr>
      <w:r>
        <w:lastRenderedPageBreak/>
        <w:t xml:space="preserve">Does the development have an unacceptable impact on the special landscape qualities of the nearby South Devon AONB? </w:t>
      </w:r>
    </w:p>
    <w:p w14:paraId="754813B7" w14:textId="1BB4A357" w:rsidR="008440E4" w:rsidRDefault="008440E4" w:rsidP="00AA7482">
      <w:pPr>
        <w:pStyle w:val="BodyText"/>
      </w:pPr>
      <w:r>
        <w:t xml:space="preserve">It is particularly important to ensure that development outside the AONB does not have an unacceptable impact on the special qualities of an adjoining or nearby AONB, however the scale and nature of the proposal even with the extensive and varied mitigation proposed results in an unacceptable impact on the South Devon AONB. </w:t>
      </w:r>
    </w:p>
    <w:p w14:paraId="69294A17" w14:textId="26BA6C94" w:rsidR="008440E4" w:rsidRDefault="008440E4" w:rsidP="001C1D42">
      <w:pPr>
        <w:pStyle w:val="Heading3"/>
      </w:pPr>
      <w:r>
        <w:t xml:space="preserve">Are the objectives for the conservation [and enhancement] of the South Devon AONB, as contained in the South Devon AONB Management Plan, met by the proposal? </w:t>
      </w:r>
    </w:p>
    <w:p w14:paraId="216E6225" w14:textId="5809FA6C" w:rsidR="008440E4" w:rsidRDefault="008440E4" w:rsidP="00AA7482">
      <w:pPr>
        <w:pStyle w:val="BodyText"/>
      </w:pPr>
      <w:r>
        <w:t xml:space="preserve">The Torbay Landscape Character Assessment (LCA) management strategy </w:t>
      </w:r>
      <w:r w:rsidR="001F5C70">
        <w:rPr>
          <w:b/>
          <w:bCs/>
        </w:rPr>
        <w:t>[CD</w:t>
      </w:r>
      <w:r w:rsidR="00FF5C12">
        <w:rPr>
          <w:b/>
          <w:bCs/>
        </w:rPr>
        <w:t xml:space="preserve">6.1, CD6.2] </w:t>
      </w:r>
      <w:r>
        <w:t xml:space="preserve">and South Devon AONB Management Plan </w:t>
      </w:r>
      <w:r w:rsidR="00FF5C12">
        <w:rPr>
          <w:b/>
          <w:bCs/>
        </w:rPr>
        <w:t xml:space="preserve">[CD6.10] </w:t>
      </w:r>
      <w:r>
        <w:t xml:space="preserve">are to be used to help ensure the respective objectives for the conservation and enhancement of these valued landscapes are met. </w:t>
      </w:r>
      <w:r w:rsidR="00FF5C12">
        <w:t>H</w:t>
      </w:r>
      <w:r>
        <w:t>owever, the proposal is contrary to the landscape LCA management strategy</w:t>
      </w:r>
      <w:r w:rsidR="00680626">
        <w:t>, is contrary to AONB Management Plan policies as detailed elsewhere in my proof</w:t>
      </w:r>
      <w:r>
        <w:t xml:space="preserve"> and does not conserve and enhance the South Devon AONB, nor its setting. </w:t>
      </w:r>
    </w:p>
    <w:p w14:paraId="7C5AEAEB" w14:textId="1897D74B" w:rsidR="00283DB1" w:rsidRPr="0038180F" w:rsidRDefault="00283DB1" w:rsidP="00283DB1">
      <w:pPr>
        <w:pStyle w:val="Heading1"/>
      </w:pPr>
      <w:r w:rsidRPr="0038180F">
        <w:t xml:space="preserve">Impacts and harm to AONB designation </w:t>
      </w:r>
    </w:p>
    <w:p w14:paraId="19A6C2E5" w14:textId="52B8D85E" w:rsidR="008440E4" w:rsidRDefault="008440E4" w:rsidP="00AA7482">
      <w:pPr>
        <w:pStyle w:val="BodyText"/>
      </w:pPr>
      <w:r>
        <w:t xml:space="preserve">Taken </w:t>
      </w:r>
      <w:r w:rsidR="00FF5C12">
        <w:t>together</w:t>
      </w:r>
      <w:r>
        <w:t xml:space="preserve"> the in</w:t>
      </w:r>
      <w:r w:rsidR="00E60559">
        <w:t>-</w:t>
      </w:r>
      <w:r w:rsidRPr="0054497F">
        <w:t xml:space="preserve">combination </w:t>
      </w:r>
      <w:r w:rsidR="00132A21">
        <w:t>and</w:t>
      </w:r>
      <w:r w:rsidRPr="0054497F">
        <w:t xml:space="preserve"> cumulative effects</w:t>
      </w:r>
      <w:r>
        <w:t xml:space="preserve"> as identified upon the natural beauty of the AONB are significant and in my view would </w:t>
      </w:r>
      <w:r w:rsidR="006514B4">
        <w:t xml:space="preserve">have a substantial effect on the statutory purpose </w:t>
      </w:r>
      <w:r>
        <w:t>of designation. These must be given great weight in the planning balance</w:t>
      </w:r>
      <w:r w:rsidR="006514B4">
        <w:t>.</w:t>
      </w:r>
    </w:p>
    <w:p w14:paraId="7700A083" w14:textId="5643225A" w:rsidR="008440E4" w:rsidRDefault="00E60559" w:rsidP="00AA7482">
      <w:pPr>
        <w:pStyle w:val="BodyText"/>
      </w:pPr>
      <w:r>
        <w:t>The</w:t>
      </w:r>
      <w:r w:rsidR="008440E4">
        <w:t xml:space="preserve"> edge effect created by the intricate nature of the South Devon AONB boundary</w:t>
      </w:r>
      <w:r>
        <w:t xml:space="preserve"> makes the natural beauty of the designated landscape particularly susceptible to harm from change </w:t>
      </w:r>
      <w:r w:rsidR="00D82CBC">
        <w:t>with</w:t>
      </w:r>
      <w:r w:rsidR="0038180F">
        <w:t>in its setting which</w:t>
      </w:r>
      <w:r>
        <w:t xml:space="preserve"> is inconsistent with landscape character</w:t>
      </w:r>
      <w:r w:rsidR="008440E4">
        <w:t xml:space="preserve">. </w:t>
      </w:r>
      <w:r>
        <w:t>South Devon AONB is p</w:t>
      </w:r>
      <w:r w:rsidR="008440E4">
        <w:t>articularly impacted at its western and eastern extremities by Plymouth and Torbay. Expansion of development since designation in 1960</w:t>
      </w:r>
      <w:r w:rsidR="00132A21">
        <w:t xml:space="preserve"> has seen r</w:t>
      </w:r>
      <w:r w:rsidR="008440E4">
        <w:t xml:space="preserve">idgelines </w:t>
      </w:r>
      <w:r w:rsidR="00132A21">
        <w:t xml:space="preserve">adversely </w:t>
      </w:r>
      <w:r w:rsidR="008440E4">
        <w:t xml:space="preserve">affected and crossed. Well defined boundaries </w:t>
      </w:r>
      <w:r>
        <w:t xml:space="preserve">need to be </w:t>
      </w:r>
      <w:r w:rsidR="008440E4">
        <w:t xml:space="preserve">maintained to avoid </w:t>
      </w:r>
      <w:r>
        <w:t xml:space="preserve">harmful development </w:t>
      </w:r>
      <w:r w:rsidR="008440E4">
        <w:t xml:space="preserve">spread and </w:t>
      </w:r>
      <w:r>
        <w:t xml:space="preserve">the </w:t>
      </w:r>
      <w:r w:rsidR="008440E4">
        <w:t>AONB boundary becom</w:t>
      </w:r>
      <w:r>
        <w:t>ing</w:t>
      </w:r>
      <w:r w:rsidR="008440E4">
        <w:t xml:space="preserve"> defined by the edge of development. </w:t>
      </w:r>
      <w:r w:rsidR="00261B9E">
        <w:t xml:space="preserve">Development of “White Rock” in the 2010s has brought development to the very edge of the ridgeline across the north of the </w:t>
      </w:r>
      <w:proofErr w:type="gramStart"/>
      <w:r w:rsidR="00261B9E">
        <w:t>site, and</w:t>
      </w:r>
      <w:proofErr w:type="gramEnd"/>
      <w:r w:rsidR="00261B9E">
        <w:t xml:space="preserve"> breaching this ridgeline would create an intrusion even closer to the AONB boundary.</w:t>
      </w:r>
    </w:p>
    <w:p w14:paraId="03E5DB65" w14:textId="7671DD0A" w:rsidR="000D0219" w:rsidRPr="000D0219" w:rsidRDefault="000D0219" w:rsidP="000D0219">
      <w:pPr>
        <w:pStyle w:val="BodyText"/>
      </w:pPr>
      <w:r w:rsidRPr="000D0219">
        <w:t xml:space="preserve">The application has been made in outline, with an appropriate level of detail provided, including revisions to respond to some degree to concerns raised during the consultation process. Taken </w:t>
      </w:r>
      <w:r w:rsidR="0038180F">
        <w:t>together</w:t>
      </w:r>
      <w:r w:rsidRPr="000D0219">
        <w:t xml:space="preserve"> the application documentation presents a best</w:t>
      </w:r>
      <w:r w:rsidR="0038180F">
        <w:t>-</w:t>
      </w:r>
      <w:r w:rsidRPr="000D0219">
        <w:t>case scenario that is unlikely to be bettered by further refinement. The inclusion of additional planting blocks and large</w:t>
      </w:r>
      <w:r w:rsidR="0038180F">
        <w:t>-</w:t>
      </w:r>
      <w:r w:rsidRPr="000D0219">
        <w:t>scale topographical alterations are likely in and of themselves to be harmful to character and have limited effect in reducing the overall level of AONB harm to an acceptable level.</w:t>
      </w:r>
    </w:p>
    <w:p w14:paraId="48195E1B" w14:textId="4FB1D778" w:rsidR="003A15DC" w:rsidRDefault="003A15DC" w:rsidP="003A15DC">
      <w:pPr>
        <w:pStyle w:val="BodyText"/>
      </w:pPr>
      <w:r>
        <w:t xml:space="preserve">The </w:t>
      </w:r>
      <w:r w:rsidR="000B5116">
        <w:t>Appeal Site</w:t>
      </w:r>
      <w:r>
        <w:t xml:space="preserve"> is unable to accommodate </w:t>
      </w:r>
      <w:r w:rsidR="006514B4">
        <w:t>the proposed development</w:t>
      </w:r>
      <w:r>
        <w:t xml:space="preserve"> even with the level of mitigation integrated into the scheme without resulting in an unacceptable level of harm to the natural beauty of the South Devon AONB.</w:t>
      </w:r>
    </w:p>
    <w:p w14:paraId="683F1429" w14:textId="74C9F620" w:rsidR="008440E4" w:rsidRPr="00D82CBC" w:rsidRDefault="0038180F" w:rsidP="00D82CBC">
      <w:pPr>
        <w:pStyle w:val="BodyText"/>
      </w:pPr>
      <w:r>
        <w:t>C</w:t>
      </w:r>
      <w:r w:rsidR="000D0219" w:rsidRPr="000D0219">
        <w:t>onsequen</w:t>
      </w:r>
      <w:r>
        <w:t>tly</w:t>
      </w:r>
      <w:r w:rsidR="000D0219" w:rsidRPr="000D0219">
        <w:t>, I conclud</w:t>
      </w:r>
      <w:r>
        <w:t>e</w:t>
      </w:r>
      <w:r w:rsidR="000D0219" w:rsidRPr="000D0219">
        <w:t xml:space="preserve"> that the </w:t>
      </w:r>
      <w:r w:rsidR="000B5116">
        <w:t>Appeal Site</w:t>
      </w:r>
      <w:r w:rsidR="000D0219" w:rsidRPr="000D0219">
        <w:t xml:space="preserve"> cannot be developed in a way that does not result in significant material harm to the setting of the South Devon AONB between </w:t>
      </w:r>
      <w:proofErr w:type="spellStart"/>
      <w:r w:rsidR="000D0219" w:rsidRPr="000D0219">
        <w:t>Waddeton</w:t>
      </w:r>
      <w:proofErr w:type="spellEnd"/>
      <w:r w:rsidR="000D0219" w:rsidRPr="000D0219">
        <w:t xml:space="preserve"> and the urban estate of </w:t>
      </w:r>
      <w:proofErr w:type="spellStart"/>
      <w:r w:rsidR="000D0219" w:rsidRPr="000D0219">
        <w:t>Hookhills</w:t>
      </w:r>
      <w:proofErr w:type="spellEnd"/>
      <w:r w:rsidR="000D0219" w:rsidRPr="000D0219">
        <w:t xml:space="preserve">, Paignton and in turn that indirect and </w:t>
      </w:r>
      <w:r w:rsidR="000D0219" w:rsidRPr="000D0219">
        <w:lastRenderedPageBreak/>
        <w:t xml:space="preserve">cumulative adverse effects would compromise the natural beauty of the nationally important landscape designated as the South Devon AONB.  </w:t>
      </w:r>
    </w:p>
    <w:p w14:paraId="3588CD51" w14:textId="56A37961" w:rsidR="00AA7482" w:rsidRDefault="00283DB1" w:rsidP="0038180F">
      <w:pPr>
        <w:pStyle w:val="Heading1"/>
      </w:pPr>
      <w:r>
        <w:t>T</w:t>
      </w:r>
      <w:r w:rsidR="00AA7482" w:rsidRPr="00AA7482">
        <w:t xml:space="preserve">he planning </w:t>
      </w:r>
      <w:proofErr w:type="gramStart"/>
      <w:r w:rsidR="00AA7482" w:rsidRPr="00AA7482">
        <w:t>balance</w:t>
      </w:r>
      <w:proofErr w:type="gramEnd"/>
    </w:p>
    <w:p w14:paraId="65CB5C52" w14:textId="36C93B3A" w:rsidR="006776F2" w:rsidRDefault="006776F2" w:rsidP="00CF734C">
      <w:pPr>
        <w:pStyle w:val="BodyText"/>
      </w:pPr>
      <w:r>
        <w:t xml:space="preserve">In considering the planning balance I restrict my views to how AONB matters should be dealt with under the application of paragraph 11 of the Framework </w:t>
      </w:r>
      <w:r>
        <w:rPr>
          <w:b/>
          <w:bCs/>
        </w:rPr>
        <w:t>[CD6.34]</w:t>
      </w:r>
      <w:r>
        <w:t>.</w:t>
      </w:r>
    </w:p>
    <w:p w14:paraId="222CA300" w14:textId="0DC5A832" w:rsidR="00CF734C" w:rsidRDefault="00CF734C" w:rsidP="00CF734C">
      <w:pPr>
        <w:pStyle w:val="BodyText"/>
      </w:pPr>
      <w:r>
        <w:t>Torbay Council</w:t>
      </w:r>
      <w:r w:rsidR="00845B43">
        <w:t xml:space="preserve"> in its </w:t>
      </w:r>
      <w:r w:rsidR="00B35F91">
        <w:t>Officer’s</w:t>
      </w:r>
      <w:r w:rsidR="00845B43">
        <w:t xml:space="preserve"> </w:t>
      </w:r>
      <w:r w:rsidR="00845B43" w:rsidRPr="00845B43">
        <w:t xml:space="preserve">Report </w:t>
      </w:r>
      <w:r w:rsidR="00845B43" w:rsidRPr="00845B43">
        <w:rPr>
          <w:b/>
          <w:bCs/>
        </w:rPr>
        <w:t>[CD</w:t>
      </w:r>
      <w:r w:rsidR="00B35F91">
        <w:rPr>
          <w:b/>
          <w:bCs/>
        </w:rPr>
        <w:t xml:space="preserve">10.1] </w:t>
      </w:r>
      <w:r>
        <w:t xml:space="preserve">accepts </w:t>
      </w:r>
      <w:r w:rsidR="00B35F91">
        <w:t xml:space="preserve">at paragraph 1.4 </w:t>
      </w:r>
      <w:r>
        <w:t>that the application would fall to be decided under paragraph 11 of the F</w:t>
      </w:r>
      <w:r w:rsidR="00B35F91">
        <w:t>ramework</w:t>
      </w:r>
      <w:r>
        <w:t xml:space="preserve">. </w:t>
      </w:r>
    </w:p>
    <w:p w14:paraId="5315A8FF" w14:textId="2FC48EE6" w:rsidR="00CF734C" w:rsidRPr="00D8321F" w:rsidRDefault="00CF734C" w:rsidP="00CF734C">
      <w:pPr>
        <w:pStyle w:val="BodyText"/>
        <w:rPr>
          <w:rFonts w:cs="Arial"/>
        </w:rPr>
      </w:pPr>
      <w:r w:rsidRPr="00E36E69">
        <w:t xml:space="preserve">The Framework is clear that the policy in paragraph 172 (on AONBs) is the starting point for determining whether the presumption is displaced for planning applications affecting AONBs in circumstances where </w:t>
      </w:r>
      <w:r w:rsidRPr="00E36E69">
        <w:rPr>
          <w:rStyle w:val="BodyText2Char"/>
        </w:rPr>
        <w:t>there are no relevant development plan policies, or the policies which are most important for determining the application are out-of-date, (including policies for the supply of housing)</w:t>
      </w:r>
      <w:r w:rsidRPr="00E36E69">
        <w:rPr>
          <w:szCs w:val="23"/>
        </w:rPr>
        <w:t xml:space="preserve">. But </w:t>
      </w:r>
      <w:r w:rsidR="00B35F91">
        <w:rPr>
          <w:szCs w:val="23"/>
        </w:rPr>
        <w:t>I</w:t>
      </w:r>
      <w:r w:rsidRPr="00E36E69">
        <w:rPr>
          <w:szCs w:val="23"/>
        </w:rPr>
        <w:t xml:space="preserve"> note that development policy on AONBs is not out-of-date.</w:t>
      </w:r>
    </w:p>
    <w:p w14:paraId="0101254B" w14:textId="4C71A0B7" w:rsidR="00CF734C" w:rsidRPr="00E36E69" w:rsidRDefault="00CF734C" w:rsidP="00CF734C">
      <w:pPr>
        <w:pStyle w:val="Heading2"/>
        <w:rPr>
          <w:rFonts w:cs="Arial"/>
        </w:rPr>
      </w:pPr>
      <w:r w:rsidRPr="00E36E69">
        <w:t xml:space="preserve">Applying </w:t>
      </w:r>
      <w:r w:rsidR="00D02204">
        <w:t xml:space="preserve">NPPF </w:t>
      </w:r>
      <w:r w:rsidRPr="00E36E69">
        <w:t>11</w:t>
      </w:r>
      <w:proofErr w:type="gramStart"/>
      <w:r w:rsidRPr="00E36E69">
        <w:t>d)</w:t>
      </w:r>
      <w:proofErr w:type="spellStart"/>
      <w:r w:rsidRPr="00E36E69">
        <w:t>i</w:t>
      </w:r>
      <w:proofErr w:type="spellEnd"/>
      <w:proofErr w:type="gramEnd"/>
    </w:p>
    <w:p w14:paraId="24005BE1" w14:textId="0D0125D1" w:rsidR="00CF734C" w:rsidRPr="00E36E69" w:rsidRDefault="00DC570F" w:rsidP="00CF734C">
      <w:pPr>
        <w:pStyle w:val="BodyText"/>
      </w:pPr>
      <w:r w:rsidRPr="00E36E69">
        <w:t>For developments in or affecting AONBs it is always test 11</w:t>
      </w:r>
      <w:proofErr w:type="gramStart"/>
      <w:r w:rsidRPr="00E36E69">
        <w:t>d)</w:t>
      </w:r>
      <w:proofErr w:type="spellStart"/>
      <w:r w:rsidRPr="00E36E69">
        <w:t>i</w:t>
      </w:r>
      <w:proofErr w:type="spellEnd"/>
      <w:proofErr w:type="gramEnd"/>
      <w:r w:rsidRPr="00E36E69">
        <w:t xml:space="preserve">, which must be applied first. </w:t>
      </w:r>
      <w:r w:rsidR="00CF734C" w:rsidRPr="00E36E69">
        <w:t xml:space="preserve">This is because AONBs are one of the policy matters set out in footnote 6 to paragraph 11 which can displace the </w:t>
      </w:r>
      <w:r w:rsidR="00D82CBC">
        <w:t>‘</w:t>
      </w:r>
      <w:r w:rsidR="00261B9E">
        <w:t>tilted balance</w:t>
      </w:r>
      <w:r w:rsidR="00D82CBC">
        <w:t>’</w:t>
      </w:r>
      <w:r w:rsidR="00CF734C" w:rsidRPr="00E36E69">
        <w:t>. 11</w:t>
      </w:r>
      <w:proofErr w:type="gramStart"/>
      <w:r w:rsidR="00CF734C" w:rsidRPr="00E36E69">
        <w:t>d</w:t>
      </w:r>
      <w:r w:rsidR="00B35F91">
        <w:t>)</w:t>
      </w:r>
      <w:proofErr w:type="spellStart"/>
      <w:r w:rsidR="00CF734C" w:rsidRPr="00E36E69">
        <w:t>i</w:t>
      </w:r>
      <w:proofErr w:type="spellEnd"/>
      <w:proofErr w:type="gramEnd"/>
      <w:r w:rsidR="00CF734C" w:rsidRPr="00E36E69">
        <w:t xml:space="preserve"> states: “</w:t>
      </w:r>
      <w:proofErr w:type="spellStart"/>
      <w:r w:rsidR="00CF734C" w:rsidRPr="00E36E69">
        <w:t>i</w:t>
      </w:r>
      <w:proofErr w:type="spellEnd"/>
      <w:r w:rsidR="00CF734C" w:rsidRPr="00E36E69">
        <w:t xml:space="preserve">. </w:t>
      </w:r>
      <w:r w:rsidR="00CF734C" w:rsidRPr="00E36E69">
        <w:rPr>
          <w:rStyle w:val="QuoteChar"/>
        </w:rPr>
        <w:t>the application of policies in this Framework that protect areas or assets of particular importance provides a clear reason for refusing the development proposed</w:t>
      </w:r>
      <w:r w:rsidR="00CF734C" w:rsidRPr="00E36E69">
        <w:rPr>
          <w:rStyle w:val="QuoteChar"/>
          <w:vertAlign w:val="superscript"/>
        </w:rPr>
        <w:t>6</w:t>
      </w:r>
      <w:r w:rsidR="00CF734C" w:rsidRPr="00E36E69">
        <w:rPr>
          <w:rStyle w:val="QuoteChar"/>
        </w:rPr>
        <w:t>;</w:t>
      </w:r>
    </w:p>
    <w:p w14:paraId="3CD191F8" w14:textId="77777777" w:rsidR="00CF734C" w:rsidRPr="00E36E69" w:rsidRDefault="00CF734C" w:rsidP="00CF734C">
      <w:pPr>
        <w:pStyle w:val="BodyText"/>
        <w:rPr>
          <w:rFonts w:cs="Arial"/>
        </w:rPr>
      </w:pPr>
      <w:r w:rsidRPr="00E36E69">
        <w:t>The key question for the decision-taker is whether, after having given great weight to the conservation and enhancement of landscape and scenic beauty, do the adverse impacts on the AONB that could arise from the specific development proposal, pro</w:t>
      </w:r>
      <w:r>
        <w:t>vide a clear reason for refusal?</w:t>
      </w:r>
      <w:r w:rsidRPr="00E36E69">
        <w:t xml:space="preserve"> If so, then the presumption is displaced.</w:t>
      </w:r>
    </w:p>
    <w:p w14:paraId="4ED9A428" w14:textId="341E5362" w:rsidR="00CF734C" w:rsidRPr="00D02204" w:rsidRDefault="00CF734C" w:rsidP="00D02204">
      <w:pPr>
        <w:pStyle w:val="BodyText"/>
      </w:pPr>
      <w:r w:rsidRPr="00D02204">
        <w:t xml:space="preserve">The correct test in paragraph 172 is not whether a particular threshold of </w:t>
      </w:r>
      <w:r w:rsidR="00CC4CDF">
        <w:t>‘</w:t>
      </w:r>
      <w:r w:rsidRPr="00D02204">
        <w:t>significance’ of harm has been reached, but rather it is whether the development “</w:t>
      </w:r>
      <w:r w:rsidRPr="00D02204">
        <w:rPr>
          <w:i/>
          <w:iCs/>
        </w:rPr>
        <w:t>conserves and enhances landscape and scenic beauty in the AONB</w:t>
      </w:r>
      <w:r w:rsidRPr="00D02204">
        <w:t xml:space="preserve">”. </w:t>
      </w:r>
    </w:p>
    <w:p w14:paraId="0E7B7896" w14:textId="7271F179" w:rsidR="00CF734C" w:rsidRPr="000D5BF1" w:rsidRDefault="00CF734C" w:rsidP="00CF734C">
      <w:pPr>
        <w:pStyle w:val="BodyText"/>
      </w:pPr>
      <w:r>
        <w:t>The Council correctly applied paragraph 11</w:t>
      </w:r>
      <w:proofErr w:type="gramStart"/>
      <w:r>
        <w:t>d</w:t>
      </w:r>
      <w:r w:rsidR="00B35F91">
        <w:t>)</w:t>
      </w:r>
      <w:proofErr w:type="spellStart"/>
      <w:r>
        <w:t>i</w:t>
      </w:r>
      <w:proofErr w:type="spellEnd"/>
      <w:proofErr w:type="gramEnd"/>
      <w:r>
        <w:t xml:space="preserve"> first and, having given great weight to the conservation and enhancement of landscape and scenic beauty in the AONB, concluded that the identified adverse impacts (harm) on the South Devon AONB provides a clear reason for refusal. Therefore, the presumption is displaced in this instance. In coming to its decision, the Council has also properly exercised its statutory duty to have regard to the conservation and </w:t>
      </w:r>
      <w:r w:rsidRPr="000D5BF1">
        <w:t>enhancement of natural beauty in the South Devon AONB.</w:t>
      </w:r>
    </w:p>
    <w:p w14:paraId="31CDD51B" w14:textId="1098E43A" w:rsidR="00CF734C" w:rsidRPr="000D5BF1" w:rsidRDefault="00CF734C" w:rsidP="00CF734C">
      <w:pPr>
        <w:pStyle w:val="BodyText"/>
      </w:pPr>
      <w:r w:rsidRPr="000D5BF1">
        <w:t xml:space="preserve">The proposal does not conserve and enhance natural beauty in the AONB. In my opinion the harm to the AONB’s landscape and scenic quality, that I have set out earlier </w:t>
      </w:r>
      <w:r w:rsidR="008B1DA8">
        <w:t xml:space="preserve">in this proof, in my consultation responses </w:t>
      </w:r>
      <w:r w:rsidR="008B1DA8">
        <w:rPr>
          <w:b/>
          <w:bCs/>
        </w:rPr>
        <w:t xml:space="preserve">[CD4.17, CD4.18] </w:t>
      </w:r>
      <w:r w:rsidRPr="000D5BF1">
        <w:t xml:space="preserve">and that is set out in the assessment by </w:t>
      </w:r>
      <w:r w:rsidR="008A03E4">
        <w:t>Mr Stephen Knott</w:t>
      </w:r>
      <w:r w:rsidR="008B1DA8">
        <w:t xml:space="preserve"> </w:t>
      </w:r>
      <w:r w:rsidR="008B1DA8">
        <w:rPr>
          <w:b/>
          <w:bCs/>
        </w:rPr>
        <w:t>[CD1.41, CD1.42]</w:t>
      </w:r>
      <w:r w:rsidRPr="000D5BF1">
        <w:t xml:space="preserve">, provides a clear reason for refusal. </w:t>
      </w:r>
    </w:p>
    <w:p w14:paraId="6B24A281" w14:textId="018DB0C2" w:rsidR="00CF734C" w:rsidRPr="00362646" w:rsidRDefault="00CF734C" w:rsidP="00CF734C">
      <w:pPr>
        <w:pStyle w:val="Heading2"/>
        <w:rPr>
          <w:rFonts w:cs="Arial"/>
        </w:rPr>
      </w:pPr>
      <w:r w:rsidRPr="00362646">
        <w:t xml:space="preserve">Applying </w:t>
      </w:r>
      <w:r w:rsidR="00D02204">
        <w:t xml:space="preserve">NPPF </w:t>
      </w:r>
      <w:r w:rsidRPr="00362646">
        <w:t>11</w:t>
      </w:r>
      <w:proofErr w:type="gramStart"/>
      <w:r w:rsidRPr="00362646">
        <w:t>d)ii</w:t>
      </w:r>
      <w:proofErr w:type="gramEnd"/>
    </w:p>
    <w:p w14:paraId="777B2266" w14:textId="6D5D5532" w:rsidR="00CF734C" w:rsidRPr="00362646" w:rsidRDefault="00CF734C" w:rsidP="00CF734C">
      <w:pPr>
        <w:pStyle w:val="BodyText"/>
        <w:rPr>
          <w:rFonts w:ascii="Arial" w:hAnsi="Arial" w:cs="Arial"/>
          <w:color w:val="000000"/>
          <w:sz w:val="23"/>
          <w:szCs w:val="23"/>
          <w:lang w:eastAsia="en-GB"/>
        </w:rPr>
      </w:pPr>
      <w:r w:rsidRPr="00362646">
        <w:t xml:space="preserve">In my opinion the </w:t>
      </w:r>
      <w:r>
        <w:t>assessment of impacts</w:t>
      </w:r>
      <w:r w:rsidRPr="00362646">
        <w:t xml:space="preserve"> </w:t>
      </w:r>
      <w:r>
        <w:t xml:space="preserve">on the AONB by </w:t>
      </w:r>
      <w:r w:rsidR="008A03E4">
        <w:t>Mr Stephen Knott</w:t>
      </w:r>
      <w:r>
        <w:t xml:space="preserve"> </w:t>
      </w:r>
      <w:r w:rsidR="008B1DA8">
        <w:rPr>
          <w:b/>
          <w:bCs/>
        </w:rPr>
        <w:t>[CD1.41, CD1.42]</w:t>
      </w:r>
      <w:r w:rsidR="008B1DA8" w:rsidRPr="000D5BF1">
        <w:t xml:space="preserve">, </w:t>
      </w:r>
      <w:r>
        <w:t xml:space="preserve">and myself, </w:t>
      </w:r>
      <w:r w:rsidRPr="00362646">
        <w:t>demonstrate that 11</w:t>
      </w:r>
      <w:proofErr w:type="gramStart"/>
      <w:r w:rsidRPr="00362646">
        <w:t>d)</w:t>
      </w:r>
      <w:proofErr w:type="spellStart"/>
      <w:r w:rsidRPr="00362646">
        <w:t>i</w:t>
      </w:r>
      <w:proofErr w:type="spellEnd"/>
      <w:proofErr w:type="gramEnd"/>
      <w:r w:rsidRPr="00362646">
        <w:t xml:space="preserve"> is the correct test in this case. However, if the adverse impacts on the AONB did not provide a clear reason for refusal, only then should the </w:t>
      </w:r>
      <w:r w:rsidRPr="00362646">
        <w:lastRenderedPageBreak/>
        <w:t>second test, 11</w:t>
      </w:r>
      <w:proofErr w:type="gramStart"/>
      <w:r w:rsidRPr="00362646">
        <w:t>d)ii</w:t>
      </w:r>
      <w:proofErr w:type="gramEnd"/>
      <w:r w:rsidRPr="00362646">
        <w:t>, be applied. When applying this test</w:t>
      </w:r>
      <w:r w:rsidR="000D5BF1">
        <w:t>,</w:t>
      </w:r>
      <w:r w:rsidRPr="00362646">
        <w:t xml:space="preserve"> paragraph 172 continues to apply, and the conservation and enhancement of landscape and scenic beauty </w:t>
      </w:r>
      <w:r w:rsidR="008B1DA8">
        <w:t>in</w:t>
      </w:r>
      <w:r w:rsidRPr="00362646">
        <w:t xml:space="preserve"> the AONB must be given great weight in the planning balance. 11</w:t>
      </w:r>
      <w:proofErr w:type="gramStart"/>
      <w:r w:rsidRPr="00362646">
        <w:t>d</w:t>
      </w:r>
      <w:r w:rsidR="00B35F91">
        <w:t>)</w:t>
      </w:r>
      <w:r w:rsidRPr="00362646">
        <w:t>ii</w:t>
      </w:r>
      <w:proofErr w:type="gramEnd"/>
      <w:r w:rsidRPr="00362646">
        <w:t xml:space="preserve"> states: </w:t>
      </w:r>
      <w:r w:rsidR="00B35F91">
        <w:t>“</w:t>
      </w:r>
      <w:r w:rsidRPr="00362646">
        <w:rPr>
          <w:rStyle w:val="QuoteChar"/>
        </w:rPr>
        <w:t>ii any adverse impacts of doing so would significantly and demonstrably outweigh the benefits, when assessed against the policies in this Framework taken as a whole.</w:t>
      </w:r>
      <w:r w:rsidRPr="00362646">
        <w:t>”</w:t>
      </w:r>
      <w:r w:rsidRPr="00362646">
        <w:rPr>
          <w:rFonts w:ascii="Arial" w:hAnsi="Arial" w:cs="Arial"/>
          <w:color w:val="000000"/>
          <w:sz w:val="23"/>
          <w:szCs w:val="23"/>
          <w:lang w:eastAsia="en-GB"/>
        </w:rPr>
        <w:t xml:space="preserve"> </w:t>
      </w:r>
    </w:p>
    <w:p w14:paraId="49E3A6DA" w14:textId="77777777" w:rsidR="00CF734C" w:rsidRPr="007E3332" w:rsidRDefault="00CF734C" w:rsidP="00CF734C">
      <w:pPr>
        <w:pStyle w:val="BodyText"/>
        <w:rPr>
          <w:rFonts w:cs="Arial"/>
        </w:rPr>
      </w:pPr>
      <w:r w:rsidRPr="00362646">
        <w:rPr>
          <w:szCs w:val="23"/>
        </w:rPr>
        <w:t xml:space="preserve">The question for the decision-taker is, whether the adverse impacts that would arise from the specific development on the policies in the Framework considered </w:t>
      </w:r>
      <w:proofErr w:type="gramStart"/>
      <w:r w:rsidRPr="00362646">
        <w:rPr>
          <w:szCs w:val="23"/>
        </w:rPr>
        <w:t>as a whole would</w:t>
      </w:r>
      <w:proofErr w:type="gramEnd"/>
      <w:r w:rsidRPr="00362646">
        <w:rPr>
          <w:szCs w:val="23"/>
        </w:rPr>
        <w:t xml:space="preserve"> significantly and demonstrably outweigh the benefits. If so, the presumption is displaced. </w:t>
      </w:r>
    </w:p>
    <w:p w14:paraId="3D84E684" w14:textId="5305F92A" w:rsidR="00CF734C" w:rsidRPr="0088182F" w:rsidRDefault="00CF734C" w:rsidP="00CF734C">
      <w:pPr>
        <w:pStyle w:val="BodyText"/>
        <w:rPr>
          <w:rFonts w:cs="Arial"/>
        </w:rPr>
      </w:pPr>
      <w:r w:rsidRPr="0088182F">
        <w:rPr>
          <w:szCs w:val="23"/>
        </w:rPr>
        <w:t xml:space="preserve">In considering the Framework as a whole, paragraph 8 of the Framework sets out that to achieve sustainable development the planning system should pursue the three pillars of sustainability, namely three overarching objectives, </w:t>
      </w:r>
      <w:proofErr w:type="gramStart"/>
      <w:r w:rsidRPr="0088182F">
        <w:rPr>
          <w:szCs w:val="23"/>
        </w:rPr>
        <w:t>i.e.</w:t>
      </w:r>
      <w:proofErr w:type="gramEnd"/>
      <w:r w:rsidRPr="0088182F">
        <w:rPr>
          <w:szCs w:val="23"/>
        </w:rPr>
        <w:t xml:space="preserve"> economic, social and environment, in mutually supportive ways. </w:t>
      </w:r>
      <w:r w:rsidRPr="0088182F">
        <w:t>Therefore, the support accorded to housing provision under the social or economic objectives is clearly not to be pursued at the expense of appropriately located development or premised with accepting adverse environmental effects.</w:t>
      </w:r>
      <w:r w:rsidRPr="0088182F">
        <w:rPr>
          <w:rStyle w:val="FootnoteReference"/>
        </w:rPr>
        <w:footnoteReference w:id="5"/>
      </w:r>
    </w:p>
    <w:p w14:paraId="53266F83" w14:textId="68025762" w:rsidR="00CF734C" w:rsidRPr="000D5BF1" w:rsidRDefault="00E12E7D" w:rsidP="007631BB">
      <w:pPr>
        <w:pStyle w:val="BodyText"/>
      </w:pPr>
      <w:r>
        <w:t xml:space="preserve">In demonstrating whether any impacts significantly and demonstrably outweigh the benefits </w:t>
      </w:r>
      <w:r w:rsidR="00CF734C" w:rsidRPr="000D5BF1">
        <w:t xml:space="preserve">it is not only the adverse effects on the AONB that </w:t>
      </w:r>
      <w:r w:rsidR="006776F2">
        <w:t>are to be weighed in the balance, b</w:t>
      </w:r>
      <w:r w:rsidR="00CF734C" w:rsidRPr="000D5BF1">
        <w:t>ut also the other identified adverse impacts.</w:t>
      </w:r>
      <w:r w:rsidR="007631BB">
        <w:t xml:space="preserve"> </w:t>
      </w:r>
      <w:r w:rsidR="00CF734C" w:rsidRPr="000D5BF1">
        <w:t xml:space="preserve">The weight attributed to the non-AONB matters in the Framework is for the decision-taker, but the conservation and enhancement of landscape and scenic beauty is to be given great weight under the Framework. </w:t>
      </w:r>
    </w:p>
    <w:p w14:paraId="0490D780" w14:textId="47000E59" w:rsidR="00CF734C" w:rsidRPr="000D5BF1" w:rsidRDefault="00CF734C" w:rsidP="00CF734C">
      <w:pPr>
        <w:pStyle w:val="BodyText"/>
      </w:pPr>
      <w:r w:rsidRPr="000D5BF1">
        <w:t>The assessment</w:t>
      </w:r>
      <w:r w:rsidR="007631BB">
        <w:t>s</w:t>
      </w:r>
      <w:r w:rsidRPr="000D5BF1">
        <w:t xml:space="preserve"> by </w:t>
      </w:r>
      <w:r w:rsidR="00EB6A08">
        <w:t>Mr Stephen Knott</w:t>
      </w:r>
      <w:r w:rsidRPr="000D5BF1">
        <w:t xml:space="preserve"> </w:t>
      </w:r>
      <w:r w:rsidR="007631BB" w:rsidRPr="007631BB">
        <w:rPr>
          <w:b/>
          <w:bCs/>
        </w:rPr>
        <w:t>[CD1.41, CD1.42]</w:t>
      </w:r>
      <w:r w:rsidR="007631BB">
        <w:t xml:space="preserve"> and </w:t>
      </w:r>
      <w:r w:rsidRPr="000D5BF1">
        <w:t>my assessment of the harm to the AONB</w:t>
      </w:r>
      <w:r w:rsidR="007631BB">
        <w:t xml:space="preserve"> in this proof</w:t>
      </w:r>
      <w:r w:rsidRPr="000D5BF1">
        <w:t xml:space="preserve"> identify that significant environmental harm would result from the development</w:t>
      </w:r>
      <w:r w:rsidR="007631BB">
        <w:t xml:space="preserve"> and this is to be given great weight.</w:t>
      </w:r>
    </w:p>
    <w:p w14:paraId="1D47E404" w14:textId="76868B10" w:rsidR="00CF734C" w:rsidRPr="000D5BF1" w:rsidRDefault="00CF734C" w:rsidP="00CF734C">
      <w:pPr>
        <w:pStyle w:val="BodyText"/>
      </w:pPr>
      <w:r w:rsidRPr="000D5BF1">
        <w:t xml:space="preserve">The Council has found that the considerations that weigh against the development, including the harm to the AONB’s landscape and scenic beauty, outweigh those matters that are in favour, </w:t>
      </w:r>
      <w:r w:rsidR="007631BB">
        <w:t>including</w:t>
      </w:r>
      <w:r w:rsidRPr="000D5BF1">
        <w:t xml:space="preserve"> the delivery of housing. On this basis, the proposal does not represent sustainable development because it compromises the environmental objective. I agree with the Council’s conclusion that the adverse impacts of the proposal would significantly and demonstrably outweigh the benefits having considered the Framework as a whole.</w:t>
      </w:r>
    </w:p>
    <w:p w14:paraId="641D7885" w14:textId="77777777" w:rsidR="00CF734C" w:rsidRPr="00DF7B6C" w:rsidRDefault="00CF734C" w:rsidP="00CF734C">
      <w:pPr>
        <w:pStyle w:val="BodyText"/>
      </w:pPr>
      <w:r w:rsidRPr="00DF7B6C">
        <w:t>The statutory purpose of AONBs is also of relevance and it is to conserve and enhance the natural beauty of the AONB. The Council has a duty in performing its decision-taking functions, to have regard to that purpose.</w:t>
      </w:r>
      <w:r>
        <w:t xml:space="preserve"> I consider that the Council had proper regard to that duty.</w:t>
      </w:r>
    </w:p>
    <w:p w14:paraId="6D7F10DF" w14:textId="77777777" w:rsidR="008440E4" w:rsidRDefault="008440E4" w:rsidP="008440E4"/>
    <w:p w14:paraId="3EB73AD7" w14:textId="028835A7" w:rsidR="008440E4" w:rsidRPr="0054497F" w:rsidRDefault="008440E4" w:rsidP="008440E4">
      <w:pPr>
        <w:rPr>
          <w:b/>
          <w:bCs/>
        </w:rPr>
      </w:pPr>
      <w:r w:rsidRPr="0054497F">
        <w:rPr>
          <w:b/>
          <w:bCs/>
        </w:rPr>
        <w:t>Glover Landscapes Review 2019</w:t>
      </w:r>
      <w:r w:rsidR="008E4181">
        <w:rPr>
          <w:b/>
          <w:bCs/>
        </w:rPr>
        <w:t xml:space="preserve"> [CD7.5]</w:t>
      </w:r>
    </w:p>
    <w:p w14:paraId="60A894AB" w14:textId="77777777" w:rsidR="000D5BF1" w:rsidRPr="000D5BF1" w:rsidRDefault="000D5BF1" w:rsidP="000D5BF1">
      <w:pPr>
        <w:pStyle w:val="BodyText"/>
      </w:pPr>
      <w:r w:rsidRPr="000D5BF1">
        <w:t xml:space="preserve">In </w:t>
      </w:r>
      <w:proofErr w:type="gramStart"/>
      <w:r w:rsidRPr="000D5BF1">
        <w:t>May 2018</w:t>
      </w:r>
      <w:proofErr w:type="gramEnd"/>
      <w:r w:rsidRPr="000D5BF1">
        <w:t xml:space="preserve"> the government asked for an independent review into whether the protections for National Parks and AONBs are still fit for purpose. </w:t>
      </w:r>
      <w:proofErr w:type="gramStart"/>
      <w:r w:rsidRPr="000D5BF1">
        <w:t>In particular, what</w:t>
      </w:r>
      <w:proofErr w:type="gramEnd"/>
      <w:r w:rsidRPr="000D5BF1">
        <w:t xml:space="preserve"> might be done better, what changes will help and whether the definitions and systems in place are still valid.</w:t>
      </w:r>
    </w:p>
    <w:p w14:paraId="3E5C4E38" w14:textId="0E1F5A9E" w:rsidR="000D5BF1" w:rsidRDefault="000D5BF1" w:rsidP="000D5BF1">
      <w:pPr>
        <w:pStyle w:val="BodyText"/>
      </w:pPr>
      <w:r w:rsidRPr="000D5BF1">
        <w:t xml:space="preserve">The </w:t>
      </w:r>
      <w:r w:rsidR="00B35F91">
        <w:t xml:space="preserve">Landscapes </w:t>
      </w:r>
      <w:r w:rsidR="00843BE5">
        <w:t>R</w:t>
      </w:r>
      <w:r w:rsidRPr="000D5BF1">
        <w:t xml:space="preserve">eview’s final report </w:t>
      </w:r>
      <w:r w:rsidR="00B35F91">
        <w:rPr>
          <w:b/>
          <w:bCs/>
        </w:rPr>
        <w:t xml:space="preserve">[CD7.5] </w:t>
      </w:r>
      <w:r w:rsidRPr="000D5BF1">
        <w:t xml:space="preserve">was published on 21 September 2019. It was led by Julian Glover and supported by an experienced advisory group: Lord Cameron of </w:t>
      </w:r>
      <w:proofErr w:type="spellStart"/>
      <w:r w:rsidRPr="000D5BF1">
        <w:t>Dillington</w:t>
      </w:r>
      <w:proofErr w:type="spellEnd"/>
      <w:r w:rsidRPr="000D5BF1">
        <w:t xml:space="preserve">, Jim Dixon, Sarah Mukherjee, Dame Fiona </w:t>
      </w:r>
      <w:proofErr w:type="gramStart"/>
      <w:r w:rsidRPr="000D5BF1">
        <w:t>Reynolds</w:t>
      </w:r>
      <w:proofErr w:type="gramEnd"/>
      <w:r w:rsidRPr="000D5BF1">
        <w:t xml:space="preserve"> and Jake Fiennes.</w:t>
      </w:r>
    </w:p>
    <w:p w14:paraId="7CF490E8" w14:textId="127E655B" w:rsidR="008B5B9A" w:rsidRDefault="008B5B9A" w:rsidP="008440E4">
      <w:pPr>
        <w:pStyle w:val="BodyText"/>
      </w:pPr>
      <w:r>
        <w:t xml:space="preserve">The </w:t>
      </w:r>
      <w:r w:rsidR="00843BE5">
        <w:t>Landscapes R</w:t>
      </w:r>
      <w:r>
        <w:t xml:space="preserve">eview recognised the significant pressure being exerted upon AONB landscapes as demonstrated in Land Use Change studies undertaken by University of Sheffield </w:t>
      </w:r>
      <w:r>
        <w:lastRenderedPageBreak/>
        <w:t>and the Housing in AONBs report commissioned jointly by the National Association for AONBs and CPRE.</w:t>
      </w:r>
      <w:r w:rsidR="00843BE5">
        <w:t xml:space="preserve"> South Devon AONB was in the top eight most affected of the 34 English AONBs.</w:t>
      </w:r>
    </w:p>
    <w:p w14:paraId="64689E71" w14:textId="081F63EB" w:rsidR="008440E4" w:rsidRPr="00230C2A" w:rsidRDefault="008B5B9A" w:rsidP="00B35F91">
      <w:pPr>
        <w:pStyle w:val="BodyText"/>
      </w:pPr>
      <w:r w:rsidRPr="00B35F91">
        <w:t xml:space="preserve">Proposal </w:t>
      </w:r>
      <w:r w:rsidR="00EB7C16">
        <w:t>6</w:t>
      </w:r>
      <w:r w:rsidR="00843BE5">
        <w:t>,</w:t>
      </w:r>
      <w:r w:rsidRPr="00B35F91">
        <w:t xml:space="preserve"> </w:t>
      </w:r>
      <w:r w:rsidR="00843BE5">
        <w:t xml:space="preserve">on p60 of </w:t>
      </w:r>
      <w:r w:rsidRPr="00B35F91">
        <w:t xml:space="preserve">the </w:t>
      </w:r>
      <w:r w:rsidR="00843BE5">
        <w:t>Landscapes Review,</w:t>
      </w:r>
      <w:r w:rsidRPr="00B35F91">
        <w:t xml:space="preserve"> </w:t>
      </w:r>
      <w:r w:rsidR="00843BE5">
        <w:t>calls for</w:t>
      </w:r>
      <w:r w:rsidRPr="00B35F91">
        <w:t xml:space="preserve"> </w:t>
      </w:r>
      <w:r w:rsidRPr="00B35F91">
        <w:rPr>
          <w:i/>
          <w:iCs/>
        </w:rPr>
        <w:t>“A strengthened place for national landscapes in the planning system with AONBs given statutory consultee status, encouragement to develop local plans and changes to the National Planning Policy Framework.</w:t>
      </w:r>
      <w:r w:rsidR="00B35F91" w:rsidRPr="00B35F91">
        <w:rPr>
          <w:i/>
          <w:iCs/>
        </w:rPr>
        <w:t>”</w:t>
      </w:r>
    </w:p>
    <w:p w14:paraId="4FB62B5E" w14:textId="4391BDEA" w:rsidR="00230C2A" w:rsidRDefault="00230C2A" w:rsidP="00230C2A">
      <w:pPr>
        <w:pStyle w:val="BodyText"/>
      </w:pPr>
      <w:r>
        <w:t>Proposal 23 calls for “Stronger purposes in law for our national landscapes”</w:t>
      </w:r>
      <w:r w:rsidR="00BF2816">
        <w:t>.</w:t>
      </w:r>
    </w:p>
    <w:p w14:paraId="3E30FBD9" w14:textId="0E393422" w:rsidR="00230C2A" w:rsidRDefault="00230C2A" w:rsidP="00E77B18">
      <w:pPr>
        <w:pStyle w:val="BodyText"/>
      </w:pPr>
      <w:r>
        <w:t>Proposal 24 calls for “AONBs [to be] strengthened with new purposes, powers and resources, renamed as National Landscapes</w:t>
      </w:r>
      <w:r w:rsidR="00BF2816">
        <w:t>.</w:t>
      </w:r>
    </w:p>
    <w:p w14:paraId="6575A7C6" w14:textId="46D65188" w:rsidR="00230C2A" w:rsidRDefault="00230C2A" w:rsidP="00E77B18">
      <w:pPr>
        <w:pStyle w:val="BodyText"/>
      </w:pPr>
      <w:r w:rsidRPr="00EB7C16">
        <w:t xml:space="preserve">Taking the Review’s findings as a whole and in particular the three proposals above there </w:t>
      </w:r>
      <w:proofErr w:type="gramStart"/>
      <w:r w:rsidRPr="00EB7C16">
        <w:t>is</w:t>
      </w:r>
      <w:proofErr w:type="gramEnd"/>
      <w:r w:rsidRPr="00EB7C16">
        <w:t xml:space="preserve"> a </w:t>
      </w:r>
      <w:r w:rsidR="007327E2" w:rsidRPr="00EB7C16">
        <w:t>firm</w:t>
      </w:r>
      <w:r w:rsidRPr="00EB7C16">
        <w:t xml:space="preserve"> indication that stronger more effective protections are required to safeguard our national landscapes for future generations</w:t>
      </w:r>
      <w:r w:rsidR="005E0C8F" w:rsidRPr="00EB7C16">
        <w:t>, including through the planning system</w:t>
      </w:r>
      <w:r w:rsidR="00EB7C16" w:rsidRPr="00EB7C16">
        <w:t xml:space="preserve"> and in decision-taking</w:t>
      </w:r>
      <w:r w:rsidRPr="00EB7C16">
        <w:t>.</w:t>
      </w:r>
      <w:r w:rsidR="005E0C8F" w:rsidRPr="00EB7C16">
        <w:t xml:space="preserve"> The role of the setting to national landscapes as highlighted in this appeal case must be integrated into this approach.</w:t>
      </w:r>
    </w:p>
    <w:p w14:paraId="2702B7C2" w14:textId="2E504FCA" w:rsidR="00CC5179" w:rsidRDefault="00CC5179">
      <w:pPr>
        <w:rPr>
          <w:lang w:eastAsia="en-US"/>
        </w:rPr>
      </w:pPr>
      <w:r>
        <w:br w:type="page"/>
      </w:r>
    </w:p>
    <w:p w14:paraId="56216AFF" w14:textId="3A884C1A" w:rsidR="008440E4" w:rsidRPr="00EB7C16" w:rsidRDefault="008440E4" w:rsidP="00AA7482">
      <w:pPr>
        <w:pStyle w:val="Heading1"/>
      </w:pPr>
      <w:r w:rsidRPr="00EB7C16">
        <w:lastRenderedPageBreak/>
        <w:t xml:space="preserve">Summary </w:t>
      </w:r>
      <w:r w:rsidR="008B5B9A" w:rsidRPr="00EB7C16">
        <w:t xml:space="preserve">and </w:t>
      </w:r>
      <w:r w:rsidRPr="00EB7C16">
        <w:t>conclusions</w:t>
      </w:r>
    </w:p>
    <w:p w14:paraId="1FE47C90" w14:textId="020290B8" w:rsidR="00F0165F" w:rsidRDefault="00F0165F" w:rsidP="00F0165F">
      <w:pPr>
        <w:pStyle w:val="Heading2"/>
      </w:pPr>
      <w:r>
        <w:t>Introduction</w:t>
      </w:r>
    </w:p>
    <w:p w14:paraId="2409E3A8" w14:textId="77777777" w:rsidR="00F0165F" w:rsidRDefault="00167CE9" w:rsidP="00CC5179">
      <w:pPr>
        <w:pStyle w:val="BodyText"/>
      </w:pPr>
      <w:r w:rsidRPr="00CC5179">
        <w:t xml:space="preserve">My name is Roger English; I am the Manager for the South Devon Area of Outstanding Natural Beauty (AONB) Partnership and its Staff Unit. I hold a Batchelor of Science with honours degree in Rural Resource Development from Writtle College and Anglia Polytechnic University, with a </w:t>
      </w:r>
      <w:proofErr w:type="spellStart"/>
      <w:r w:rsidRPr="00CC5179">
        <w:t>specialism</w:t>
      </w:r>
      <w:proofErr w:type="spellEnd"/>
      <w:r w:rsidRPr="00CC5179">
        <w:t xml:space="preserve"> in landscape and wildlife conservation.</w:t>
      </w:r>
    </w:p>
    <w:p w14:paraId="4FAFF0F3" w14:textId="2A6F5E7A" w:rsidR="00167CE9" w:rsidRPr="00CC5179" w:rsidRDefault="00167CE9" w:rsidP="00CC5179">
      <w:pPr>
        <w:pStyle w:val="BodyText"/>
      </w:pPr>
      <w:r w:rsidRPr="00CC5179">
        <w:t>I have over 25 years’ professional experience of rural, urban fringe and coastal landscape management. I have been involved in the development of all four iterations of the statutory AONB Management Plan for the South Devon AONB including developing the South Devon AONB special qualities framework. I provide specialist advice to the South Devon AONB’s four local planning authorities on natural beauty conservation and enhancement matters, in relation to planning matters.</w:t>
      </w:r>
    </w:p>
    <w:p w14:paraId="64AEC1AC" w14:textId="0C7951EB" w:rsidR="00167CE9" w:rsidRDefault="00C12A38" w:rsidP="00CC5179">
      <w:pPr>
        <w:pStyle w:val="Heading2"/>
      </w:pPr>
      <w:r>
        <w:t>Background and context</w:t>
      </w:r>
    </w:p>
    <w:p w14:paraId="13F9084F" w14:textId="1F264EFB" w:rsidR="00F0165F" w:rsidRDefault="00F0165F" w:rsidP="00F0165F">
      <w:pPr>
        <w:pStyle w:val="Heading3"/>
      </w:pPr>
      <w:r>
        <w:t>Scope of evidence</w:t>
      </w:r>
    </w:p>
    <w:p w14:paraId="254863B0" w14:textId="1BE7501C" w:rsidR="00C12A38" w:rsidRDefault="00C12A38" w:rsidP="00CC5179">
      <w:pPr>
        <w:pStyle w:val="BodyText"/>
      </w:pPr>
      <w:r>
        <w:t>My proof of evidence covers the natural beauty effects of the proposed development. I address the following matters:</w:t>
      </w:r>
    </w:p>
    <w:p w14:paraId="5A106B8C" w14:textId="77777777" w:rsidR="00C12A38" w:rsidRPr="000D0219" w:rsidRDefault="00C12A38" w:rsidP="00C12A38">
      <w:pPr>
        <w:pStyle w:val="ListBullet"/>
      </w:pPr>
      <w:r w:rsidRPr="000D0219">
        <w:t xml:space="preserve">The role and function of the land affected by the proposal. </w:t>
      </w:r>
    </w:p>
    <w:p w14:paraId="42FAB798" w14:textId="77777777" w:rsidR="00C12A38" w:rsidRPr="000D0219" w:rsidRDefault="00C12A38" w:rsidP="00C12A38">
      <w:pPr>
        <w:pStyle w:val="ListBullet"/>
      </w:pPr>
      <w:r w:rsidRPr="000D0219">
        <w:t>The effect the proposal would have on the statutory purpose for AONBs as it relates to South Devon – the conservation and enhancement of the natural beauty of the South Devon AONB.</w:t>
      </w:r>
    </w:p>
    <w:p w14:paraId="276224FA" w14:textId="77777777" w:rsidR="00C12A38" w:rsidRPr="000D0219" w:rsidRDefault="00C12A38" w:rsidP="00C12A38">
      <w:pPr>
        <w:pStyle w:val="ListBullet"/>
      </w:pPr>
      <w:r w:rsidRPr="000D0219">
        <w:t>That the assessment of impacts from the development on the AONB’s natural beauty would cause unacceptable harm and that these must be given great weight in the planning balance.</w:t>
      </w:r>
    </w:p>
    <w:p w14:paraId="7B314DBA" w14:textId="77777777" w:rsidR="00C12A38" w:rsidRPr="000D0219" w:rsidRDefault="00C12A38" w:rsidP="00C12A38">
      <w:pPr>
        <w:pStyle w:val="ListBullet"/>
      </w:pPr>
      <w:r w:rsidRPr="000D0219">
        <w:t xml:space="preserve">Under NPPF 2019 paragraph 11di, the harm to the natural beauty of the South Devon AONB provides a clear reason for refusal. Therefore, the </w:t>
      </w:r>
      <w:r>
        <w:t xml:space="preserve">“tilted balance” is </w:t>
      </w:r>
      <w:r w:rsidRPr="000D0219">
        <w:t>displaced in this instance.</w:t>
      </w:r>
    </w:p>
    <w:p w14:paraId="2D7FE0A4" w14:textId="77777777" w:rsidR="00C12A38" w:rsidRPr="000D0219" w:rsidRDefault="00C12A38" w:rsidP="00C12A38">
      <w:pPr>
        <w:pStyle w:val="ListBullet"/>
      </w:pPr>
      <w:r w:rsidRPr="000D0219">
        <w:t>Even if the application were to be assessed under paragraph 11dii, as the appellant suggests, our review of the evidence shows that the adverse impacts of approving the proposal significantly and demonstrably outweigh the benefits.</w:t>
      </w:r>
    </w:p>
    <w:p w14:paraId="5A4986C8" w14:textId="1396D147" w:rsidR="00F0165F" w:rsidRDefault="00F0165F" w:rsidP="00F0165F">
      <w:pPr>
        <w:pStyle w:val="Heading3"/>
      </w:pPr>
      <w:r>
        <w:t>Torbay Council’s reason for refusal</w:t>
      </w:r>
    </w:p>
    <w:p w14:paraId="1C2AE9C6" w14:textId="37768E9A" w:rsidR="00167CE9" w:rsidRDefault="00C12A38" w:rsidP="00CC5179">
      <w:pPr>
        <w:pStyle w:val="BodyText"/>
      </w:pPr>
      <w:r w:rsidRPr="001D71FB">
        <w:t xml:space="preserve">The principal putative AONB reason for refusal is </w:t>
      </w:r>
      <w:r>
        <w:t>based on an assessment that t</w:t>
      </w:r>
      <w:r w:rsidRPr="001D71FB">
        <w:t>he impacts of the proposed development on the natural beauty of the South Devon Area of Outstanding Natural Beauty (AONB) would cause unacceptable harm, which must be given great weight in the planning balance.</w:t>
      </w:r>
    </w:p>
    <w:p w14:paraId="1B563456" w14:textId="36CDF130" w:rsidR="00C12A38" w:rsidRDefault="00C12A38" w:rsidP="00CC5179">
      <w:pPr>
        <w:pStyle w:val="Heading2"/>
      </w:pPr>
      <w:r>
        <w:t>The role and function of the land affected by the proposal</w:t>
      </w:r>
    </w:p>
    <w:p w14:paraId="2E46D358" w14:textId="232E6223" w:rsidR="00C12A38" w:rsidRDefault="00C12A38" w:rsidP="00CC5179">
      <w:pPr>
        <w:pStyle w:val="BodyText"/>
      </w:pPr>
      <w:r>
        <w:t>The Appeal site lies approximately 500m to the northeast of the South Devon AONB boundary and all parties agree</w:t>
      </w:r>
      <w:r w:rsidRPr="00CE2DC7">
        <w:t xml:space="preserve"> that</w:t>
      </w:r>
      <w:r>
        <w:t xml:space="preserve"> the Appeal Site lies within the setting of the South Devon AONB.</w:t>
      </w:r>
    </w:p>
    <w:p w14:paraId="21B934FB" w14:textId="0D883BE0" w:rsidR="001B6B34" w:rsidRDefault="001B6B34" w:rsidP="00CC5179">
      <w:pPr>
        <w:pStyle w:val="BodyText"/>
      </w:pPr>
      <w:r>
        <w:lastRenderedPageBreak/>
        <w:t xml:space="preserve">There is a strong interrelationship between the Dart Estuary </w:t>
      </w:r>
      <w:r w:rsidRPr="001B6B34">
        <w:t>component</w:t>
      </w:r>
      <w:r>
        <w:t xml:space="preserve"> of the South Devon AONB and the Appeal Site</w:t>
      </w:r>
      <w:r w:rsidR="00F0165F">
        <w:t>.</w:t>
      </w:r>
    </w:p>
    <w:p w14:paraId="15AA7E6E" w14:textId="0AA15027" w:rsidR="00C12A38" w:rsidRDefault="00C12A38" w:rsidP="00CC5179">
      <w:pPr>
        <w:pStyle w:val="BodyText"/>
      </w:pPr>
      <w:r>
        <w:t xml:space="preserve">The rural countryside setting to the AONB, which includes the </w:t>
      </w:r>
      <w:r w:rsidR="00BF2816">
        <w:t>A</w:t>
      </w:r>
      <w:r>
        <w:t xml:space="preserve">ppeal </w:t>
      </w:r>
      <w:r w:rsidR="00BF2816">
        <w:t>S</w:t>
      </w:r>
      <w:r>
        <w:t>ite, is of particular significance by virtue of its complementary character.</w:t>
      </w:r>
    </w:p>
    <w:p w14:paraId="2E210485" w14:textId="75EE1390" w:rsidR="001B6B34" w:rsidRPr="00313706" w:rsidRDefault="001B6B34" w:rsidP="00313706">
      <w:pPr>
        <w:pStyle w:val="BodyText"/>
      </w:pPr>
      <w:r w:rsidRPr="00313706">
        <w:t xml:space="preserve">The extent, </w:t>
      </w:r>
      <w:r w:rsidR="00F0165F" w:rsidRPr="00313706">
        <w:t>character,</w:t>
      </w:r>
      <w:r w:rsidRPr="00313706">
        <w:t xml:space="preserve"> and condition of the AONB setting are of great importance to successfully maintaining the integrity of narrow terrestrial components of the South Devon AONB such as in the vicinity of </w:t>
      </w:r>
      <w:proofErr w:type="spellStart"/>
      <w:r w:rsidRPr="00313706">
        <w:t>Waddeton</w:t>
      </w:r>
      <w:proofErr w:type="spellEnd"/>
      <w:r w:rsidRPr="00313706">
        <w:t xml:space="preserve">. </w:t>
      </w:r>
    </w:p>
    <w:p w14:paraId="5B12AF8C" w14:textId="4576F27C" w:rsidR="008440E4" w:rsidRPr="00313706" w:rsidRDefault="008440E4" w:rsidP="00313706">
      <w:pPr>
        <w:pStyle w:val="BodyText"/>
      </w:pPr>
      <w:r w:rsidRPr="00313706">
        <w:t>The proposal has an unacceptable impact on the special landscape qualities of the nearby South Devon AONB, is contrary to the principal material protected landscape policies and fails to conserve and enhance the rural setting to the South Devon AONB.</w:t>
      </w:r>
    </w:p>
    <w:p w14:paraId="5B4C1E3D" w14:textId="182821EE" w:rsidR="008440E4" w:rsidRDefault="008440E4" w:rsidP="00CC5179">
      <w:pPr>
        <w:pStyle w:val="BodyText"/>
      </w:pPr>
      <w:r>
        <w:t xml:space="preserve">The proposal relies heavily upon a range of mitigation measures but even with this there would be an unacceptable residual level of harm to the South Devon AONB. </w:t>
      </w:r>
    </w:p>
    <w:p w14:paraId="6304C54F" w14:textId="77777777" w:rsidR="000524CD" w:rsidRDefault="000524CD" w:rsidP="00CC5179">
      <w:pPr>
        <w:pStyle w:val="BodyText"/>
      </w:pPr>
      <w:r>
        <w:t xml:space="preserve">It is particularly important to ensure that development outside the AONB does not have an unacceptable impact on the special qualities of an adjoining or nearby AONB, however the scale and nature of the proposal even with the extensive and varied mitigation proposed results in an unacceptable impact on the South Devon AONB. </w:t>
      </w:r>
    </w:p>
    <w:p w14:paraId="3A8D7ACB" w14:textId="230842D9" w:rsidR="000524CD" w:rsidRDefault="000524CD" w:rsidP="00CC5179">
      <w:pPr>
        <w:pStyle w:val="BodyText"/>
      </w:pPr>
      <w:r>
        <w:t xml:space="preserve">The Appeal Site is fundamentally the wrong site for </w:t>
      </w:r>
      <w:r w:rsidR="00F0165F">
        <w:t xml:space="preserve">the </w:t>
      </w:r>
      <w:r>
        <w:t xml:space="preserve">proposed development, </w:t>
      </w:r>
      <w:r w:rsidR="00F0165F">
        <w:t>owing</w:t>
      </w:r>
      <w:r>
        <w:t xml:space="preserve"> to its open character and prominent location within the setting of the AONB.</w:t>
      </w:r>
    </w:p>
    <w:p w14:paraId="556298C0" w14:textId="7FEE145B" w:rsidR="001B6B34" w:rsidRDefault="001B6B34" w:rsidP="00CC5179">
      <w:pPr>
        <w:pStyle w:val="BodyText"/>
      </w:pPr>
      <w:r w:rsidRPr="00F0441E">
        <w:t xml:space="preserve">The AONB Management Plan reinforces and provides further detail on legal </w:t>
      </w:r>
      <w:r>
        <w:t xml:space="preserve">and policy </w:t>
      </w:r>
      <w:r w:rsidRPr="00F0441E">
        <w:t>requirement</w:t>
      </w:r>
      <w:r>
        <w:t>s</w:t>
      </w:r>
      <w:r w:rsidRPr="00F0441E">
        <w:t xml:space="preserve">, that development within and in the setting of the AONB should conserve and enhance the natural beauty of the AONB, including its landscape and scenic beauty. </w:t>
      </w:r>
    </w:p>
    <w:p w14:paraId="7B794139" w14:textId="77777777" w:rsidR="00AF1B9D" w:rsidRPr="00EE79C5" w:rsidRDefault="00AF1B9D" w:rsidP="00CC5179">
      <w:pPr>
        <w:pStyle w:val="Heading2"/>
      </w:pPr>
      <w:r>
        <w:t xml:space="preserve">Impacts, </w:t>
      </w:r>
      <w:r w:rsidRPr="00EE79C5">
        <w:t>Natural Beauty and Special Qualities</w:t>
      </w:r>
    </w:p>
    <w:p w14:paraId="1F513E97" w14:textId="5A795342" w:rsidR="001F4624" w:rsidRDefault="00AF1B9D" w:rsidP="00CC5179">
      <w:pPr>
        <w:pStyle w:val="BodyText"/>
      </w:pPr>
      <w:r>
        <w:t>T</w:t>
      </w:r>
      <w:r w:rsidRPr="005C3AED">
        <w:t>he sole criterion for which AONBs are designated is their ‘natural beauty’</w:t>
      </w:r>
      <w:r>
        <w:t>. Ten special qualities</w:t>
      </w:r>
      <w:r w:rsidRPr="00AF1B9D">
        <w:t xml:space="preserve"> </w:t>
      </w:r>
      <w:r w:rsidRPr="005C3AED">
        <w:t xml:space="preserve">seek to </w:t>
      </w:r>
      <w:r w:rsidRPr="005C3AED">
        <w:rPr>
          <w:u w:val="single"/>
        </w:rPr>
        <w:t>summarise</w:t>
      </w:r>
      <w:r w:rsidRPr="005C3AED">
        <w:t xml:space="preserve"> the unique natural beauty of the South Devon AONB</w:t>
      </w:r>
      <w:r w:rsidR="00F000E2" w:rsidRPr="00F000E2">
        <w:t xml:space="preserve"> </w:t>
      </w:r>
      <w:r w:rsidRPr="00F000E2">
        <w:t>identify</w:t>
      </w:r>
      <w:r w:rsidR="00F000E2">
        <w:t>ing</w:t>
      </w:r>
      <w:r w:rsidRPr="00F000E2">
        <w:t xml:space="preserve"> what is most important to be conserved and enhanced.</w:t>
      </w:r>
      <w:r w:rsidR="001F4624" w:rsidRPr="001F4624">
        <w:t xml:space="preserve"> </w:t>
      </w:r>
    </w:p>
    <w:p w14:paraId="758B48EA" w14:textId="1069D1CD" w:rsidR="00AF1B9D" w:rsidRDefault="001F4624" w:rsidP="00CC5179">
      <w:pPr>
        <w:pStyle w:val="BodyText"/>
      </w:pPr>
      <w:r>
        <w:t xml:space="preserve">The Appeal Site makes an important contribution to the special qualities of the South Devon AONB. Its current use as agricultural land and rural character complement the landscape within the AONB and eases the transition from exceptionally high quality AONB landscape to the A3022 </w:t>
      </w:r>
      <w:proofErr w:type="spellStart"/>
      <w:r>
        <w:t>Brixham</w:t>
      </w:r>
      <w:proofErr w:type="spellEnd"/>
      <w:r>
        <w:t xml:space="preserve"> Road and the defined urban edge to Paignton.</w:t>
      </w:r>
      <w:r w:rsidRPr="001F4624">
        <w:t xml:space="preserve"> </w:t>
      </w:r>
      <w:r>
        <w:t xml:space="preserve">This role and function </w:t>
      </w:r>
      <w:proofErr w:type="gramStart"/>
      <w:r>
        <w:t>is</w:t>
      </w:r>
      <w:proofErr w:type="gramEnd"/>
      <w:r>
        <w:t xml:space="preserve"> particularly relevant in views from the west, southwest, south, southeast and east.</w:t>
      </w:r>
    </w:p>
    <w:p w14:paraId="70442466" w14:textId="53CDE77F" w:rsidR="00695C1B" w:rsidRDefault="00BF2816" w:rsidP="00CC5179">
      <w:pPr>
        <w:pStyle w:val="BodyText"/>
      </w:pPr>
      <w:r>
        <w:t>National Planning Practice Guidance states that “</w:t>
      </w:r>
      <w:r w:rsidR="00695C1B" w:rsidRPr="00BF2816">
        <w:rPr>
          <w:i/>
          <w:iCs/>
        </w:rPr>
        <w:t>Land within the setting of AONBs often makes an important contribution to maintaining their natural beauty, and where poorly located or designed development can do significant harm.</w:t>
      </w:r>
      <w:r>
        <w:t>”</w:t>
      </w:r>
    </w:p>
    <w:p w14:paraId="692957B2" w14:textId="235A33A7" w:rsidR="00695C1B" w:rsidRDefault="00695C1B" w:rsidP="00CC5179">
      <w:pPr>
        <w:pStyle w:val="BodyText"/>
      </w:pPr>
      <w:r>
        <w:t>T</w:t>
      </w:r>
      <w:r w:rsidRPr="00A5509F">
        <w:t xml:space="preserve">he proposal would result in the built form of Paignton being perceived as spilling down from the current defined urban edge, substantially narrowing the farmland band that separates exceptionally high quality AONB landscape from urban fringe. From a range of viewpoints within the AONB as assessed within the </w:t>
      </w:r>
      <w:r>
        <w:t>LVIA</w:t>
      </w:r>
      <w:r w:rsidRPr="00A5509F">
        <w:t xml:space="preserve"> work, the proposal is noticeable in the view as dense urban sprawl. </w:t>
      </w:r>
      <w:r>
        <w:t>Mr Stephen Knott</w:t>
      </w:r>
      <w:r w:rsidRPr="00A5509F">
        <w:t xml:space="preserve"> assessed the adverse </w:t>
      </w:r>
      <w:r w:rsidR="00236DBB">
        <w:t>effects</w:t>
      </w:r>
      <w:r w:rsidRPr="00A5509F">
        <w:t xml:space="preserve"> of the proposal to be significant.</w:t>
      </w:r>
    </w:p>
    <w:p w14:paraId="1EAC2827" w14:textId="1FCE127E" w:rsidR="00241CFE" w:rsidRDefault="006C7A42" w:rsidP="00CC5179">
      <w:pPr>
        <w:pStyle w:val="BodyText"/>
      </w:pPr>
      <w:r>
        <w:t xml:space="preserve">Of the AONB special qualities that are particularly relevant to this development proposal, adverse impacts upon the AONB setting are significant, and in-combination </w:t>
      </w:r>
      <w:r w:rsidR="00241CFE">
        <w:t xml:space="preserve">adverse </w:t>
      </w:r>
      <w:r w:rsidR="007958F7">
        <w:t>impacts</w:t>
      </w:r>
      <w:r>
        <w:t xml:space="preserve"> upon the remaining special qualities are also significant.</w:t>
      </w:r>
      <w:r w:rsidR="00241CFE">
        <w:t xml:space="preserve"> </w:t>
      </w:r>
      <w:r>
        <w:t xml:space="preserve">I consider erosion to the rural </w:t>
      </w:r>
      <w:r>
        <w:lastRenderedPageBreak/>
        <w:t xml:space="preserve">character of the South Devon AONB’s </w:t>
      </w:r>
      <w:proofErr w:type="gramStart"/>
      <w:r>
        <w:t>setting,</w:t>
      </w:r>
      <w:proofErr w:type="gramEnd"/>
      <w:r>
        <w:t xml:space="preserve"> quality of scenic views, tranquillity, dark skies and natural nightscapes enjoyed from within the AONB </w:t>
      </w:r>
      <w:r w:rsidR="00241CFE">
        <w:t>to be of an unacceptable level that will result in harm to the natural beauty of the South Devon AONB.</w:t>
      </w:r>
    </w:p>
    <w:p w14:paraId="52B75870" w14:textId="77777777" w:rsidR="00DC570F" w:rsidRDefault="007958F7" w:rsidP="00CC5179">
      <w:pPr>
        <w:pStyle w:val="Heading2"/>
      </w:pPr>
      <w:r>
        <w:t xml:space="preserve">The planning </w:t>
      </w:r>
      <w:proofErr w:type="gramStart"/>
      <w:r>
        <w:t>balance</w:t>
      </w:r>
      <w:proofErr w:type="gramEnd"/>
      <w:r w:rsidR="00DC570F" w:rsidRPr="00DC570F">
        <w:t xml:space="preserve"> </w:t>
      </w:r>
    </w:p>
    <w:p w14:paraId="636C4DC3" w14:textId="77777777" w:rsidR="00F0165F" w:rsidRDefault="00DC570F" w:rsidP="00CC5179">
      <w:pPr>
        <w:pStyle w:val="BodyText"/>
      </w:pPr>
      <w:r>
        <w:t xml:space="preserve">Torbay Council in its Officer’s </w:t>
      </w:r>
      <w:r w:rsidRPr="00845B43">
        <w:t xml:space="preserve">Report </w:t>
      </w:r>
      <w:r w:rsidRPr="00845B43">
        <w:rPr>
          <w:b/>
          <w:bCs/>
        </w:rPr>
        <w:t>[CD</w:t>
      </w:r>
      <w:r>
        <w:rPr>
          <w:b/>
          <w:bCs/>
        </w:rPr>
        <w:t xml:space="preserve">10.1] </w:t>
      </w:r>
      <w:r>
        <w:t xml:space="preserve">accepts at paragraph 1.4 that the application would fall to be decided under paragraph 11 of the Framework. </w:t>
      </w:r>
    </w:p>
    <w:p w14:paraId="33585D37" w14:textId="1508BCD3" w:rsidR="00F0165F" w:rsidRDefault="00F0165F" w:rsidP="00F0165F">
      <w:pPr>
        <w:pStyle w:val="Heading3"/>
      </w:pPr>
      <w:r>
        <w:t>Decisions under 11</w:t>
      </w:r>
      <w:proofErr w:type="gramStart"/>
      <w:r>
        <w:t>d)</w:t>
      </w:r>
      <w:proofErr w:type="spellStart"/>
      <w:r>
        <w:t>i</w:t>
      </w:r>
      <w:proofErr w:type="spellEnd"/>
      <w:proofErr w:type="gramEnd"/>
    </w:p>
    <w:p w14:paraId="4242D46E" w14:textId="68B46D24" w:rsidR="00DC570F" w:rsidRDefault="00DC570F" w:rsidP="00CC5179">
      <w:pPr>
        <w:pStyle w:val="BodyText"/>
      </w:pPr>
      <w:r w:rsidRPr="00E36E69">
        <w:t>For developments in or affecting AONBs it is always test 11</w:t>
      </w:r>
      <w:proofErr w:type="gramStart"/>
      <w:r w:rsidRPr="00E36E69">
        <w:t>d)</w:t>
      </w:r>
      <w:proofErr w:type="spellStart"/>
      <w:r w:rsidRPr="00E36E69">
        <w:t>i</w:t>
      </w:r>
      <w:proofErr w:type="spellEnd"/>
      <w:proofErr w:type="gramEnd"/>
      <w:r w:rsidRPr="00E36E69">
        <w:t>, which must be applied first</w:t>
      </w:r>
      <w:r>
        <w:t xml:space="preserve"> </w:t>
      </w:r>
      <w:r w:rsidRPr="00E36E69">
        <w:t xml:space="preserve">because AONBs are </w:t>
      </w:r>
      <w:r>
        <w:t>a</w:t>
      </w:r>
      <w:r w:rsidRPr="00E36E69">
        <w:t xml:space="preserve"> policy matter set out in footnote 6 to paragraph 11 which can displace the </w:t>
      </w:r>
      <w:r w:rsidR="00BF2816">
        <w:t>“</w:t>
      </w:r>
      <w:r>
        <w:t>tilted balance</w:t>
      </w:r>
      <w:r w:rsidR="00BF2816">
        <w:t>”</w:t>
      </w:r>
      <w:r w:rsidRPr="00E36E69">
        <w:t>.</w:t>
      </w:r>
    </w:p>
    <w:p w14:paraId="11C74451" w14:textId="77777777" w:rsidR="00F44459" w:rsidRPr="00F44459" w:rsidRDefault="00F44459" w:rsidP="00CC5179">
      <w:pPr>
        <w:pStyle w:val="BodyText"/>
        <w:rPr>
          <w:rFonts w:cs="Arial"/>
        </w:rPr>
      </w:pPr>
      <w:r>
        <w:t>The Council correctly applied paragraph 11</w:t>
      </w:r>
      <w:proofErr w:type="gramStart"/>
      <w:r>
        <w:t>d)</w:t>
      </w:r>
      <w:proofErr w:type="spellStart"/>
      <w:r>
        <w:t>i</w:t>
      </w:r>
      <w:proofErr w:type="spellEnd"/>
      <w:proofErr w:type="gramEnd"/>
      <w:r>
        <w:t xml:space="preserve"> first and, having given great weight to the conservation and enhancement of landscape and scenic beauty in the AONB, concluded that the identified adverse impacts (harm) on the South Devon AONB provides a clear reason for refusal.</w:t>
      </w:r>
    </w:p>
    <w:p w14:paraId="24948788" w14:textId="77777777" w:rsidR="00F44459" w:rsidRPr="00E36E69" w:rsidRDefault="00F44459" w:rsidP="00CC5179">
      <w:pPr>
        <w:pStyle w:val="BodyText"/>
        <w:rPr>
          <w:rFonts w:cs="Arial"/>
        </w:rPr>
      </w:pPr>
      <w:r w:rsidRPr="000D5BF1">
        <w:t xml:space="preserve">In my opinion the harm to the AONB’s landscape and scenic quality, that I have set out earlier </w:t>
      </w:r>
      <w:r>
        <w:t xml:space="preserve">in this proof, in my consultation responses </w:t>
      </w:r>
      <w:r>
        <w:rPr>
          <w:b/>
          <w:bCs/>
        </w:rPr>
        <w:t xml:space="preserve">[CD4.17, CD4.18] </w:t>
      </w:r>
      <w:r w:rsidRPr="000D5BF1">
        <w:t xml:space="preserve">and that is set out in the assessment by </w:t>
      </w:r>
      <w:r>
        <w:t xml:space="preserve">Mr Stephen Knott </w:t>
      </w:r>
      <w:r>
        <w:rPr>
          <w:b/>
          <w:bCs/>
        </w:rPr>
        <w:t>[CD1.41, CD1.42]</w:t>
      </w:r>
      <w:r w:rsidRPr="000D5BF1">
        <w:t>, provides a clear reason for refusal.</w:t>
      </w:r>
    </w:p>
    <w:p w14:paraId="6839C2D4" w14:textId="0AF4388E" w:rsidR="00F0165F" w:rsidRDefault="00F0165F" w:rsidP="00F0165F">
      <w:pPr>
        <w:pStyle w:val="Heading3"/>
      </w:pPr>
      <w:r>
        <w:t>Decisions under 11</w:t>
      </w:r>
      <w:proofErr w:type="gramStart"/>
      <w:r>
        <w:t>d)ii</w:t>
      </w:r>
      <w:proofErr w:type="gramEnd"/>
    </w:p>
    <w:p w14:paraId="088FC95C" w14:textId="3720D549" w:rsidR="00F44459" w:rsidRDefault="00F44459" w:rsidP="00CC5179">
      <w:pPr>
        <w:pStyle w:val="BodyText"/>
      </w:pPr>
      <w:r>
        <w:t>I</w:t>
      </w:r>
      <w:r w:rsidRPr="00362646">
        <w:t>f the adverse impacts on the AONB did not provide a clear reason for refusal, only then should the second test, 11</w:t>
      </w:r>
      <w:proofErr w:type="gramStart"/>
      <w:r w:rsidRPr="00362646">
        <w:t>d)ii</w:t>
      </w:r>
      <w:proofErr w:type="gramEnd"/>
      <w:r w:rsidRPr="00362646">
        <w:t>, be applied.</w:t>
      </w:r>
    </w:p>
    <w:p w14:paraId="518EF67B" w14:textId="07C405CE" w:rsidR="00F44459" w:rsidRDefault="00F44459" w:rsidP="00CC5179">
      <w:pPr>
        <w:pStyle w:val="BodyText"/>
      </w:pPr>
      <w:r>
        <w:t>T</w:t>
      </w:r>
      <w:r w:rsidRPr="000D5BF1">
        <w:t>he proposal does not represent sustainable development because it compromises the environmental objective. I agree with the Council’s conclusion that the adverse impacts of the proposal would significantly and demonstrably outweigh the benefits having considered the Framework as a whole.</w:t>
      </w:r>
    </w:p>
    <w:p w14:paraId="381186D1" w14:textId="79A5757A" w:rsidR="00803C85" w:rsidRDefault="00F44459" w:rsidP="00CC5179">
      <w:pPr>
        <w:pStyle w:val="Heading2"/>
      </w:pPr>
      <w:r>
        <w:t>Overall conclusion</w:t>
      </w:r>
    </w:p>
    <w:p w14:paraId="0A01E7C7" w14:textId="37547A42" w:rsidR="00241CFE" w:rsidRDefault="00695C1B" w:rsidP="00CC5179">
      <w:pPr>
        <w:pStyle w:val="BodyText"/>
      </w:pPr>
      <w:r>
        <w:t>The proposal is contrary to the princip</w:t>
      </w:r>
      <w:r w:rsidR="00803C85">
        <w:t>al</w:t>
      </w:r>
      <w:r>
        <w:t xml:space="preserve"> AONB related policies in the Framework, Local Plan, Neighbourhood Plan and AONB Management Plan. Furthermore, the proposal is contrary to the principle </w:t>
      </w:r>
      <w:r w:rsidR="0088182F">
        <w:t>N</w:t>
      </w:r>
      <w:r>
        <w:t xml:space="preserve">ational </w:t>
      </w:r>
      <w:r w:rsidR="00BF2816">
        <w:t>P</w:t>
      </w:r>
      <w:r>
        <w:t xml:space="preserve">lanning </w:t>
      </w:r>
      <w:r w:rsidR="00BF2816">
        <w:t>P</w:t>
      </w:r>
      <w:r>
        <w:t xml:space="preserve">ractice </w:t>
      </w:r>
      <w:r w:rsidR="00BF2816">
        <w:t>G</w:t>
      </w:r>
      <w:r>
        <w:t>uidance and local AONB planning guidance relating to development in the setti</w:t>
      </w:r>
      <w:r w:rsidR="00803C85">
        <w:t xml:space="preserve">ng </w:t>
      </w:r>
      <w:r>
        <w:t xml:space="preserve">of the AONB. It does not maintain the quality and character of the setting which in turn results in significant adverse effects upon the conservation and enhancement of </w:t>
      </w:r>
      <w:r w:rsidR="00BF2816">
        <w:t xml:space="preserve">the </w:t>
      </w:r>
      <w:r>
        <w:t>AONB</w:t>
      </w:r>
      <w:r w:rsidR="00BF2816">
        <w:t>’s</w:t>
      </w:r>
      <w:r>
        <w:t xml:space="preserve"> natural beauty</w:t>
      </w:r>
      <w:r w:rsidR="00241CFE">
        <w:t>, which is the purpose of designation</w:t>
      </w:r>
      <w:r>
        <w:t>.</w:t>
      </w:r>
      <w:r w:rsidR="00241CFE">
        <w:t xml:space="preserve"> Consistent with paragraph 172 of the Framework </w:t>
      </w:r>
      <w:r w:rsidR="00241CFE">
        <w:rPr>
          <w:b/>
          <w:bCs/>
        </w:rPr>
        <w:t>[CD6.34]</w:t>
      </w:r>
      <w:r w:rsidR="00241CFE">
        <w:t xml:space="preserve">, these are matters of landscape and scenic beauty that must be given great weight in the planning balance. </w:t>
      </w:r>
    </w:p>
    <w:p w14:paraId="06256515" w14:textId="77777777" w:rsidR="00241CFE" w:rsidRDefault="00241CFE" w:rsidP="00241CFE"/>
    <w:p w14:paraId="29A2E95C" w14:textId="63A39B69" w:rsidR="00695C1B" w:rsidRDefault="00695C1B" w:rsidP="008440E4"/>
    <w:sectPr w:rsidR="00695C1B" w:rsidSect="00653A9A">
      <w:headerReference w:type="default" r:id="rId8"/>
      <w:footerReference w:type="even" r:id="rId9"/>
      <w:footerReference w:type="default" r:id="rId10"/>
      <w:pgSz w:w="11900" w:h="16840"/>
      <w:pgMar w:top="1440" w:right="1080" w:bottom="1440" w:left="1080"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75A9A" w14:textId="77777777" w:rsidR="001F5C70" w:rsidRDefault="001F5C70" w:rsidP="009119BA">
      <w:r>
        <w:separator/>
      </w:r>
    </w:p>
  </w:endnote>
  <w:endnote w:type="continuationSeparator" w:id="0">
    <w:p w14:paraId="49B3FA37" w14:textId="77777777" w:rsidR="001F5C70" w:rsidRDefault="001F5C70" w:rsidP="009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ight">
    <w:altName w:val="Calibri"/>
    <w:panose1 w:val="00000000000000000000"/>
    <w:charset w:val="00"/>
    <w:family w:val="swiss"/>
    <w:notTrueType/>
    <w:pitch w:val="default"/>
    <w:sig w:usb0="00000003" w:usb1="00000000" w:usb2="00000000" w:usb3="00000000" w:csb0="00000001" w:csb1="00000000"/>
  </w:font>
  <w:font w:name="Charter Bd BT">
    <w:altName w:val="Charter Bd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6188"/>
      <w:docPartObj>
        <w:docPartGallery w:val="Page Numbers (Bottom of Page)"/>
        <w:docPartUnique/>
      </w:docPartObj>
    </w:sdtPr>
    <w:sdtEndPr/>
    <w:sdtContent>
      <w:sdt>
        <w:sdtPr>
          <w:id w:val="565050477"/>
          <w:docPartObj>
            <w:docPartGallery w:val="Page Numbers (Top of Page)"/>
            <w:docPartUnique/>
          </w:docPartObj>
        </w:sdtPr>
        <w:sdtEndPr/>
        <w:sdtContent>
          <w:p w14:paraId="15AB6C27" w14:textId="77777777" w:rsidR="001F5C70" w:rsidRDefault="001F5C70">
            <w:pPr>
              <w:pStyle w:val="Footer"/>
              <w:jc w:val="center"/>
            </w:pPr>
            <w:r>
              <w:t xml:space="preserve">Page </w:t>
            </w:r>
            <w:r>
              <w:rPr>
                <w:b/>
              </w:rPr>
              <w:fldChar w:fldCharType="begin"/>
            </w:r>
            <w:r>
              <w:rPr>
                <w:b/>
              </w:rPr>
              <w:instrText xml:space="preserve"> PAGE </w:instrText>
            </w:r>
            <w:r>
              <w:rPr>
                <w:b/>
              </w:rPr>
              <w:fldChar w:fldCharType="separate"/>
            </w:r>
            <w:r>
              <w:rPr>
                <w:b/>
                <w:noProof/>
              </w:rPr>
              <w:t>4</w:t>
            </w:r>
            <w:r>
              <w:rPr>
                <w:b/>
              </w:rPr>
              <w:fldChar w:fldCharType="end"/>
            </w:r>
            <w:r>
              <w:t xml:space="preserve"> of </w:t>
            </w:r>
            <w:r>
              <w:rPr>
                <w:b/>
              </w:rPr>
              <w:fldChar w:fldCharType="begin"/>
            </w:r>
            <w:r>
              <w:rPr>
                <w:b/>
              </w:rPr>
              <w:instrText xml:space="preserve"> NUMPAGES  </w:instrText>
            </w:r>
            <w:r>
              <w:rPr>
                <w:b/>
              </w:rPr>
              <w:fldChar w:fldCharType="separate"/>
            </w:r>
            <w:r>
              <w:rPr>
                <w:b/>
                <w:noProof/>
              </w:rPr>
              <w:t>4</w:t>
            </w:r>
            <w:r>
              <w:rPr>
                <w:b/>
              </w:rPr>
              <w:fldChar w:fldCharType="end"/>
            </w:r>
          </w:p>
        </w:sdtContent>
      </w:sdt>
    </w:sdtContent>
  </w:sdt>
  <w:p w14:paraId="6C60C53E" w14:textId="77777777" w:rsidR="001F5C70" w:rsidRDefault="001F5C70" w:rsidP="00C36A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13676"/>
      <w:docPartObj>
        <w:docPartGallery w:val="Page Numbers (Bottom of Page)"/>
        <w:docPartUnique/>
      </w:docPartObj>
    </w:sdtPr>
    <w:sdtEndPr/>
    <w:sdtContent>
      <w:sdt>
        <w:sdtPr>
          <w:id w:val="-1705238520"/>
          <w:docPartObj>
            <w:docPartGallery w:val="Page Numbers (Top of Page)"/>
            <w:docPartUnique/>
          </w:docPartObj>
        </w:sdtPr>
        <w:sdtEndPr/>
        <w:sdtContent>
          <w:p w14:paraId="399B69E0" w14:textId="2B36787C" w:rsidR="001F5C70" w:rsidRDefault="001F5C70" w:rsidP="00653A9A">
            <w:pPr>
              <w:pStyle w:val="Footer"/>
              <w:jc w:val="center"/>
            </w:pPr>
            <w:r w:rsidRPr="00653A9A">
              <w:rPr>
                <w:sz w:val="22"/>
                <w:szCs w:val="22"/>
              </w:rPr>
              <w:t xml:space="preserve">Page </w:t>
            </w:r>
            <w:r w:rsidRPr="00653A9A">
              <w:rPr>
                <w:b/>
                <w:bCs/>
                <w:sz w:val="22"/>
                <w:szCs w:val="22"/>
              </w:rPr>
              <w:fldChar w:fldCharType="begin"/>
            </w:r>
            <w:r w:rsidRPr="00653A9A">
              <w:rPr>
                <w:b/>
                <w:bCs/>
                <w:sz w:val="22"/>
                <w:szCs w:val="22"/>
              </w:rPr>
              <w:instrText xml:space="preserve"> PAGE </w:instrText>
            </w:r>
            <w:r w:rsidRPr="00653A9A">
              <w:rPr>
                <w:b/>
                <w:bCs/>
                <w:sz w:val="22"/>
                <w:szCs w:val="22"/>
              </w:rPr>
              <w:fldChar w:fldCharType="separate"/>
            </w:r>
            <w:r w:rsidRPr="00653A9A">
              <w:rPr>
                <w:b/>
                <w:bCs/>
                <w:noProof/>
                <w:sz w:val="22"/>
                <w:szCs w:val="22"/>
              </w:rPr>
              <w:t>2</w:t>
            </w:r>
            <w:r w:rsidRPr="00653A9A">
              <w:rPr>
                <w:b/>
                <w:bCs/>
                <w:sz w:val="22"/>
                <w:szCs w:val="22"/>
              </w:rPr>
              <w:fldChar w:fldCharType="end"/>
            </w:r>
            <w:r w:rsidRPr="00653A9A">
              <w:rPr>
                <w:sz w:val="22"/>
                <w:szCs w:val="22"/>
              </w:rPr>
              <w:t xml:space="preserve"> of </w:t>
            </w:r>
            <w:r w:rsidRPr="00653A9A">
              <w:rPr>
                <w:b/>
                <w:bCs/>
                <w:sz w:val="22"/>
                <w:szCs w:val="22"/>
              </w:rPr>
              <w:fldChar w:fldCharType="begin"/>
            </w:r>
            <w:r w:rsidRPr="00653A9A">
              <w:rPr>
                <w:b/>
                <w:bCs/>
                <w:sz w:val="22"/>
                <w:szCs w:val="22"/>
              </w:rPr>
              <w:instrText xml:space="preserve"> NUMPAGES  </w:instrText>
            </w:r>
            <w:r w:rsidRPr="00653A9A">
              <w:rPr>
                <w:b/>
                <w:bCs/>
                <w:sz w:val="22"/>
                <w:szCs w:val="22"/>
              </w:rPr>
              <w:fldChar w:fldCharType="separate"/>
            </w:r>
            <w:r w:rsidRPr="00653A9A">
              <w:rPr>
                <w:b/>
                <w:bCs/>
                <w:noProof/>
                <w:sz w:val="22"/>
                <w:szCs w:val="22"/>
              </w:rPr>
              <w:t>2</w:t>
            </w:r>
            <w:r w:rsidRPr="00653A9A">
              <w:rPr>
                <w:b/>
                <w:bCs/>
                <w:sz w:val="22"/>
                <w:szCs w:val="22"/>
              </w:rPr>
              <w:fldChar w:fldCharType="end"/>
            </w:r>
          </w:p>
        </w:sdtContent>
      </w:sdt>
    </w:sdtContent>
  </w:sdt>
  <w:p w14:paraId="4583E213" w14:textId="77777777" w:rsidR="001F5C70" w:rsidRDefault="001F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FD7CB" w14:textId="77777777" w:rsidR="001F5C70" w:rsidRDefault="001F5C70" w:rsidP="009119BA">
      <w:r>
        <w:separator/>
      </w:r>
    </w:p>
  </w:footnote>
  <w:footnote w:type="continuationSeparator" w:id="0">
    <w:p w14:paraId="6751377C" w14:textId="77777777" w:rsidR="001F5C70" w:rsidRDefault="001F5C70" w:rsidP="009119BA">
      <w:r>
        <w:continuationSeparator/>
      </w:r>
    </w:p>
  </w:footnote>
  <w:footnote w:id="1">
    <w:p w14:paraId="25A0F09E" w14:textId="77777777" w:rsidR="001F5C70" w:rsidRDefault="001F5C70" w:rsidP="008440E4">
      <w:pPr>
        <w:pStyle w:val="FootnoteText"/>
      </w:pPr>
      <w:r>
        <w:rPr>
          <w:rStyle w:val="FootnoteReference"/>
        </w:rPr>
        <w:footnoteRef/>
      </w:r>
      <w:r>
        <w:t xml:space="preserve"> South Devon AONB Management Plan 2019-24, p10</w:t>
      </w:r>
    </w:p>
  </w:footnote>
  <w:footnote w:id="2">
    <w:p w14:paraId="22BAD2AC" w14:textId="77777777" w:rsidR="00A425B8" w:rsidRDefault="00A425B8" w:rsidP="00A425B8">
      <w:pPr>
        <w:pStyle w:val="FootnoteText"/>
      </w:pPr>
      <w:r>
        <w:rPr>
          <w:rStyle w:val="FootnoteReference"/>
        </w:rPr>
        <w:footnoteRef/>
      </w:r>
      <w:r>
        <w:t xml:space="preserve"> Countryside and Rights of Way Act 2000</w:t>
      </w:r>
    </w:p>
  </w:footnote>
  <w:footnote w:id="3">
    <w:p w14:paraId="7430C708" w14:textId="77777777" w:rsidR="00A425B8" w:rsidRDefault="00A425B8" w:rsidP="00A425B8">
      <w:pPr>
        <w:pStyle w:val="FootnoteText"/>
      </w:pPr>
      <w:r>
        <w:rPr>
          <w:rStyle w:val="FootnoteReference"/>
        </w:rPr>
        <w:footnoteRef/>
      </w:r>
      <w:r>
        <w:t xml:space="preserve"> </w:t>
      </w:r>
      <w:r w:rsidRPr="00E76B16">
        <w:t xml:space="preserve">  Annex 4 of the South Devon AONB Management Plan 2019-2024: ‘Understanding the special qualities of the South Devon AONB’ p2</w:t>
      </w:r>
    </w:p>
  </w:footnote>
  <w:footnote w:id="4">
    <w:p w14:paraId="63C8DFF0" w14:textId="77777777" w:rsidR="001F5C70" w:rsidRDefault="001F5C70" w:rsidP="008440E4">
      <w:pPr>
        <w:pStyle w:val="FootnoteText"/>
      </w:pPr>
      <w:r>
        <w:rPr>
          <w:rStyle w:val="FootnoteReference"/>
        </w:rPr>
        <w:footnoteRef/>
      </w:r>
      <w:r>
        <w:t xml:space="preserve"> AONB Planning Guidance, para 144</w:t>
      </w:r>
    </w:p>
  </w:footnote>
  <w:footnote w:id="5">
    <w:p w14:paraId="3EB91B28" w14:textId="3056F1E8" w:rsidR="001F5C70" w:rsidRDefault="001F5C70" w:rsidP="00CF734C">
      <w:pPr>
        <w:pStyle w:val="FootnoteText"/>
      </w:pPr>
      <w:r>
        <w:rPr>
          <w:rStyle w:val="FootnoteReference"/>
        </w:rPr>
        <w:footnoteRef/>
      </w:r>
      <w:r>
        <w:t xml:space="preserve"> APP/W1145/W3165078 Land adjacent to Linton Roost, </w:t>
      </w:r>
      <w:proofErr w:type="spellStart"/>
      <w:r>
        <w:t>Welcombe</w:t>
      </w:r>
      <w:proofErr w:type="spellEnd"/>
      <w:r>
        <w:t>, Devon 27 March 2017</w:t>
      </w:r>
      <w:r w:rsidR="00CC4CDF">
        <w:t>, paragraph 26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4DF76" w14:textId="20C74589" w:rsidR="001F5C70" w:rsidRDefault="001F5C70">
    <w:pPr>
      <w:pStyle w:val="Header"/>
    </w:pPr>
    <w:r>
      <w:t>Landscape Proof of Evidence – AONB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7C4562"/>
    <w:multiLevelType w:val="hybridMultilevel"/>
    <w:tmpl w:val="063BDA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3966E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49E694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447288"/>
    <w:lvl w:ilvl="0">
      <w:start w:val="1"/>
      <w:numFmt w:val="lowerRoman"/>
      <w:pStyle w:val="ListNumber3"/>
      <w:lvlText w:val="(%1)"/>
      <w:lvlJc w:val="left"/>
      <w:pPr>
        <w:ind w:left="926" w:hanging="360"/>
      </w:pPr>
      <w:rPr>
        <w:rFonts w:hint="default"/>
      </w:rPr>
    </w:lvl>
  </w:abstractNum>
  <w:abstractNum w:abstractNumId="4" w15:restartNumberingAfterBreak="0">
    <w:nsid w:val="FFFFFF7F"/>
    <w:multiLevelType w:val="singleLevel"/>
    <w:tmpl w:val="91865F0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5A8E808"/>
    <w:lvl w:ilvl="0">
      <w:start w:val="1"/>
      <w:numFmt w:val="bullet"/>
      <w:pStyle w:val="ListBullet5"/>
      <w:lvlText w:val="­"/>
      <w:lvlJc w:val="left"/>
      <w:pPr>
        <w:ind w:left="2770" w:hanging="360"/>
      </w:pPr>
      <w:rPr>
        <w:rFonts w:ascii="Arial Narrow" w:hAnsi="Arial Narrow" w:hint="default"/>
      </w:rPr>
    </w:lvl>
  </w:abstractNum>
  <w:abstractNum w:abstractNumId="6" w15:restartNumberingAfterBreak="0">
    <w:nsid w:val="FFFFFF81"/>
    <w:multiLevelType w:val="singleLevel"/>
    <w:tmpl w:val="E94A448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276AC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F766EA8"/>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DAC97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67CE14E"/>
    <w:lvl w:ilvl="0">
      <w:start w:val="1"/>
      <w:numFmt w:val="bullet"/>
      <w:pStyle w:val="ListBullet"/>
      <w:lvlText w:val=""/>
      <w:lvlJc w:val="left"/>
      <w:pPr>
        <w:ind w:left="360" w:hanging="360"/>
      </w:pPr>
      <w:rPr>
        <w:rFonts w:ascii="Wingdings" w:hAnsi="Wingdings" w:hint="default"/>
      </w:rPr>
    </w:lvl>
  </w:abstractNum>
  <w:abstractNum w:abstractNumId="11" w15:restartNumberingAfterBreak="0">
    <w:nsid w:val="08828F1F"/>
    <w:multiLevelType w:val="hybridMultilevel"/>
    <w:tmpl w:val="BECABF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4804D1"/>
    <w:multiLevelType w:val="hybridMultilevel"/>
    <w:tmpl w:val="243EE5B6"/>
    <w:lvl w:ilvl="0" w:tplc="03A04C1C">
      <w:start w:val="1"/>
      <w:numFmt w:val="bullet"/>
      <w:pStyle w:val="Tabletextbullets"/>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01A3D"/>
    <w:multiLevelType w:val="multilevel"/>
    <w:tmpl w:val="AE48A9F8"/>
    <w:lvl w:ilvl="0">
      <w:start w:val="1"/>
      <w:numFmt w:val="decimal"/>
      <w:pStyle w:val="BodyText"/>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1083270D"/>
    <w:multiLevelType w:val="multilevel"/>
    <w:tmpl w:val="AD2047F4"/>
    <w:styleLink w:val="Headings"/>
    <w:lvl w:ilvl="0">
      <w:start w:val="1"/>
      <w:numFmt w:val="decimal"/>
      <w:lvlText w:val="SECTION %1"/>
      <w:lvlJc w:val="left"/>
      <w:pPr>
        <w:ind w:left="2160" w:hanging="360"/>
      </w:pPr>
      <w:rPr>
        <w:rFonts w:ascii="Calibri" w:hAnsi="Calibri" w:hint="default"/>
        <w:b/>
      </w:rPr>
    </w:lvl>
    <w:lvl w:ilvl="1">
      <w:start w:val="1"/>
      <w:numFmt w:val="decimal"/>
      <w:lvlText w:val="%1.%2"/>
      <w:lvlJc w:val="left"/>
      <w:pPr>
        <w:ind w:left="0" w:firstLine="851"/>
      </w:pPr>
      <w:rPr>
        <w:rFonts w:hint="default"/>
      </w:rPr>
    </w:lvl>
    <w:lvl w:ilvl="2">
      <w:start w:val="1"/>
      <w:numFmt w:val="decimal"/>
      <w:lvlText w:val="%3.1.1"/>
      <w:lvlJc w:val="right"/>
      <w:pPr>
        <w:ind w:left="3600" w:hanging="180"/>
      </w:pPr>
      <w:rPr>
        <w:rFonts w:hint="default"/>
      </w:rPr>
    </w:lvl>
    <w:lvl w:ilvl="3">
      <w:start w:val="1"/>
      <w:numFmt w:val="none"/>
      <w:lvlText w:val=""/>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5" w15:restartNumberingAfterBreak="0">
    <w:nsid w:val="12C966B5"/>
    <w:multiLevelType w:val="hybridMultilevel"/>
    <w:tmpl w:val="4D90F1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18F6425D"/>
    <w:multiLevelType w:val="hybridMultilevel"/>
    <w:tmpl w:val="76CCF790"/>
    <w:lvl w:ilvl="0" w:tplc="95242D0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D7592E"/>
    <w:multiLevelType w:val="hybridMultilevel"/>
    <w:tmpl w:val="0124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B6CFB"/>
    <w:multiLevelType w:val="hybridMultilevel"/>
    <w:tmpl w:val="D79ADAD4"/>
    <w:lvl w:ilvl="0" w:tplc="3C24A8DE">
      <w:start w:val="1"/>
      <w:numFmt w:val="bullet"/>
      <w:pStyle w:val="Listbullet-Development"/>
      <w:lvlText w:val=""/>
      <w:lvlJc w:val="left"/>
      <w:pPr>
        <w:ind w:left="71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00F63"/>
    <w:multiLevelType w:val="hybridMultilevel"/>
    <w:tmpl w:val="7DE4F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694D9D"/>
    <w:multiLevelType w:val="hybridMultilevel"/>
    <w:tmpl w:val="145C6E2C"/>
    <w:lvl w:ilvl="0" w:tplc="A564887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166649C"/>
    <w:multiLevelType w:val="multilevel"/>
    <w:tmpl w:val="AD2047F4"/>
    <w:numStyleLink w:val="Headings"/>
  </w:abstractNum>
  <w:abstractNum w:abstractNumId="22" w15:restartNumberingAfterBreak="0">
    <w:nsid w:val="6A645571"/>
    <w:multiLevelType w:val="hybridMultilevel"/>
    <w:tmpl w:val="527E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57712"/>
    <w:multiLevelType w:val="hybridMultilevel"/>
    <w:tmpl w:val="D6704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7E18B1"/>
    <w:multiLevelType w:val="hybridMultilevel"/>
    <w:tmpl w:val="9ABDD8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4"/>
  </w:num>
  <w:num w:numId="11">
    <w:abstractNumId w:val="13"/>
  </w:num>
  <w:num w:numId="12">
    <w:abstractNumId w:val="12"/>
  </w:num>
  <w:num w:numId="13">
    <w:abstractNumId w:val="21"/>
    <w:lvlOverride w:ilvl="0">
      <w:lvl w:ilvl="0">
        <w:start w:val="1"/>
        <w:numFmt w:val="decimal"/>
        <w:lvlText w:val="SECTION %1"/>
        <w:lvlJc w:val="left"/>
        <w:pPr>
          <w:ind w:left="2160" w:hanging="360"/>
        </w:pPr>
        <w:rPr>
          <w:rFonts w:ascii="Calibri" w:hAnsi="Calibri" w:hint="default"/>
          <w:b/>
        </w:rPr>
      </w:lvl>
    </w:lvlOverride>
    <w:lvlOverride w:ilvl="1">
      <w:lvl w:ilvl="1">
        <w:start w:val="1"/>
        <w:numFmt w:val="decimal"/>
        <w:lvlText w:val="%1.%2"/>
        <w:lvlJc w:val="left"/>
        <w:pPr>
          <w:ind w:left="0" w:firstLine="851"/>
        </w:pPr>
        <w:rPr>
          <w:rFonts w:hint="default"/>
        </w:rPr>
      </w:lvl>
    </w:lvlOverride>
    <w:lvlOverride w:ilvl="2">
      <w:lvl w:ilvl="2">
        <w:start w:val="1"/>
        <w:numFmt w:val="decimal"/>
        <w:lvlText w:val="%3.1.1"/>
        <w:lvlJc w:val="right"/>
        <w:pPr>
          <w:ind w:left="3600" w:hanging="180"/>
        </w:pPr>
        <w:rPr>
          <w:rFonts w:hint="default"/>
        </w:rPr>
      </w:lvl>
    </w:lvlOverride>
    <w:lvlOverride w:ilvl="3">
      <w:lvl w:ilvl="3">
        <w:start w:val="1"/>
        <w:numFmt w:val="none"/>
        <w:lvlText w:val=""/>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4">
    <w:abstractNumId w:val="17"/>
  </w:num>
  <w:num w:numId="15">
    <w:abstractNumId w:val="15"/>
  </w:num>
  <w:num w:numId="16">
    <w:abstractNumId w:val="23"/>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0"/>
  </w:num>
  <w:num w:numId="21">
    <w:abstractNumId w:val="11"/>
  </w:num>
  <w:num w:numId="22">
    <w:abstractNumId w:val="22"/>
  </w:num>
  <w:num w:numId="23">
    <w:abstractNumId w:val="2"/>
  </w:num>
  <w:num w:numId="24">
    <w:abstractNumId w:val="1"/>
  </w:num>
  <w:num w:numId="25">
    <w:abstractNumId w:val="20"/>
  </w:num>
  <w:num w:numId="26">
    <w:abstractNumId w:val="21"/>
    <w:lvlOverride w:ilvl="0">
      <w:lvl w:ilvl="0">
        <w:start w:val="1"/>
        <w:numFmt w:val="decimal"/>
        <w:lvlText w:val="SECTION %1"/>
        <w:lvlJc w:val="left"/>
        <w:pPr>
          <w:ind w:left="2160" w:hanging="360"/>
        </w:pPr>
        <w:rPr>
          <w:rFonts w:ascii="Calibri" w:hAnsi="Calibri" w:hint="default"/>
          <w:b/>
        </w:rPr>
      </w:lvl>
    </w:lvlOverride>
    <w:lvlOverride w:ilvl="1">
      <w:lvl w:ilvl="1">
        <w:start w:val="1"/>
        <w:numFmt w:val="decimal"/>
        <w:lvlText w:val="%1.%2"/>
        <w:lvlJc w:val="left"/>
        <w:pPr>
          <w:ind w:left="0" w:firstLine="851"/>
        </w:pPr>
        <w:rPr>
          <w:rFonts w:hint="default"/>
        </w:rPr>
      </w:lvl>
    </w:lvlOverride>
    <w:lvlOverride w:ilvl="2">
      <w:lvl w:ilvl="2">
        <w:start w:val="1"/>
        <w:numFmt w:val="decimal"/>
        <w:lvlText w:val="%3.1.1"/>
        <w:lvlJc w:val="right"/>
        <w:pPr>
          <w:ind w:left="3600" w:hanging="180"/>
        </w:pPr>
        <w:rPr>
          <w:rFonts w:hint="default"/>
        </w:rPr>
      </w:lvl>
    </w:lvlOverride>
    <w:lvlOverride w:ilvl="3">
      <w:lvl w:ilvl="3">
        <w:start w:val="1"/>
        <w:numFmt w:val="none"/>
        <w:lvlText w:val=""/>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7">
    <w:abstractNumId w:val="16"/>
  </w:num>
  <w:num w:numId="28">
    <w:abstractNumId w:val="13"/>
  </w:num>
  <w:num w:numId="29">
    <w:abstractNumId w:val="13"/>
  </w:num>
  <w:num w:numId="3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19BA"/>
    <w:rsid w:val="00001A9A"/>
    <w:rsid w:val="00001E77"/>
    <w:rsid w:val="00003D53"/>
    <w:rsid w:val="0000489B"/>
    <w:rsid w:val="000106CD"/>
    <w:rsid w:val="0001085E"/>
    <w:rsid w:val="000113FD"/>
    <w:rsid w:val="00013B23"/>
    <w:rsid w:val="0001460E"/>
    <w:rsid w:val="0001516A"/>
    <w:rsid w:val="00022E89"/>
    <w:rsid w:val="00023389"/>
    <w:rsid w:val="00026AD8"/>
    <w:rsid w:val="0002734E"/>
    <w:rsid w:val="00036F72"/>
    <w:rsid w:val="0004035A"/>
    <w:rsid w:val="00041778"/>
    <w:rsid w:val="00044CF2"/>
    <w:rsid w:val="000465CE"/>
    <w:rsid w:val="00051A20"/>
    <w:rsid w:val="000523EB"/>
    <w:rsid w:val="000524CD"/>
    <w:rsid w:val="00052BD7"/>
    <w:rsid w:val="00054641"/>
    <w:rsid w:val="00054AE3"/>
    <w:rsid w:val="0006044A"/>
    <w:rsid w:val="00060C59"/>
    <w:rsid w:val="00060D3C"/>
    <w:rsid w:val="00062148"/>
    <w:rsid w:val="0006277D"/>
    <w:rsid w:val="00063AD7"/>
    <w:rsid w:val="00066174"/>
    <w:rsid w:val="00066629"/>
    <w:rsid w:val="000704F4"/>
    <w:rsid w:val="0007102B"/>
    <w:rsid w:val="000714DB"/>
    <w:rsid w:val="000719F2"/>
    <w:rsid w:val="0007313C"/>
    <w:rsid w:val="000741DF"/>
    <w:rsid w:val="00074A4A"/>
    <w:rsid w:val="00075E66"/>
    <w:rsid w:val="00076492"/>
    <w:rsid w:val="0008113E"/>
    <w:rsid w:val="00082663"/>
    <w:rsid w:val="0008267F"/>
    <w:rsid w:val="000830BB"/>
    <w:rsid w:val="000838B3"/>
    <w:rsid w:val="00083A75"/>
    <w:rsid w:val="00084063"/>
    <w:rsid w:val="00085057"/>
    <w:rsid w:val="000859F5"/>
    <w:rsid w:val="00085B45"/>
    <w:rsid w:val="0008694B"/>
    <w:rsid w:val="000917BD"/>
    <w:rsid w:val="00093490"/>
    <w:rsid w:val="0009484E"/>
    <w:rsid w:val="00094FC8"/>
    <w:rsid w:val="0009659A"/>
    <w:rsid w:val="0009777F"/>
    <w:rsid w:val="000A0251"/>
    <w:rsid w:val="000A1D72"/>
    <w:rsid w:val="000A5E3A"/>
    <w:rsid w:val="000A671B"/>
    <w:rsid w:val="000A6AB5"/>
    <w:rsid w:val="000A6F90"/>
    <w:rsid w:val="000A6F9E"/>
    <w:rsid w:val="000B02C7"/>
    <w:rsid w:val="000B0BAD"/>
    <w:rsid w:val="000B31F7"/>
    <w:rsid w:val="000B32EB"/>
    <w:rsid w:val="000B4913"/>
    <w:rsid w:val="000B5116"/>
    <w:rsid w:val="000B6AE7"/>
    <w:rsid w:val="000B7731"/>
    <w:rsid w:val="000B7FAA"/>
    <w:rsid w:val="000C324F"/>
    <w:rsid w:val="000C3743"/>
    <w:rsid w:val="000C4B16"/>
    <w:rsid w:val="000C517B"/>
    <w:rsid w:val="000C7013"/>
    <w:rsid w:val="000C7E12"/>
    <w:rsid w:val="000D0219"/>
    <w:rsid w:val="000D10B6"/>
    <w:rsid w:val="000D276B"/>
    <w:rsid w:val="000D295A"/>
    <w:rsid w:val="000D2966"/>
    <w:rsid w:val="000D2CBA"/>
    <w:rsid w:val="000D5BF1"/>
    <w:rsid w:val="000D5D30"/>
    <w:rsid w:val="000E0122"/>
    <w:rsid w:val="000E19AD"/>
    <w:rsid w:val="000E19E9"/>
    <w:rsid w:val="000E2733"/>
    <w:rsid w:val="000E554A"/>
    <w:rsid w:val="000E76D4"/>
    <w:rsid w:val="000F669D"/>
    <w:rsid w:val="00102548"/>
    <w:rsid w:val="00103456"/>
    <w:rsid w:val="00104138"/>
    <w:rsid w:val="00104C1D"/>
    <w:rsid w:val="001056C3"/>
    <w:rsid w:val="00107CA1"/>
    <w:rsid w:val="00107DF9"/>
    <w:rsid w:val="00110ADE"/>
    <w:rsid w:val="00112020"/>
    <w:rsid w:val="001164EB"/>
    <w:rsid w:val="001165CB"/>
    <w:rsid w:val="00120FAF"/>
    <w:rsid w:val="00123DF4"/>
    <w:rsid w:val="00126CC0"/>
    <w:rsid w:val="00130906"/>
    <w:rsid w:val="00130E6C"/>
    <w:rsid w:val="001312A6"/>
    <w:rsid w:val="0013134C"/>
    <w:rsid w:val="00131B48"/>
    <w:rsid w:val="00132A21"/>
    <w:rsid w:val="00133C9B"/>
    <w:rsid w:val="00133DE2"/>
    <w:rsid w:val="00134573"/>
    <w:rsid w:val="00142770"/>
    <w:rsid w:val="00143A30"/>
    <w:rsid w:val="00144DCC"/>
    <w:rsid w:val="00145583"/>
    <w:rsid w:val="001460AF"/>
    <w:rsid w:val="0014622D"/>
    <w:rsid w:val="00146D0A"/>
    <w:rsid w:val="00152519"/>
    <w:rsid w:val="00153185"/>
    <w:rsid w:val="001534DC"/>
    <w:rsid w:val="0015446B"/>
    <w:rsid w:val="001546C5"/>
    <w:rsid w:val="0015555D"/>
    <w:rsid w:val="00156209"/>
    <w:rsid w:val="0015736E"/>
    <w:rsid w:val="00160D11"/>
    <w:rsid w:val="00161012"/>
    <w:rsid w:val="00162101"/>
    <w:rsid w:val="0016360E"/>
    <w:rsid w:val="0016382E"/>
    <w:rsid w:val="00164F82"/>
    <w:rsid w:val="00166C36"/>
    <w:rsid w:val="00167CE9"/>
    <w:rsid w:val="00171CB7"/>
    <w:rsid w:val="001769B4"/>
    <w:rsid w:val="00177C8F"/>
    <w:rsid w:val="00177D01"/>
    <w:rsid w:val="0018091D"/>
    <w:rsid w:val="00181371"/>
    <w:rsid w:val="001835AB"/>
    <w:rsid w:val="001837F8"/>
    <w:rsid w:val="00183CCF"/>
    <w:rsid w:val="00184525"/>
    <w:rsid w:val="0018706E"/>
    <w:rsid w:val="00187771"/>
    <w:rsid w:val="00187D59"/>
    <w:rsid w:val="00191057"/>
    <w:rsid w:val="0019250F"/>
    <w:rsid w:val="001939C5"/>
    <w:rsid w:val="00194066"/>
    <w:rsid w:val="00194242"/>
    <w:rsid w:val="00195BAE"/>
    <w:rsid w:val="00196BC7"/>
    <w:rsid w:val="001A0CDF"/>
    <w:rsid w:val="001A2491"/>
    <w:rsid w:val="001A5CCC"/>
    <w:rsid w:val="001A5E72"/>
    <w:rsid w:val="001A6B8A"/>
    <w:rsid w:val="001A755C"/>
    <w:rsid w:val="001B5496"/>
    <w:rsid w:val="001B67E6"/>
    <w:rsid w:val="001B6B34"/>
    <w:rsid w:val="001B6CE9"/>
    <w:rsid w:val="001C1D42"/>
    <w:rsid w:val="001C4716"/>
    <w:rsid w:val="001C5A93"/>
    <w:rsid w:val="001C5B1F"/>
    <w:rsid w:val="001D0990"/>
    <w:rsid w:val="001D124E"/>
    <w:rsid w:val="001D5267"/>
    <w:rsid w:val="001D5DA7"/>
    <w:rsid w:val="001D6994"/>
    <w:rsid w:val="001D71FB"/>
    <w:rsid w:val="001E0A1B"/>
    <w:rsid w:val="001E0B4B"/>
    <w:rsid w:val="001E0DAC"/>
    <w:rsid w:val="001E1AE4"/>
    <w:rsid w:val="001E2357"/>
    <w:rsid w:val="001E2F36"/>
    <w:rsid w:val="001E460E"/>
    <w:rsid w:val="001E48CB"/>
    <w:rsid w:val="001E4A96"/>
    <w:rsid w:val="001E5459"/>
    <w:rsid w:val="001E58B8"/>
    <w:rsid w:val="001E7217"/>
    <w:rsid w:val="001E7A2A"/>
    <w:rsid w:val="001F0544"/>
    <w:rsid w:val="001F1803"/>
    <w:rsid w:val="001F25B3"/>
    <w:rsid w:val="001F2BE2"/>
    <w:rsid w:val="001F40D2"/>
    <w:rsid w:val="001F4624"/>
    <w:rsid w:val="001F5C70"/>
    <w:rsid w:val="001F6559"/>
    <w:rsid w:val="00200732"/>
    <w:rsid w:val="00200FA0"/>
    <w:rsid w:val="00204A9F"/>
    <w:rsid w:val="002055C7"/>
    <w:rsid w:val="00206A2A"/>
    <w:rsid w:val="002070B3"/>
    <w:rsid w:val="00211E77"/>
    <w:rsid w:val="002127AF"/>
    <w:rsid w:val="00214C09"/>
    <w:rsid w:val="00217B4F"/>
    <w:rsid w:val="00222018"/>
    <w:rsid w:val="002229A2"/>
    <w:rsid w:val="00222A0E"/>
    <w:rsid w:val="002242C3"/>
    <w:rsid w:val="00225578"/>
    <w:rsid w:val="00225C94"/>
    <w:rsid w:val="00230C2A"/>
    <w:rsid w:val="0023118C"/>
    <w:rsid w:val="00231C70"/>
    <w:rsid w:val="00236DBB"/>
    <w:rsid w:val="00237EA7"/>
    <w:rsid w:val="00241CFE"/>
    <w:rsid w:val="00244DDA"/>
    <w:rsid w:val="002454C3"/>
    <w:rsid w:val="002504EA"/>
    <w:rsid w:val="00251FFB"/>
    <w:rsid w:val="0025204F"/>
    <w:rsid w:val="00252A85"/>
    <w:rsid w:val="00253691"/>
    <w:rsid w:val="0025488C"/>
    <w:rsid w:val="002556F5"/>
    <w:rsid w:val="00260088"/>
    <w:rsid w:val="00260521"/>
    <w:rsid w:val="00261991"/>
    <w:rsid w:val="00261B9E"/>
    <w:rsid w:val="00261F23"/>
    <w:rsid w:val="00262C08"/>
    <w:rsid w:val="00262CFE"/>
    <w:rsid w:val="00263926"/>
    <w:rsid w:val="00264376"/>
    <w:rsid w:val="00264D38"/>
    <w:rsid w:val="002659FF"/>
    <w:rsid w:val="00265C81"/>
    <w:rsid w:val="00266907"/>
    <w:rsid w:val="0027023A"/>
    <w:rsid w:val="0027037D"/>
    <w:rsid w:val="002726D0"/>
    <w:rsid w:val="0027291F"/>
    <w:rsid w:val="00275489"/>
    <w:rsid w:val="002765B3"/>
    <w:rsid w:val="00282717"/>
    <w:rsid w:val="00283DB1"/>
    <w:rsid w:val="0029035A"/>
    <w:rsid w:val="0029157C"/>
    <w:rsid w:val="002920D7"/>
    <w:rsid w:val="002927DF"/>
    <w:rsid w:val="0029310E"/>
    <w:rsid w:val="00294F07"/>
    <w:rsid w:val="00295E93"/>
    <w:rsid w:val="00296308"/>
    <w:rsid w:val="002A1095"/>
    <w:rsid w:val="002A2A35"/>
    <w:rsid w:val="002A5B16"/>
    <w:rsid w:val="002A6CF9"/>
    <w:rsid w:val="002B1911"/>
    <w:rsid w:val="002B2A7D"/>
    <w:rsid w:val="002C01C7"/>
    <w:rsid w:val="002C1050"/>
    <w:rsid w:val="002C1610"/>
    <w:rsid w:val="002C1AE5"/>
    <w:rsid w:val="002C27FE"/>
    <w:rsid w:val="002C3326"/>
    <w:rsid w:val="002C41B7"/>
    <w:rsid w:val="002C5955"/>
    <w:rsid w:val="002C5D0D"/>
    <w:rsid w:val="002C63EB"/>
    <w:rsid w:val="002C6F6A"/>
    <w:rsid w:val="002C779A"/>
    <w:rsid w:val="002C7AF8"/>
    <w:rsid w:val="002D36D4"/>
    <w:rsid w:val="002D5A40"/>
    <w:rsid w:val="002D7AF4"/>
    <w:rsid w:val="002E0166"/>
    <w:rsid w:val="002E54C2"/>
    <w:rsid w:val="002E54F4"/>
    <w:rsid w:val="002E5605"/>
    <w:rsid w:val="002E5FB3"/>
    <w:rsid w:val="002E6DB8"/>
    <w:rsid w:val="002F18BC"/>
    <w:rsid w:val="002F2040"/>
    <w:rsid w:val="002F39D8"/>
    <w:rsid w:val="002F684C"/>
    <w:rsid w:val="0030086B"/>
    <w:rsid w:val="00300964"/>
    <w:rsid w:val="00303124"/>
    <w:rsid w:val="00303520"/>
    <w:rsid w:val="003035E2"/>
    <w:rsid w:val="00306501"/>
    <w:rsid w:val="003069F6"/>
    <w:rsid w:val="00307399"/>
    <w:rsid w:val="003079CD"/>
    <w:rsid w:val="00310423"/>
    <w:rsid w:val="00310E0A"/>
    <w:rsid w:val="00311449"/>
    <w:rsid w:val="0031281E"/>
    <w:rsid w:val="0031286E"/>
    <w:rsid w:val="00313706"/>
    <w:rsid w:val="00315513"/>
    <w:rsid w:val="00315529"/>
    <w:rsid w:val="00316FD6"/>
    <w:rsid w:val="0032137F"/>
    <w:rsid w:val="00322ED6"/>
    <w:rsid w:val="00325683"/>
    <w:rsid w:val="00327B20"/>
    <w:rsid w:val="00327D23"/>
    <w:rsid w:val="00330600"/>
    <w:rsid w:val="0033491D"/>
    <w:rsid w:val="003352F8"/>
    <w:rsid w:val="003355E0"/>
    <w:rsid w:val="003401EE"/>
    <w:rsid w:val="00340562"/>
    <w:rsid w:val="00341241"/>
    <w:rsid w:val="00342042"/>
    <w:rsid w:val="003431F9"/>
    <w:rsid w:val="003439D9"/>
    <w:rsid w:val="00344A58"/>
    <w:rsid w:val="00344BF1"/>
    <w:rsid w:val="003457CE"/>
    <w:rsid w:val="00346EB3"/>
    <w:rsid w:val="003517F5"/>
    <w:rsid w:val="00352E75"/>
    <w:rsid w:val="00361B3B"/>
    <w:rsid w:val="00365E5C"/>
    <w:rsid w:val="00367944"/>
    <w:rsid w:val="00371C33"/>
    <w:rsid w:val="00373554"/>
    <w:rsid w:val="00373940"/>
    <w:rsid w:val="0037492F"/>
    <w:rsid w:val="0037647C"/>
    <w:rsid w:val="00376D60"/>
    <w:rsid w:val="003803AB"/>
    <w:rsid w:val="0038180F"/>
    <w:rsid w:val="003830B0"/>
    <w:rsid w:val="00383A99"/>
    <w:rsid w:val="00385612"/>
    <w:rsid w:val="00387A25"/>
    <w:rsid w:val="00390680"/>
    <w:rsid w:val="0039150D"/>
    <w:rsid w:val="00391AA9"/>
    <w:rsid w:val="003927E9"/>
    <w:rsid w:val="003929FF"/>
    <w:rsid w:val="00392B28"/>
    <w:rsid w:val="003947B7"/>
    <w:rsid w:val="00394908"/>
    <w:rsid w:val="0039553D"/>
    <w:rsid w:val="003958BF"/>
    <w:rsid w:val="00397ABC"/>
    <w:rsid w:val="003A15DC"/>
    <w:rsid w:val="003A2F5F"/>
    <w:rsid w:val="003A4477"/>
    <w:rsid w:val="003A4AEC"/>
    <w:rsid w:val="003A54C6"/>
    <w:rsid w:val="003A649C"/>
    <w:rsid w:val="003A65E5"/>
    <w:rsid w:val="003A683D"/>
    <w:rsid w:val="003A766A"/>
    <w:rsid w:val="003A7B90"/>
    <w:rsid w:val="003A7C32"/>
    <w:rsid w:val="003B18F8"/>
    <w:rsid w:val="003B3022"/>
    <w:rsid w:val="003B4226"/>
    <w:rsid w:val="003B45E7"/>
    <w:rsid w:val="003B4B51"/>
    <w:rsid w:val="003B59E9"/>
    <w:rsid w:val="003B74DC"/>
    <w:rsid w:val="003C27C9"/>
    <w:rsid w:val="003C4989"/>
    <w:rsid w:val="003C6C7A"/>
    <w:rsid w:val="003C7D8F"/>
    <w:rsid w:val="003D1F5D"/>
    <w:rsid w:val="003D23BC"/>
    <w:rsid w:val="003D2FCB"/>
    <w:rsid w:val="003D3CB2"/>
    <w:rsid w:val="003D4A55"/>
    <w:rsid w:val="003D62B1"/>
    <w:rsid w:val="003E0CB4"/>
    <w:rsid w:val="003E105F"/>
    <w:rsid w:val="003E26F0"/>
    <w:rsid w:val="003E7DC2"/>
    <w:rsid w:val="003F0930"/>
    <w:rsid w:val="003F2226"/>
    <w:rsid w:val="003F2661"/>
    <w:rsid w:val="003F2D71"/>
    <w:rsid w:val="003F4908"/>
    <w:rsid w:val="003F4E0C"/>
    <w:rsid w:val="003F709A"/>
    <w:rsid w:val="004027FE"/>
    <w:rsid w:val="00403829"/>
    <w:rsid w:val="004053A5"/>
    <w:rsid w:val="004076F6"/>
    <w:rsid w:val="00407DDF"/>
    <w:rsid w:val="00411239"/>
    <w:rsid w:val="00413652"/>
    <w:rsid w:val="00414A70"/>
    <w:rsid w:val="00417E76"/>
    <w:rsid w:val="00422309"/>
    <w:rsid w:val="00423F59"/>
    <w:rsid w:val="00423F5F"/>
    <w:rsid w:val="004245AA"/>
    <w:rsid w:val="00425190"/>
    <w:rsid w:val="00430700"/>
    <w:rsid w:val="00430763"/>
    <w:rsid w:val="004366A3"/>
    <w:rsid w:val="004368FB"/>
    <w:rsid w:val="00440219"/>
    <w:rsid w:val="00442577"/>
    <w:rsid w:val="0044303A"/>
    <w:rsid w:val="004444A4"/>
    <w:rsid w:val="00444A58"/>
    <w:rsid w:val="0044561D"/>
    <w:rsid w:val="00445DB5"/>
    <w:rsid w:val="0044652F"/>
    <w:rsid w:val="0044707E"/>
    <w:rsid w:val="0045110C"/>
    <w:rsid w:val="00452400"/>
    <w:rsid w:val="004525C2"/>
    <w:rsid w:val="00453B72"/>
    <w:rsid w:val="00455F26"/>
    <w:rsid w:val="00456542"/>
    <w:rsid w:val="00460CC7"/>
    <w:rsid w:val="004628DB"/>
    <w:rsid w:val="004628E4"/>
    <w:rsid w:val="00465606"/>
    <w:rsid w:val="0046563E"/>
    <w:rsid w:val="004661A6"/>
    <w:rsid w:val="004675F1"/>
    <w:rsid w:val="0047396A"/>
    <w:rsid w:val="00476281"/>
    <w:rsid w:val="004762E7"/>
    <w:rsid w:val="00476DC1"/>
    <w:rsid w:val="00481511"/>
    <w:rsid w:val="00484566"/>
    <w:rsid w:val="00487C35"/>
    <w:rsid w:val="00487F32"/>
    <w:rsid w:val="004951B9"/>
    <w:rsid w:val="00497D7E"/>
    <w:rsid w:val="004A1646"/>
    <w:rsid w:val="004A1B03"/>
    <w:rsid w:val="004A2354"/>
    <w:rsid w:val="004A2CF9"/>
    <w:rsid w:val="004A2D7D"/>
    <w:rsid w:val="004A4143"/>
    <w:rsid w:val="004A50A0"/>
    <w:rsid w:val="004A53A6"/>
    <w:rsid w:val="004A5BE4"/>
    <w:rsid w:val="004A61D1"/>
    <w:rsid w:val="004A7D44"/>
    <w:rsid w:val="004B0574"/>
    <w:rsid w:val="004B0701"/>
    <w:rsid w:val="004B2107"/>
    <w:rsid w:val="004B3189"/>
    <w:rsid w:val="004B3578"/>
    <w:rsid w:val="004B39B3"/>
    <w:rsid w:val="004B3B18"/>
    <w:rsid w:val="004B6786"/>
    <w:rsid w:val="004B6845"/>
    <w:rsid w:val="004B6DB0"/>
    <w:rsid w:val="004B7214"/>
    <w:rsid w:val="004C2285"/>
    <w:rsid w:val="004C33FC"/>
    <w:rsid w:val="004C3FD4"/>
    <w:rsid w:val="004C5327"/>
    <w:rsid w:val="004C6C3B"/>
    <w:rsid w:val="004C6C6F"/>
    <w:rsid w:val="004C6F3C"/>
    <w:rsid w:val="004C7756"/>
    <w:rsid w:val="004C78AC"/>
    <w:rsid w:val="004D086C"/>
    <w:rsid w:val="004D1017"/>
    <w:rsid w:val="004D1598"/>
    <w:rsid w:val="004D16AA"/>
    <w:rsid w:val="004D1842"/>
    <w:rsid w:val="004D18EB"/>
    <w:rsid w:val="004D2607"/>
    <w:rsid w:val="004D290E"/>
    <w:rsid w:val="004D314E"/>
    <w:rsid w:val="004D36A0"/>
    <w:rsid w:val="004D4AF5"/>
    <w:rsid w:val="004D5114"/>
    <w:rsid w:val="004D630B"/>
    <w:rsid w:val="004D709D"/>
    <w:rsid w:val="004E6D2B"/>
    <w:rsid w:val="004F1503"/>
    <w:rsid w:val="004F1691"/>
    <w:rsid w:val="004F22C7"/>
    <w:rsid w:val="004F604F"/>
    <w:rsid w:val="004F76B9"/>
    <w:rsid w:val="005028E8"/>
    <w:rsid w:val="005032A9"/>
    <w:rsid w:val="005032B2"/>
    <w:rsid w:val="005053CD"/>
    <w:rsid w:val="005060CE"/>
    <w:rsid w:val="005112FF"/>
    <w:rsid w:val="00512148"/>
    <w:rsid w:val="005129BC"/>
    <w:rsid w:val="0051470E"/>
    <w:rsid w:val="00514716"/>
    <w:rsid w:val="0051535B"/>
    <w:rsid w:val="00515938"/>
    <w:rsid w:val="00516BB1"/>
    <w:rsid w:val="005229C6"/>
    <w:rsid w:val="00526116"/>
    <w:rsid w:val="00526371"/>
    <w:rsid w:val="00530EB3"/>
    <w:rsid w:val="00531C63"/>
    <w:rsid w:val="00533C51"/>
    <w:rsid w:val="0054012A"/>
    <w:rsid w:val="0054030E"/>
    <w:rsid w:val="00540CDD"/>
    <w:rsid w:val="0054113A"/>
    <w:rsid w:val="0054314B"/>
    <w:rsid w:val="0054321C"/>
    <w:rsid w:val="00546DBA"/>
    <w:rsid w:val="00547979"/>
    <w:rsid w:val="00550C0B"/>
    <w:rsid w:val="00551D26"/>
    <w:rsid w:val="00551FB9"/>
    <w:rsid w:val="00552597"/>
    <w:rsid w:val="005527DD"/>
    <w:rsid w:val="00552A36"/>
    <w:rsid w:val="00553887"/>
    <w:rsid w:val="00554040"/>
    <w:rsid w:val="005547FD"/>
    <w:rsid w:val="00554C99"/>
    <w:rsid w:val="0055509F"/>
    <w:rsid w:val="0055783F"/>
    <w:rsid w:val="00557C53"/>
    <w:rsid w:val="005600B7"/>
    <w:rsid w:val="005628D1"/>
    <w:rsid w:val="00563942"/>
    <w:rsid w:val="00565805"/>
    <w:rsid w:val="00570A07"/>
    <w:rsid w:val="00570B3D"/>
    <w:rsid w:val="0057382C"/>
    <w:rsid w:val="00574216"/>
    <w:rsid w:val="0057489C"/>
    <w:rsid w:val="0057649F"/>
    <w:rsid w:val="00576F1B"/>
    <w:rsid w:val="005811A9"/>
    <w:rsid w:val="00581AF9"/>
    <w:rsid w:val="00582E04"/>
    <w:rsid w:val="005830BD"/>
    <w:rsid w:val="00583527"/>
    <w:rsid w:val="005847B6"/>
    <w:rsid w:val="00584CAA"/>
    <w:rsid w:val="0058566B"/>
    <w:rsid w:val="00586415"/>
    <w:rsid w:val="00586713"/>
    <w:rsid w:val="00586F6B"/>
    <w:rsid w:val="00590FBA"/>
    <w:rsid w:val="00593087"/>
    <w:rsid w:val="0059546D"/>
    <w:rsid w:val="00595B67"/>
    <w:rsid w:val="00595C6E"/>
    <w:rsid w:val="00596646"/>
    <w:rsid w:val="0059683C"/>
    <w:rsid w:val="005A06CA"/>
    <w:rsid w:val="005A6CA8"/>
    <w:rsid w:val="005B0B4D"/>
    <w:rsid w:val="005B0C3C"/>
    <w:rsid w:val="005B3F28"/>
    <w:rsid w:val="005B5854"/>
    <w:rsid w:val="005B6035"/>
    <w:rsid w:val="005B7CCE"/>
    <w:rsid w:val="005C0523"/>
    <w:rsid w:val="005C0CBF"/>
    <w:rsid w:val="005C1191"/>
    <w:rsid w:val="005C2A2E"/>
    <w:rsid w:val="005C32C2"/>
    <w:rsid w:val="005C3AED"/>
    <w:rsid w:val="005D2D7D"/>
    <w:rsid w:val="005D3735"/>
    <w:rsid w:val="005D3EA5"/>
    <w:rsid w:val="005D59C6"/>
    <w:rsid w:val="005D624B"/>
    <w:rsid w:val="005D7D20"/>
    <w:rsid w:val="005E068A"/>
    <w:rsid w:val="005E0C8F"/>
    <w:rsid w:val="005E2D41"/>
    <w:rsid w:val="005E441E"/>
    <w:rsid w:val="005E487C"/>
    <w:rsid w:val="005E6CDA"/>
    <w:rsid w:val="005F0546"/>
    <w:rsid w:val="005F199E"/>
    <w:rsid w:val="005F3670"/>
    <w:rsid w:val="005F4210"/>
    <w:rsid w:val="005F5692"/>
    <w:rsid w:val="005F75C4"/>
    <w:rsid w:val="005F7C7D"/>
    <w:rsid w:val="00600028"/>
    <w:rsid w:val="00600553"/>
    <w:rsid w:val="00603024"/>
    <w:rsid w:val="00604236"/>
    <w:rsid w:val="00605561"/>
    <w:rsid w:val="00606717"/>
    <w:rsid w:val="0061069E"/>
    <w:rsid w:val="00610C53"/>
    <w:rsid w:val="00612522"/>
    <w:rsid w:val="00613128"/>
    <w:rsid w:val="00617452"/>
    <w:rsid w:val="006175D6"/>
    <w:rsid w:val="006204DD"/>
    <w:rsid w:val="00621A01"/>
    <w:rsid w:val="00621F8E"/>
    <w:rsid w:val="006220EC"/>
    <w:rsid w:val="00624CED"/>
    <w:rsid w:val="006257BF"/>
    <w:rsid w:val="00626261"/>
    <w:rsid w:val="006277F9"/>
    <w:rsid w:val="00630797"/>
    <w:rsid w:val="00630ECA"/>
    <w:rsid w:val="00631E41"/>
    <w:rsid w:val="00634912"/>
    <w:rsid w:val="0063543C"/>
    <w:rsid w:val="006372B3"/>
    <w:rsid w:val="00640FD2"/>
    <w:rsid w:val="00641C38"/>
    <w:rsid w:val="00646209"/>
    <w:rsid w:val="00647473"/>
    <w:rsid w:val="0065033F"/>
    <w:rsid w:val="00650436"/>
    <w:rsid w:val="00650A2B"/>
    <w:rsid w:val="00651012"/>
    <w:rsid w:val="00651208"/>
    <w:rsid w:val="006514B4"/>
    <w:rsid w:val="00653A9A"/>
    <w:rsid w:val="00654442"/>
    <w:rsid w:val="006557E2"/>
    <w:rsid w:val="0065694E"/>
    <w:rsid w:val="006607B0"/>
    <w:rsid w:val="00661A7E"/>
    <w:rsid w:val="0066209C"/>
    <w:rsid w:val="00663DBF"/>
    <w:rsid w:val="00665645"/>
    <w:rsid w:val="00670229"/>
    <w:rsid w:val="00670C5A"/>
    <w:rsid w:val="006745BD"/>
    <w:rsid w:val="00675000"/>
    <w:rsid w:val="0067580C"/>
    <w:rsid w:val="00675D80"/>
    <w:rsid w:val="00676D3B"/>
    <w:rsid w:val="00676EE7"/>
    <w:rsid w:val="006776F2"/>
    <w:rsid w:val="0067788D"/>
    <w:rsid w:val="00680626"/>
    <w:rsid w:val="00681B2A"/>
    <w:rsid w:val="00681B3F"/>
    <w:rsid w:val="0068494B"/>
    <w:rsid w:val="00685C23"/>
    <w:rsid w:val="00686408"/>
    <w:rsid w:val="00687462"/>
    <w:rsid w:val="006874D7"/>
    <w:rsid w:val="00687B89"/>
    <w:rsid w:val="00690B3E"/>
    <w:rsid w:val="006924EC"/>
    <w:rsid w:val="006928B3"/>
    <w:rsid w:val="0069313E"/>
    <w:rsid w:val="00695C1B"/>
    <w:rsid w:val="0069728E"/>
    <w:rsid w:val="006A067D"/>
    <w:rsid w:val="006A217C"/>
    <w:rsid w:val="006A325D"/>
    <w:rsid w:val="006A436D"/>
    <w:rsid w:val="006A5DFD"/>
    <w:rsid w:val="006A64DB"/>
    <w:rsid w:val="006A76F8"/>
    <w:rsid w:val="006B2093"/>
    <w:rsid w:val="006B245C"/>
    <w:rsid w:val="006B40FB"/>
    <w:rsid w:val="006B6DA0"/>
    <w:rsid w:val="006B7074"/>
    <w:rsid w:val="006C090E"/>
    <w:rsid w:val="006C117E"/>
    <w:rsid w:val="006C157C"/>
    <w:rsid w:val="006C1610"/>
    <w:rsid w:val="006C2EA1"/>
    <w:rsid w:val="006C55DB"/>
    <w:rsid w:val="006C5908"/>
    <w:rsid w:val="006C5928"/>
    <w:rsid w:val="006C775F"/>
    <w:rsid w:val="006C7A42"/>
    <w:rsid w:val="006D03B1"/>
    <w:rsid w:val="006D182F"/>
    <w:rsid w:val="006D1910"/>
    <w:rsid w:val="006D214E"/>
    <w:rsid w:val="006D23FF"/>
    <w:rsid w:val="006D3CF1"/>
    <w:rsid w:val="006D4CE4"/>
    <w:rsid w:val="006D603D"/>
    <w:rsid w:val="006D7600"/>
    <w:rsid w:val="006D7C6F"/>
    <w:rsid w:val="006E1145"/>
    <w:rsid w:val="006E17C5"/>
    <w:rsid w:val="006E2148"/>
    <w:rsid w:val="006E70CB"/>
    <w:rsid w:val="006F0CFA"/>
    <w:rsid w:val="006F1CDE"/>
    <w:rsid w:val="006F1D46"/>
    <w:rsid w:val="006F216B"/>
    <w:rsid w:val="006F23BE"/>
    <w:rsid w:val="006F29E2"/>
    <w:rsid w:val="006F3537"/>
    <w:rsid w:val="006F58D4"/>
    <w:rsid w:val="006F6D3E"/>
    <w:rsid w:val="00702D34"/>
    <w:rsid w:val="007061C4"/>
    <w:rsid w:val="007072EE"/>
    <w:rsid w:val="007112E8"/>
    <w:rsid w:val="00711CBE"/>
    <w:rsid w:val="00711F13"/>
    <w:rsid w:val="0071383A"/>
    <w:rsid w:val="00713FAC"/>
    <w:rsid w:val="0071605D"/>
    <w:rsid w:val="007174DF"/>
    <w:rsid w:val="00717E8D"/>
    <w:rsid w:val="00720DBD"/>
    <w:rsid w:val="00722A26"/>
    <w:rsid w:val="0072320A"/>
    <w:rsid w:val="00724997"/>
    <w:rsid w:val="00727948"/>
    <w:rsid w:val="0073230D"/>
    <w:rsid w:val="00732556"/>
    <w:rsid w:val="007327E2"/>
    <w:rsid w:val="00732EC9"/>
    <w:rsid w:val="00736678"/>
    <w:rsid w:val="00740563"/>
    <w:rsid w:val="007415F8"/>
    <w:rsid w:val="00741C6D"/>
    <w:rsid w:val="00745B7B"/>
    <w:rsid w:val="007461CF"/>
    <w:rsid w:val="00746351"/>
    <w:rsid w:val="00750C9B"/>
    <w:rsid w:val="00751A31"/>
    <w:rsid w:val="007529FB"/>
    <w:rsid w:val="0075344D"/>
    <w:rsid w:val="00755A91"/>
    <w:rsid w:val="0075655B"/>
    <w:rsid w:val="00757164"/>
    <w:rsid w:val="007571A8"/>
    <w:rsid w:val="00760C09"/>
    <w:rsid w:val="007610DD"/>
    <w:rsid w:val="00762CB4"/>
    <w:rsid w:val="007631BB"/>
    <w:rsid w:val="007675E2"/>
    <w:rsid w:val="00772370"/>
    <w:rsid w:val="00780CBF"/>
    <w:rsid w:val="00780D89"/>
    <w:rsid w:val="0078160E"/>
    <w:rsid w:val="00781A8C"/>
    <w:rsid w:val="0078354E"/>
    <w:rsid w:val="007839C7"/>
    <w:rsid w:val="00784997"/>
    <w:rsid w:val="007849BE"/>
    <w:rsid w:val="00784B95"/>
    <w:rsid w:val="00784DA2"/>
    <w:rsid w:val="00786A22"/>
    <w:rsid w:val="0079051F"/>
    <w:rsid w:val="007911CE"/>
    <w:rsid w:val="0079238D"/>
    <w:rsid w:val="00793981"/>
    <w:rsid w:val="007958F7"/>
    <w:rsid w:val="007967CF"/>
    <w:rsid w:val="007A0E4C"/>
    <w:rsid w:val="007A42FE"/>
    <w:rsid w:val="007A4607"/>
    <w:rsid w:val="007A5380"/>
    <w:rsid w:val="007A70EA"/>
    <w:rsid w:val="007A74D0"/>
    <w:rsid w:val="007B04E0"/>
    <w:rsid w:val="007B1882"/>
    <w:rsid w:val="007B43DA"/>
    <w:rsid w:val="007B597A"/>
    <w:rsid w:val="007B7663"/>
    <w:rsid w:val="007C1374"/>
    <w:rsid w:val="007C28A3"/>
    <w:rsid w:val="007C2C25"/>
    <w:rsid w:val="007C2D7C"/>
    <w:rsid w:val="007C42F1"/>
    <w:rsid w:val="007C4579"/>
    <w:rsid w:val="007C4D4D"/>
    <w:rsid w:val="007C7330"/>
    <w:rsid w:val="007C766C"/>
    <w:rsid w:val="007D08A7"/>
    <w:rsid w:val="007D0E9E"/>
    <w:rsid w:val="007D12CD"/>
    <w:rsid w:val="007D37EE"/>
    <w:rsid w:val="007D6257"/>
    <w:rsid w:val="007E07BC"/>
    <w:rsid w:val="007E1753"/>
    <w:rsid w:val="007E230D"/>
    <w:rsid w:val="007E3E5B"/>
    <w:rsid w:val="007E4EE5"/>
    <w:rsid w:val="007E50DA"/>
    <w:rsid w:val="007E5234"/>
    <w:rsid w:val="007F1AE5"/>
    <w:rsid w:val="007F1E5F"/>
    <w:rsid w:val="007F4F87"/>
    <w:rsid w:val="007F5A9F"/>
    <w:rsid w:val="007F5F6A"/>
    <w:rsid w:val="007F6B78"/>
    <w:rsid w:val="00800D42"/>
    <w:rsid w:val="00803C85"/>
    <w:rsid w:val="00803E50"/>
    <w:rsid w:val="00803E99"/>
    <w:rsid w:val="00804D17"/>
    <w:rsid w:val="00805157"/>
    <w:rsid w:val="008058C7"/>
    <w:rsid w:val="00805F31"/>
    <w:rsid w:val="00812EAC"/>
    <w:rsid w:val="0081632A"/>
    <w:rsid w:val="0081703B"/>
    <w:rsid w:val="0081740C"/>
    <w:rsid w:val="00822388"/>
    <w:rsid w:val="00823B93"/>
    <w:rsid w:val="00826A1E"/>
    <w:rsid w:val="0083162F"/>
    <w:rsid w:val="00831A35"/>
    <w:rsid w:val="00831D85"/>
    <w:rsid w:val="0083513B"/>
    <w:rsid w:val="00835957"/>
    <w:rsid w:val="00836D92"/>
    <w:rsid w:val="00837BB1"/>
    <w:rsid w:val="00837F10"/>
    <w:rsid w:val="00841074"/>
    <w:rsid w:val="00841708"/>
    <w:rsid w:val="00842459"/>
    <w:rsid w:val="00842D47"/>
    <w:rsid w:val="00842E4B"/>
    <w:rsid w:val="008430B8"/>
    <w:rsid w:val="00843BE5"/>
    <w:rsid w:val="008440E4"/>
    <w:rsid w:val="00844533"/>
    <w:rsid w:val="00845B43"/>
    <w:rsid w:val="00846338"/>
    <w:rsid w:val="00847704"/>
    <w:rsid w:val="008518DD"/>
    <w:rsid w:val="00852470"/>
    <w:rsid w:val="00856780"/>
    <w:rsid w:val="0085697A"/>
    <w:rsid w:val="00860D53"/>
    <w:rsid w:val="00861872"/>
    <w:rsid w:val="00861C93"/>
    <w:rsid w:val="0086395B"/>
    <w:rsid w:val="00863AF3"/>
    <w:rsid w:val="008642CB"/>
    <w:rsid w:val="0086577D"/>
    <w:rsid w:val="00865B98"/>
    <w:rsid w:val="00865D53"/>
    <w:rsid w:val="00866CBF"/>
    <w:rsid w:val="008673AA"/>
    <w:rsid w:val="008744A6"/>
    <w:rsid w:val="0087452F"/>
    <w:rsid w:val="0088182F"/>
    <w:rsid w:val="0088229E"/>
    <w:rsid w:val="0088383A"/>
    <w:rsid w:val="0088552A"/>
    <w:rsid w:val="00887211"/>
    <w:rsid w:val="00890D76"/>
    <w:rsid w:val="00892372"/>
    <w:rsid w:val="008932AE"/>
    <w:rsid w:val="00895A94"/>
    <w:rsid w:val="00895D50"/>
    <w:rsid w:val="008A0251"/>
    <w:rsid w:val="008A027C"/>
    <w:rsid w:val="008A03E4"/>
    <w:rsid w:val="008A20BA"/>
    <w:rsid w:val="008A2C93"/>
    <w:rsid w:val="008A3365"/>
    <w:rsid w:val="008A34F6"/>
    <w:rsid w:val="008A4591"/>
    <w:rsid w:val="008A65CA"/>
    <w:rsid w:val="008A719C"/>
    <w:rsid w:val="008B06BB"/>
    <w:rsid w:val="008B12E4"/>
    <w:rsid w:val="008B1DA8"/>
    <w:rsid w:val="008B24E2"/>
    <w:rsid w:val="008B2568"/>
    <w:rsid w:val="008B2E5A"/>
    <w:rsid w:val="008B4101"/>
    <w:rsid w:val="008B4A5F"/>
    <w:rsid w:val="008B4BF8"/>
    <w:rsid w:val="008B566F"/>
    <w:rsid w:val="008B5B9A"/>
    <w:rsid w:val="008B6FC2"/>
    <w:rsid w:val="008B73C7"/>
    <w:rsid w:val="008B7E62"/>
    <w:rsid w:val="008C0565"/>
    <w:rsid w:val="008C42AE"/>
    <w:rsid w:val="008C5463"/>
    <w:rsid w:val="008D0C87"/>
    <w:rsid w:val="008D2AD1"/>
    <w:rsid w:val="008D2BBA"/>
    <w:rsid w:val="008D7CBB"/>
    <w:rsid w:val="008E1BE5"/>
    <w:rsid w:val="008E4181"/>
    <w:rsid w:val="008E69E5"/>
    <w:rsid w:val="008E72C3"/>
    <w:rsid w:val="008E7345"/>
    <w:rsid w:val="008F3CEB"/>
    <w:rsid w:val="008F437F"/>
    <w:rsid w:val="008F5CD2"/>
    <w:rsid w:val="008F6E89"/>
    <w:rsid w:val="008F6EC7"/>
    <w:rsid w:val="008F7F92"/>
    <w:rsid w:val="00901B46"/>
    <w:rsid w:val="00903541"/>
    <w:rsid w:val="00904D4C"/>
    <w:rsid w:val="00906011"/>
    <w:rsid w:val="00906485"/>
    <w:rsid w:val="009119BA"/>
    <w:rsid w:val="00912CED"/>
    <w:rsid w:val="00913ECF"/>
    <w:rsid w:val="00916C25"/>
    <w:rsid w:val="00917FE3"/>
    <w:rsid w:val="009203E9"/>
    <w:rsid w:val="00922DBB"/>
    <w:rsid w:val="00924C7D"/>
    <w:rsid w:val="00926E36"/>
    <w:rsid w:val="009271F6"/>
    <w:rsid w:val="0092779A"/>
    <w:rsid w:val="009306C3"/>
    <w:rsid w:val="00931F53"/>
    <w:rsid w:val="00932C14"/>
    <w:rsid w:val="00933D23"/>
    <w:rsid w:val="00935C33"/>
    <w:rsid w:val="009366F5"/>
    <w:rsid w:val="00936DE6"/>
    <w:rsid w:val="00940A1F"/>
    <w:rsid w:val="00940D8A"/>
    <w:rsid w:val="00941B7A"/>
    <w:rsid w:val="009425B8"/>
    <w:rsid w:val="00944559"/>
    <w:rsid w:val="00944EDB"/>
    <w:rsid w:val="00945B16"/>
    <w:rsid w:val="00947551"/>
    <w:rsid w:val="009511E1"/>
    <w:rsid w:val="009513A0"/>
    <w:rsid w:val="009517CE"/>
    <w:rsid w:val="009556D8"/>
    <w:rsid w:val="00957A43"/>
    <w:rsid w:val="00957E40"/>
    <w:rsid w:val="00960D31"/>
    <w:rsid w:val="00964870"/>
    <w:rsid w:val="009671B0"/>
    <w:rsid w:val="00971B57"/>
    <w:rsid w:val="009731D1"/>
    <w:rsid w:val="0097448B"/>
    <w:rsid w:val="00975788"/>
    <w:rsid w:val="00975EE0"/>
    <w:rsid w:val="009762F3"/>
    <w:rsid w:val="0097714A"/>
    <w:rsid w:val="00977E04"/>
    <w:rsid w:val="00980873"/>
    <w:rsid w:val="00981F53"/>
    <w:rsid w:val="009834A1"/>
    <w:rsid w:val="009876F2"/>
    <w:rsid w:val="00991691"/>
    <w:rsid w:val="00991F7C"/>
    <w:rsid w:val="0099247E"/>
    <w:rsid w:val="00992779"/>
    <w:rsid w:val="00992BD4"/>
    <w:rsid w:val="00993AAE"/>
    <w:rsid w:val="0099435F"/>
    <w:rsid w:val="00994745"/>
    <w:rsid w:val="00994B63"/>
    <w:rsid w:val="00995B31"/>
    <w:rsid w:val="009A3089"/>
    <w:rsid w:val="009A3C55"/>
    <w:rsid w:val="009A7987"/>
    <w:rsid w:val="009B199A"/>
    <w:rsid w:val="009B2300"/>
    <w:rsid w:val="009B37AA"/>
    <w:rsid w:val="009B471E"/>
    <w:rsid w:val="009B4A36"/>
    <w:rsid w:val="009B596C"/>
    <w:rsid w:val="009B69CD"/>
    <w:rsid w:val="009C182B"/>
    <w:rsid w:val="009C3256"/>
    <w:rsid w:val="009C47A8"/>
    <w:rsid w:val="009D0DF2"/>
    <w:rsid w:val="009D2C73"/>
    <w:rsid w:val="009D3D9A"/>
    <w:rsid w:val="009D7360"/>
    <w:rsid w:val="009D769D"/>
    <w:rsid w:val="009E145D"/>
    <w:rsid w:val="009E2C0E"/>
    <w:rsid w:val="009E4281"/>
    <w:rsid w:val="009E7677"/>
    <w:rsid w:val="009E7B63"/>
    <w:rsid w:val="009F40F6"/>
    <w:rsid w:val="009F5927"/>
    <w:rsid w:val="009F5F54"/>
    <w:rsid w:val="009F6DAF"/>
    <w:rsid w:val="00A00036"/>
    <w:rsid w:val="00A00A02"/>
    <w:rsid w:val="00A0140E"/>
    <w:rsid w:val="00A018CA"/>
    <w:rsid w:val="00A01C0D"/>
    <w:rsid w:val="00A02B30"/>
    <w:rsid w:val="00A0345A"/>
    <w:rsid w:val="00A037FD"/>
    <w:rsid w:val="00A0508F"/>
    <w:rsid w:val="00A062A4"/>
    <w:rsid w:val="00A1017D"/>
    <w:rsid w:val="00A101C6"/>
    <w:rsid w:val="00A12ED3"/>
    <w:rsid w:val="00A14275"/>
    <w:rsid w:val="00A1543A"/>
    <w:rsid w:val="00A164C6"/>
    <w:rsid w:val="00A17DFB"/>
    <w:rsid w:val="00A20480"/>
    <w:rsid w:val="00A21432"/>
    <w:rsid w:val="00A2364D"/>
    <w:rsid w:val="00A2488C"/>
    <w:rsid w:val="00A27965"/>
    <w:rsid w:val="00A3215F"/>
    <w:rsid w:val="00A33B3E"/>
    <w:rsid w:val="00A356E5"/>
    <w:rsid w:val="00A35B36"/>
    <w:rsid w:val="00A40F53"/>
    <w:rsid w:val="00A425B8"/>
    <w:rsid w:val="00A42E02"/>
    <w:rsid w:val="00A435A7"/>
    <w:rsid w:val="00A435C7"/>
    <w:rsid w:val="00A46A8A"/>
    <w:rsid w:val="00A509C8"/>
    <w:rsid w:val="00A50CFF"/>
    <w:rsid w:val="00A527C4"/>
    <w:rsid w:val="00A53513"/>
    <w:rsid w:val="00A5509F"/>
    <w:rsid w:val="00A55C9C"/>
    <w:rsid w:val="00A577C9"/>
    <w:rsid w:val="00A604DD"/>
    <w:rsid w:val="00A61F59"/>
    <w:rsid w:val="00A63718"/>
    <w:rsid w:val="00A67E9E"/>
    <w:rsid w:val="00A71A41"/>
    <w:rsid w:val="00A72178"/>
    <w:rsid w:val="00A7298F"/>
    <w:rsid w:val="00A72C36"/>
    <w:rsid w:val="00A76EEE"/>
    <w:rsid w:val="00A77266"/>
    <w:rsid w:val="00A810F3"/>
    <w:rsid w:val="00A84E3C"/>
    <w:rsid w:val="00A86043"/>
    <w:rsid w:val="00A875BC"/>
    <w:rsid w:val="00A87A12"/>
    <w:rsid w:val="00A9085D"/>
    <w:rsid w:val="00A90862"/>
    <w:rsid w:val="00A90A42"/>
    <w:rsid w:val="00A90BEC"/>
    <w:rsid w:val="00A90C79"/>
    <w:rsid w:val="00A90E06"/>
    <w:rsid w:val="00A913EC"/>
    <w:rsid w:val="00A94414"/>
    <w:rsid w:val="00A94EEA"/>
    <w:rsid w:val="00A95693"/>
    <w:rsid w:val="00A97678"/>
    <w:rsid w:val="00AA143F"/>
    <w:rsid w:val="00AA5068"/>
    <w:rsid w:val="00AA7482"/>
    <w:rsid w:val="00AA7BE4"/>
    <w:rsid w:val="00AB0303"/>
    <w:rsid w:val="00AB21F9"/>
    <w:rsid w:val="00AB27F8"/>
    <w:rsid w:val="00AB50D8"/>
    <w:rsid w:val="00AC0488"/>
    <w:rsid w:val="00AC4903"/>
    <w:rsid w:val="00AC5320"/>
    <w:rsid w:val="00AC5C14"/>
    <w:rsid w:val="00AD0073"/>
    <w:rsid w:val="00AD085E"/>
    <w:rsid w:val="00AD162B"/>
    <w:rsid w:val="00AD1DF2"/>
    <w:rsid w:val="00AD2426"/>
    <w:rsid w:val="00AD5D4F"/>
    <w:rsid w:val="00AD75D2"/>
    <w:rsid w:val="00AE33A0"/>
    <w:rsid w:val="00AE47C0"/>
    <w:rsid w:val="00AE4ECB"/>
    <w:rsid w:val="00AE4F61"/>
    <w:rsid w:val="00AE6458"/>
    <w:rsid w:val="00AF1B9D"/>
    <w:rsid w:val="00AF54E8"/>
    <w:rsid w:val="00AF5828"/>
    <w:rsid w:val="00AF6AC5"/>
    <w:rsid w:val="00AF7B14"/>
    <w:rsid w:val="00B019E4"/>
    <w:rsid w:val="00B02125"/>
    <w:rsid w:val="00B025A2"/>
    <w:rsid w:val="00B053D6"/>
    <w:rsid w:val="00B0623A"/>
    <w:rsid w:val="00B10FEC"/>
    <w:rsid w:val="00B113F7"/>
    <w:rsid w:val="00B11BF9"/>
    <w:rsid w:val="00B13CCE"/>
    <w:rsid w:val="00B13CD0"/>
    <w:rsid w:val="00B16898"/>
    <w:rsid w:val="00B173F3"/>
    <w:rsid w:val="00B24814"/>
    <w:rsid w:val="00B25F5C"/>
    <w:rsid w:val="00B261E7"/>
    <w:rsid w:val="00B27333"/>
    <w:rsid w:val="00B278B0"/>
    <w:rsid w:val="00B27ABA"/>
    <w:rsid w:val="00B304AA"/>
    <w:rsid w:val="00B31AA7"/>
    <w:rsid w:val="00B31EF4"/>
    <w:rsid w:val="00B3474E"/>
    <w:rsid w:val="00B349E4"/>
    <w:rsid w:val="00B34A8F"/>
    <w:rsid w:val="00B34C99"/>
    <w:rsid w:val="00B35F91"/>
    <w:rsid w:val="00B4160B"/>
    <w:rsid w:val="00B445FF"/>
    <w:rsid w:val="00B4550B"/>
    <w:rsid w:val="00B456A9"/>
    <w:rsid w:val="00B46466"/>
    <w:rsid w:val="00B47699"/>
    <w:rsid w:val="00B50144"/>
    <w:rsid w:val="00B5052A"/>
    <w:rsid w:val="00B52019"/>
    <w:rsid w:val="00B54286"/>
    <w:rsid w:val="00B54721"/>
    <w:rsid w:val="00B54E1F"/>
    <w:rsid w:val="00B555AB"/>
    <w:rsid w:val="00B57285"/>
    <w:rsid w:val="00B57ECE"/>
    <w:rsid w:val="00B640F1"/>
    <w:rsid w:val="00B648CE"/>
    <w:rsid w:val="00B64C52"/>
    <w:rsid w:val="00B65CA5"/>
    <w:rsid w:val="00B66E50"/>
    <w:rsid w:val="00B67760"/>
    <w:rsid w:val="00B7233C"/>
    <w:rsid w:val="00B73531"/>
    <w:rsid w:val="00B768B2"/>
    <w:rsid w:val="00B77B83"/>
    <w:rsid w:val="00B8117F"/>
    <w:rsid w:val="00B83432"/>
    <w:rsid w:val="00B856D0"/>
    <w:rsid w:val="00B87543"/>
    <w:rsid w:val="00B87AF8"/>
    <w:rsid w:val="00B87FF6"/>
    <w:rsid w:val="00B9031D"/>
    <w:rsid w:val="00B923ED"/>
    <w:rsid w:val="00B93437"/>
    <w:rsid w:val="00B95A69"/>
    <w:rsid w:val="00B9680E"/>
    <w:rsid w:val="00B97503"/>
    <w:rsid w:val="00BA0429"/>
    <w:rsid w:val="00BA4016"/>
    <w:rsid w:val="00BA5BE1"/>
    <w:rsid w:val="00BA6A5F"/>
    <w:rsid w:val="00BA6E16"/>
    <w:rsid w:val="00BB16E6"/>
    <w:rsid w:val="00BB233B"/>
    <w:rsid w:val="00BB418D"/>
    <w:rsid w:val="00BB5F4F"/>
    <w:rsid w:val="00BB6040"/>
    <w:rsid w:val="00BB6571"/>
    <w:rsid w:val="00BB69A9"/>
    <w:rsid w:val="00BB6FA7"/>
    <w:rsid w:val="00BB7C5E"/>
    <w:rsid w:val="00BC08DE"/>
    <w:rsid w:val="00BC1816"/>
    <w:rsid w:val="00BC2C90"/>
    <w:rsid w:val="00BC2D59"/>
    <w:rsid w:val="00BC49B4"/>
    <w:rsid w:val="00BC6E4F"/>
    <w:rsid w:val="00BD007A"/>
    <w:rsid w:val="00BD0232"/>
    <w:rsid w:val="00BD3965"/>
    <w:rsid w:val="00BD466C"/>
    <w:rsid w:val="00BD7073"/>
    <w:rsid w:val="00BD7648"/>
    <w:rsid w:val="00BD7E1C"/>
    <w:rsid w:val="00BE0553"/>
    <w:rsid w:val="00BE220A"/>
    <w:rsid w:val="00BE5180"/>
    <w:rsid w:val="00BE7CB8"/>
    <w:rsid w:val="00BE7DB8"/>
    <w:rsid w:val="00BF19BB"/>
    <w:rsid w:val="00BF2816"/>
    <w:rsid w:val="00BF53D8"/>
    <w:rsid w:val="00BF5CF6"/>
    <w:rsid w:val="00BF7697"/>
    <w:rsid w:val="00C01495"/>
    <w:rsid w:val="00C02728"/>
    <w:rsid w:val="00C02A58"/>
    <w:rsid w:val="00C03591"/>
    <w:rsid w:val="00C04338"/>
    <w:rsid w:val="00C07ED0"/>
    <w:rsid w:val="00C107B6"/>
    <w:rsid w:val="00C11E4F"/>
    <w:rsid w:val="00C12230"/>
    <w:rsid w:val="00C12A38"/>
    <w:rsid w:val="00C172AE"/>
    <w:rsid w:val="00C21390"/>
    <w:rsid w:val="00C25232"/>
    <w:rsid w:val="00C2728A"/>
    <w:rsid w:val="00C277BD"/>
    <w:rsid w:val="00C306B7"/>
    <w:rsid w:val="00C306F9"/>
    <w:rsid w:val="00C306FE"/>
    <w:rsid w:val="00C30913"/>
    <w:rsid w:val="00C32FC8"/>
    <w:rsid w:val="00C33637"/>
    <w:rsid w:val="00C36050"/>
    <w:rsid w:val="00C36A7F"/>
    <w:rsid w:val="00C36BC4"/>
    <w:rsid w:val="00C37AD3"/>
    <w:rsid w:val="00C37B1C"/>
    <w:rsid w:val="00C41AD0"/>
    <w:rsid w:val="00C41D07"/>
    <w:rsid w:val="00C42C63"/>
    <w:rsid w:val="00C43012"/>
    <w:rsid w:val="00C43C07"/>
    <w:rsid w:val="00C44C36"/>
    <w:rsid w:val="00C461E4"/>
    <w:rsid w:val="00C542DD"/>
    <w:rsid w:val="00C555C1"/>
    <w:rsid w:val="00C5571D"/>
    <w:rsid w:val="00C56B62"/>
    <w:rsid w:val="00C57610"/>
    <w:rsid w:val="00C600E6"/>
    <w:rsid w:val="00C609C0"/>
    <w:rsid w:val="00C60C40"/>
    <w:rsid w:val="00C61123"/>
    <w:rsid w:val="00C63350"/>
    <w:rsid w:val="00C645DC"/>
    <w:rsid w:val="00C65621"/>
    <w:rsid w:val="00C66798"/>
    <w:rsid w:val="00C7039E"/>
    <w:rsid w:val="00C71B3D"/>
    <w:rsid w:val="00C71D12"/>
    <w:rsid w:val="00C72505"/>
    <w:rsid w:val="00C7401C"/>
    <w:rsid w:val="00C743A0"/>
    <w:rsid w:val="00C7512D"/>
    <w:rsid w:val="00C758F8"/>
    <w:rsid w:val="00C816A7"/>
    <w:rsid w:val="00C8271E"/>
    <w:rsid w:val="00C829F0"/>
    <w:rsid w:val="00C82FB6"/>
    <w:rsid w:val="00C83CB6"/>
    <w:rsid w:val="00C842EF"/>
    <w:rsid w:val="00C91591"/>
    <w:rsid w:val="00C9246D"/>
    <w:rsid w:val="00C924F0"/>
    <w:rsid w:val="00C92855"/>
    <w:rsid w:val="00C94707"/>
    <w:rsid w:val="00C948EA"/>
    <w:rsid w:val="00C94D9F"/>
    <w:rsid w:val="00C951E1"/>
    <w:rsid w:val="00CA1250"/>
    <w:rsid w:val="00CA3173"/>
    <w:rsid w:val="00CA3D5E"/>
    <w:rsid w:val="00CA4B5F"/>
    <w:rsid w:val="00CA6898"/>
    <w:rsid w:val="00CA722D"/>
    <w:rsid w:val="00CB0EC5"/>
    <w:rsid w:val="00CB1124"/>
    <w:rsid w:val="00CB2256"/>
    <w:rsid w:val="00CB264F"/>
    <w:rsid w:val="00CB37B2"/>
    <w:rsid w:val="00CB3CD8"/>
    <w:rsid w:val="00CB444B"/>
    <w:rsid w:val="00CB4873"/>
    <w:rsid w:val="00CB5F46"/>
    <w:rsid w:val="00CB7A2B"/>
    <w:rsid w:val="00CC11A5"/>
    <w:rsid w:val="00CC2438"/>
    <w:rsid w:val="00CC3589"/>
    <w:rsid w:val="00CC457E"/>
    <w:rsid w:val="00CC46CE"/>
    <w:rsid w:val="00CC4BCC"/>
    <w:rsid w:val="00CC4CDF"/>
    <w:rsid w:val="00CC4ECC"/>
    <w:rsid w:val="00CC5179"/>
    <w:rsid w:val="00CC7805"/>
    <w:rsid w:val="00CD2D44"/>
    <w:rsid w:val="00CD6734"/>
    <w:rsid w:val="00CD7B2E"/>
    <w:rsid w:val="00CE041C"/>
    <w:rsid w:val="00CE2559"/>
    <w:rsid w:val="00CE2DC7"/>
    <w:rsid w:val="00CE2F66"/>
    <w:rsid w:val="00CE37B9"/>
    <w:rsid w:val="00CE4D3B"/>
    <w:rsid w:val="00CE7C53"/>
    <w:rsid w:val="00CF0BDF"/>
    <w:rsid w:val="00CF0C7D"/>
    <w:rsid w:val="00CF3415"/>
    <w:rsid w:val="00CF3BC3"/>
    <w:rsid w:val="00CF419E"/>
    <w:rsid w:val="00CF6DA6"/>
    <w:rsid w:val="00CF7084"/>
    <w:rsid w:val="00CF734C"/>
    <w:rsid w:val="00D00BDC"/>
    <w:rsid w:val="00D02204"/>
    <w:rsid w:val="00D055D5"/>
    <w:rsid w:val="00D05E4C"/>
    <w:rsid w:val="00D112BC"/>
    <w:rsid w:val="00D1279A"/>
    <w:rsid w:val="00D13D37"/>
    <w:rsid w:val="00D13E29"/>
    <w:rsid w:val="00D14367"/>
    <w:rsid w:val="00D14727"/>
    <w:rsid w:val="00D164BF"/>
    <w:rsid w:val="00D16558"/>
    <w:rsid w:val="00D16A8F"/>
    <w:rsid w:val="00D2208E"/>
    <w:rsid w:val="00D24403"/>
    <w:rsid w:val="00D26687"/>
    <w:rsid w:val="00D26DAC"/>
    <w:rsid w:val="00D276B2"/>
    <w:rsid w:val="00D30837"/>
    <w:rsid w:val="00D30BD7"/>
    <w:rsid w:val="00D3144F"/>
    <w:rsid w:val="00D34013"/>
    <w:rsid w:val="00D358B2"/>
    <w:rsid w:val="00D40C74"/>
    <w:rsid w:val="00D424A5"/>
    <w:rsid w:val="00D4534B"/>
    <w:rsid w:val="00D46AE9"/>
    <w:rsid w:val="00D50FDD"/>
    <w:rsid w:val="00D51716"/>
    <w:rsid w:val="00D5187C"/>
    <w:rsid w:val="00D520D0"/>
    <w:rsid w:val="00D5274A"/>
    <w:rsid w:val="00D53A0A"/>
    <w:rsid w:val="00D558E3"/>
    <w:rsid w:val="00D60DA3"/>
    <w:rsid w:val="00D63D84"/>
    <w:rsid w:val="00D64A3A"/>
    <w:rsid w:val="00D67AB3"/>
    <w:rsid w:val="00D67FB0"/>
    <w:rsid w:val="00D7270E"/>
    <w:rsid w:val="00D72ED6"/>
    <w:rsid w:val="00D75C46"/>
    <w:rsid w:val="00D77614"/>
    <w:rsid w:val="00D80923"/>
    <w:rsid w:val="00D80D93"/>
    <w:rsid w:val="00D82CBC"/>
    <w:rsid w:val="00D8321F"/>
    <w:rsid w:val="00D83694"/>
    <w:rsid w:val="00D843FB"/>
    <w:rsid w:val="00D84F74"/>
    <w:rsid w:val="00D90B32"/>
    <w:rsid w:val="00D950C2"/>
    <w:rsid w:val="00D951DC"/>
    <w:rsid w:val="00D966FC"/>
    <w:rsid w:val="00D9693A"/>
    <w:rsid w:val="00D97ECC"/>
    <w:rsid w:val="00DA0C1C"/>
    <w:rsid w:val="00DA52B7"/>
    <w:rsid w:val="00DA621E"/>
    <w:rsid w:val="00DA6AE6"/>
    <w:rsid w:val="00DA73B4"/>
    <w:rsid w:val="00DA7DEC"/>
    <w:rsid w:val="00DB08AF"/>
    <w:rsid w:val="00DB349F"/>
    <w:rsid w:val="00DB74FB"/>
    <w:rsid w:val="00DC0A8F"/>
    <w:rsid w:val="00DC12B5"/>
    <w:rsid w:val="00DC1DC2"/>
    <w:rsid w:val="00DC3F19"/>
    <w:rsid w:val="00DC40D3"/>
    <w:rsid w:val="00DC45B9"/>
    <w:rsid w:val="00DC4CA0"/>
    <w:rsid w:val="00DC4DB1"/>
    <w:rsid w:val="00DC537E"/>
    <w:rsid w:val="00DC570F"/>
    <w:rsid w:val="00DC5932"/>
    <w:rsid w:val="00DC63CA"/>
    <w:rsid w:val="00DD08ED"/>
    <w:rsid w:val="00DD14D5"/>
    <w:rsid w:val="00DD171B"/>
    <w:rsid w:val="00DD2076"/>
    <w:rsid w:val="00DD2B8F"/>
    <w:rsid w:val="00DD2D08"/>
    <w:rsid w:val="00DE07C7"/>
    <w:rsid w:val="00DE34D5"/>
    <w:rsid w:val="00DE352D"/>
    <w:rsid w:val="00DE3E0C"/>
    <w:rsid w:val="00DE4D0A"/>
    <w:rsid w:val="00DE531F"/>
    <w:rsid w:val="00DE5F45"/>
    <w:rsid w:val="00DE67DE"/>
    <w:rsid w:val="00DE6C0A"/>
    <w:rsid w:val="00DE7E47"/>
    <w:rsid w:val="00DF020D"/>
    <w:rsid w:val="00DF0A3E"/>
    <w:rsid w:val="00DF3524"/>
    <w:rsid w:val="00DF3959"/>
    <w:rsid w:val="00DF47B5"/>
    <w:rsid w:val="00DF4825"/>
    <w:rsid w:val="00E009CD"/>
    <w:rsid w:val="00E00B31"/>
    <w:rsid w:val="00E0123D"/>
    <w:rsid w:val="00E036DF"/>
    <w:rsid w:val="00E03E3C"/>
    <w:rsid w:val="00E05148"/>
    <w:rsid w:val="00E05CA8"/>
    <w:rsid w:val="00E05D91"/>
    <w:rsid w:val="00E05DD1"/>
    <w:rsid w:val="00E06FF0"/>
    <w:rsid w:val="00E07A05"/>
    <w:rsid w:val="00E12E7D"/>
    <w:rsid w:val="00E15358"/>
    <w:rsid w:val="00E157D3"/>
    <w:rsid w:val="00E158C4"/>
    <w:rsid w:val="00E15A8D"/>
    <w:rsid w:val="00E16327"/>
    <w:rsid w:val="00E24B73"/>
    <w:rsid w:val="00E2563C"/>
    <w:rsid w:val="00E3094F"/>
    <w:rsid w:val="00E30A7B"/>
    <w:rsid w:val="00E3179F"/>
    <w:rsid w:val="00E34CEF"/>
    <w:rsid w:val="00E358D7"/>
    <w:rsid w:val="00E37BB4"/>
    <w:rsid w:val="00E404F8"/>
    <w:rsid w:val="00E456EC"/>
    <w:rsid w:val="00E45ECB"/>
    <w:rsid w:val="00E46C3D"/>
    <w:rsid w:val="00E47BD0"/>
    <w:rsid w:val="00E50DCC"/>
    <w:rsid w:val="00E52665"/>
    <w:rsid w:val="00E537F7"/>
    <w:rsid w:val="00E54C66"/>
    <w:rsid w:val="00E5554C"/>
    <w:rsid w:val="00E55DC1"/>
    <w:rsid w:val="00E60559"/>
    <w:rsid w:val="00E608CE"/>
    <w:rsid w:val="00E6156B"/>
    <w:rsid w:val="00E6368E"/>
    <w:rsid w:val="00E70BF0"/>
    <w:rsid w:val="00E71115"/>
    <w:rsid w:val="00E71A41"/>
    <w:rsid w:val="00E71B65"/>
    <w:rsid w:val="00E73ACB"/>
    <w:rsid w:val="00E7478F"/>
    <w:rsid w:val="00E75723"/>
    <w:rsid w:val="00E75E15"/>
    <w:rsid w:val="00E76B33"/>
    <w:rsid w:val="00E77319"/>
    <w:rsid w:val="00E83865"/>
    <w:rsid w:val="00E847B4"/>
    <w:rsid w:val="00E86CFC"/>
    <w:rsid w:val="00E86EC3"/>
    <w:rsid w:val="00E874A5"/>
    <w:rsid w:val="00E90535"/>
    <w:rsid w:val="00E91CFB"/>
    <w:rsid w:val="00E93305"/>
    <w:rsid w:val="00E942B0"/>
    <w:rsid w:val="00E945AA"/>
    <w:rsid w:val="00E95679"/>
    <w:rsid w:val="00E96096"/>
    <w:rsid w:val="00E97DAB"/>
    <w:rsid w:val="00EA549D"/>
    <w:rsid w:val="00EA59F5"/>
    <w:rsid w:val="00EA5AD4"/>
    <w:rsid w:val="00EA62CC"/>
    <w:rsid w:val="00EA70DF"/>
    <w:rsid w:val="00EA7956"/>
    <w:rsid w:val="00EB17E1"/>
    <w:rsid w:val="00EB3FF6"/>
    <w:rsid w:val="00EB424B"/>
    <w:rsid w:val="00EB4D1C"/>
    <w:rsid w:val="00EB51EB"/>
    <w:rsid w:val="00EB5314"/>
    <w:rsid w:val="00EB58A3"/>
    <w:rsid w:val="00EB6A08"/>
    <w:rsid w:val="00EB7525"/>
    <w:rsid w:val="00EB7C16"/>
    <w:rsid w:val="00EC18D4"/>
    <w:rsid w:val="00EC4547"/>
    <w:rsid w:val="00EC4A77"/>
    <w:rsid w:val="00ED1159"/>
    <w:rsid w:val="00ED23BA"/>
    <w:rsid w:val="00ED3B58"/>
    <w:rsid w:val="00ED4518"/>
    <w:rsid w:val="00ED5B6F"/>
    <w:rsid w:val="00ED782B"/>
    <w:rsid w:val="00EE2EE1"/>
    <w:rsid w:val="00EE3CEC"/>
    <w:rsid w:val="00EE4408"/>
    <w:rsid w:val="00EE4EAA"/>
    <w:rsid w:val="00EE54F6"/>
    <w:rsid w:val="00EE6FEF"/>
    <w:rsid w:val="00EF4457"/>
    <w:rsid w:val="00EF6B8B"/>
    <w:rsid w:val="00F000E2"/>
    <w:rsid w:val="00F009F4"/>
    <w:rsid w:val="00F00EC0"/>
    <w:rsid w:val="00F010CE"/>
    <w:rsid w:val="00F0165F"/>
    <w:rsid w:val="00F02D17"/>
    <w:rsid w:val="00F0441E"/>
    <w:rsid w:val="00F07331"/>
    <w:rsid w:val="00F0744F"/>
    <w:rsid w:val="00F14004"/>
    <w:rsid w:val="00F14148"/>
    <w:rsid w:val="00F1474B"/>
    <w:rsid w:val="00F14AE8"/>
    <w:rsid w:val="00F15649"/>
    <w:rsid w:val="00F15B91"/>
    <w:rsid w:val="00F171DA"/>
    <w:rsid w:val="00F208DE"/>
    <w:rsid w:val="00F2388E"/>
    <w:rsid w:val="00F2554F"/>
    <w:rsid w:val="00F26983"/>
    <w:rsid w:val="00F27545"/>
    <w:rsid w:val="00F27718"/>
    <w:rsid w:val="00F27C2B"/>
    <w:rsid w:val="00F32A66"/>
    <w:rsid w:val="00F33128"/>
    <w:rsid w:val="00F34385"/>
    <w:rsid w:val="00F34C36"/>
    <w:rsid w:val="00F3516F"/>
    <w:rsid w:val="00F35885"/>
    <w:rsid w:val="00F36181"/>
    <w:rsid w:val="00F367C2"/>
    <w:rsid w:val="00F3701D"/>
    <w:rsid w:val="00F37565"/>
    <w:rsid w:val="00F379EC"/>
    <w:rsid w:val="00F413B4"/>
    <w:rsid w:val="00F43CE0"/>
    <w:rsid w:val="00F44459"/>
    <w:rsid w:val="00F45CB5"/>
    <w:rsid w:val="00F45EDB"/>
    <w:rsid w:val="00F46573"/>
    <w:rsid w:val="00F518B8"/>
    <w:rsid w:val="00F523E4"/>
    <w:rsid w:val="00F53A4C"/>
    <w:rsid w:val="00F54CBC"/>
    <w:rsid w:val="00F55895"/>
    <w:rsid w:val="00F55F8D"/>
    <w:rsid w:val="00F5601F"/>
    <w:rsid w:val="00F60D54"/>
    <w:rsid w:val="00F619D8"/>
    <w:rsid w:val="00F64A63"/>
    <w:rsid w:val="00F66EB3"/>
    <w:rsid w:val="00F679F2"/>
    <w:rsid w:val="00F67A62"/>
    <w:rsid w:val="00F67C9B"/>
    <w:rsid w:val="00F71B54"/>
    <w:rsid w:val="00F724DF"/>
    <w:rsid w:val="00F734F1"/>
    <w:rsid w:val="00F74A0A"/>
    <w:rsid w:val="00F772D2"/>
    <w:rsid w:val="00F777AE"/>
    <w:rsid w:val="00F77AAA"/>
    <w:rsid w:val="00F82D99"/>
    <w:rsid w:val="00F8307B"/>
    <w:rsid w:val="00F84F72"/>
    <w:rsid w:val="00F87305"/>
    <w:rsid w:val="00F87722"/>
    <w:rsid w:val="00F92777"/>
    <w:rsid w:val="00F9406D"/>
    <w:rsid w:val="00F95E32"/>
    <w:rsid w:val="00F96C9D"/>
    <w:rsid w:val="00FA17EE"/>
    <w:rsid w:val="00FA2CF3"/>
    <w:rsid w:val="00FA43AD"/>
    <w:rsid w:val="00FA6426"/>
    <w:rsid w:val="00FA7809"/>
    <w:rsid w:val="00FA7A7C"/>
    <w:rsid w:val="00FB0007"/>
    <w:rsid w:val="00FB07E5"/>
    <w:rsid w:val="00FB27A4"/>
    <w:rsid w:val="00FB2958"/>
    <w:rsid w:val="00FB2E26"/>
    <w:rsid w:val="00FB33E1"/>
    <w:rsid w:val="00FB3AA1"/>
    <w:rsid w:val="00FB3BBD"/>
    <w:rsid w:val="00FB4E40"/>
    <w:rsid w:val="00FB629A"/>
    <w:rsid w:val="00FB6711"/>
    <w:rsid w:val="00FC0783"/>
    <w:rsid w:val="00FC2592"/>
    <w:rsid w:val="00FC2937"/>
    <w:rsid w:val="00FC298F"/>
    <w:rsid w:val="00FC367D"/>
    <w:rsid w:val="00FC3A93"/>
    <w:rsid w:val="00FC3F74"/>
    <w:rsid w:val="00FC437F"/>
    <w:rsid w:val="00FC4DE5"/>
    <w:rsid w:val="00FC5765"/>
    <w:rsid w:val="00FC7873"/>
    <w:rsid w:val="00FC7E32"/>
    <w:rsid w:val="00FD134E"/>
    <w:rsid w:val="00FD31FB"/>
    <w:rsid w:val="00FD3BCB"/>
    <w:rsid w:val="00FD3C7F"/>
    <w:rsid w:val="00FD4058"/>
    <w:rsid w:val="00FD4F43"/>
    <w:rsid w:val="00FE06C6"/>
    <w:rsid w:val="00FE0E2E"/>
    <w:rsid w:val="00FE2DD8"/>
    <w:rsid w:val="00FE3B53"/>
    <w:rsid w:val="00FE4926"/>
    <w:rsid w:val="00FE5673"/>
    <w:rsid w:val="00FE5E4F"/>
    <w:rsid w:val="00FF05EF"/>
    <w:rsid w:val="00FF18B4"/>
    <w:rsid w:val="00FF1B71"/>
    <w:rsid w:val="00FF1E71"/>
    <w:rsid w:val="00FF26CD"/>
    <w:rsid w:val="00FF34A2"/>
    <w:rsid w:val="00FF3E30"/>
    <w:rsid w:val="00FF4D30"/>
    <w:rsid w:val="00FF4DA4"/>
    <w:rsid w:val="00FF5C12"/>
    <w:rsid w:val="00FF606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oNotEmbedSmartTags/>
  <w:decimalSymbol w:val="."/>
  <w:listSeparator w:val=","/>
  <w14:docId w14:val="42E22106"/>
  <w15:docId w15:val="{762325F0-C730-4339-806A-139B0728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88"/>
    <w:rPr>
      <w:rFonts w:ascii="Calibri" w:hAnsi="Calibri"/>
      <w:sz w:val="24"/>
      <w:szCs w:val="24"/>
      <w:lang w:eastAsia="ja-JP"/>
    </w:rPr>
  </w:style>
  <w:style w:type="paragraph" w:styleId="Heading1">
    <w:name w:val="heading 1"/>
    <w:basedOn w:val="Normal"/>
    <w:next w:val="Normal"/>
    <w:link w:val="Heading1Char"/>
    <w:uiPriority w:val="9"/>
    <w:qFormat/>
    <w:rsid w:val="00B64C52"/>
    <w:pPr>
      <w:keepNext/>
      <w:keepLines/>
      <w:numPr>
        <w:numId w:val="27"/>
      </w:numPr>
      <w:spacing w:before="480" w:after="240"/>
      <w:ind w:left="0" w:firstLine="0"/>
      <w:outlineLvl w:val="0"/>
    </w:pPr>
    <w:rPr>
      <w:rFonts w:asciiTheme="majorHAnsi" w:eastAsiaTheme="majorEastAsia" w:hAnsiTheme="majorHAnsi" w:cstheme="majorBidi"/>
      <w:b/>
      <w:bCs/>
      <w:color w:val="000000" w:themeColor="text1"/>
      <w:sz w:val="28"/>
      <w:szCs w:val="28"/>
    </w:rPr>
  </w:style>
  <w:style w:type="paragraph" w:styleId="Heading2">
    <w:name w:val="heading 2"/>
    <w:basedOn w:val="Heading1"/>
    <w:next w:val="Normal"/>
    <w:link w:val="Heading2Char"/>
    <w:qFormat/>
    <w:rsid w:val="00AA7482"/>
    <w:pPr>
      <w:numPr>
        <w:numId w:val="0"/>
      </w:numPr>
      <w:spacing w:before="360" w:after="120"/>
      <w:outlineLvl w:val="1"/>
    </w:pPr>
    <w:rPr>
      <w:rFonts w:ascii="Calibri" w:hAnsi="Calibri"/>
      <w:sz w:val="24"/>
      <w:u w:val="single"/>
    </w:rPr>
  </w:style>
  <w:style w:type="paragraph" w:styleId="Heading3">
    <w:name w:val="heading 3"/>
    <w:basedOn w:val="Normal"/>
    <w:next w:val="Normal"/>
    <w:link w:val="Heading3Char"/>
    <w:uiPriority w:val="9"/>
    <w:unhideWhenUsed/>
    <w:qFormat/>
    <w:rsid w:val="005D3735"/>
    <w:pPr>
      <w:keepNext/>
      <w:keepLines/>
      <w:spacing w:before="200"/>
      <w:ind w:left="709"/>
      <w:outlineLvl w:val="2"/>
    </w:pPr>
    <w:rPr>
      <w:rFonts w:asciiTheme="majorHAnsi" w:eastAsiaTheme="majorEastAsia" w:hAnsiTheme="majorHAnsi" w:cstheme="majorBidi"/>
      <w:bCs/>
      <w:color w:val="000000" w:themeColor="text1"/>
      <w:u w:val="single"/>
    </w:rPr>
  </w:style>
  <w:style w:type="paragraph" w:styleId="Heading4">
    <w:name w:val="heading 4"/>
    <w:basedOn w:val="Normal"/>
    <w:next w:val="Normal"/>
    <w:link w:val="Heading4Char"/>
    <w:uiPriority w:val="9"/>
    <w:unhideWhenUsed/>
    <w:qFormat/>
    <w:rsid w:val="003B4226"/>
    <w:pPr>
      <w:keepNext/>
      <w:keepLines/>
      <w:spacing w:before="200"/>
      <w:outlineLvl w:val="3"/>
    </w:pPr>
    <w:rPr>
      <w:rFonts w:asciiTheme="majorHAnsi" w:eastAsiaTheme="majorEastAsia" w:hAnsiTheme="majorHAnsi" w:cstheme="majorBidi"/>
      <w:bCs/>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19BA"/>
    <w:rPr>
      <w:color w:val="0000FF"/>
      <w:u w:val="single"/>
    </w:rPr>
  </w:style>
  <w:style w:type="paragraph" w:styleId="FootnoteText">
    <w:name w:val="footnote text"/>
    <w:basedOn w:val="Normal"/>
    <w:link w:val="FootnoteTextChar"/>
    <w:unhideWhenUsed/>
    <w:rsid w:val="00582E04"/>
    <w:rPr>
      <w:color w:val="000000" w:themeColor="text1"/>
      <w:sz w:val="18"/>
      <w:szCs w:val="18"/>
    </w:rPr>
  </w:style>
  <w:style w:type="character" w:customStyle="1" w:styleId="FootnoteTextChar">
    <w:name w:val="Footnote Text Char"/>
    <w:link w:val="FootnoteText"/>
    <w:rsid w:val="00582E04"/>
    <w:rPr>
      <w:rFonts w:ascii="Calibri" w:hAnsi="Calibri"/>
      <w:color w:val="000000" w:themeColor="text1"/>
      <w:sz w:val="18"/>
      <w:szCs w:val="18"/>
      <w:lang w:eastAsia="ja-JP"/>
    </w:rPr>
  </w:style>
  <w:style w:type="character" w:styleId="FootnoteReference">
    <w:name w:val="footnote reference"/>
    <w:basedOn w:val="BodyTextChar"/>
    <w:unhideWhenUsed/>
    <w:rsid w:val="006257BF"/>
    <w:rPr>
      <w:rFonts w:ascii="Calibri" w:hAnsi="Calibri"/>
      <w:b/>
      <w:sz w:val="20"/>
      <w:szCs w:val="22"/>
      <w:vertAlign w:val="superscript"/>
      <w:lang w:eastAsia="en-US"/>
    </w:rPr>
  </w:style>
  <w:style w:type="paragraph" w:customStyle="1" w:styleId="Codings">
    <w:name w:val="Codings"/>
    <w:basedOn w:val="Normal"/>
    <w:link w:val="CodingsChar"/>
    <w:rsid w:val="009119BA"/>
    <w:rPr>
      <w:rFonts w:eastAsia="Times New Roman"/>
      <w:b/>
      <w:sz w:val="22"/>
      <w:szCs w:val="20"/>
      <w:lang w:eastAsia="en-US"/>
    </w:rPr>
  </w:style>
  <w:style w:type="paragraph" w:styleId="Header">
    <w:name w:val="header"/>
    <w:basedOn w:val="Normal"/>
    <w:link w:val="HeaderChar"/>
    <w:uiPriority w:val="99"/>
    <w:unhideWhenUsed/>
    <w:rsid w:val="00B47699"/>
    <w:pPr>
      <w:pBdr>
        <w:bottom w:val="single" w:sz="4" w:space="1" w:color="D9D9D9" w:themeColor="background1" w:themeShade="D9"/>
      </w:pBdr>
      <w:tabs>
        <w:tab w:val="center" w:pos="4320"/>
        <w:tab w:val="right" w:pos="8640"/>
      </w:tabs>
    </w:pPr>
    <w:rPr>
      <w:rFonts w:asciiTheme="minorHAnsi" w:hAnsiTheme="minorHAnsi" w:cstheme="minorHAnsi"/>
      <w:color w:val="7F7F7F" w:themeColor="background1" w:themeShade="7F"/>
      <w:spacing w:val="20"/>
      <w:sz w:val="20"/>
    </w:rPr>
  </w:style>
  <w:style w:type="character" w:customStyle="1" w:styleId="HeaderChar">
    <w:name w:val="Header Char"/>
    <w:link w:val="Header"/>
    <w:uiPriority w:val="99"/>
    <w:rsid w:val="00B47699"/>
    <w:rPr>
      <w:rFonts w:asciiTheme="minorHAnsi" w:hAnsiTheme="minorHAnsi" w:cstheme="minorHAnsi"/>
      <w:color w:val="7F7F7F" w:themeColor="background1" w:themeShade="7F"/>
      <w:spacing w:val="20"/>
      <w:szCs w:val="24"/>
      <w:lang w:eastAsia="ja-JP"/>
    </w:rPr>
  </w:style>
  <w:style w:type="paragraph" w:styleId="Footer">
    <w:name w:val="footer"/>
    <w:basedOn w:val="Normal"/>
    <w:link w:val="FooterChar"/>
    <w:uiPriority w:val="99"/>
    <w:unhideWhenUsed/>
    <w:rsid w:val="00C36A7F"/>
    <w:pPr>
      <w:tabs>
        <w:tab w:val="center" w:pos="4320"/>
        <w:tab w:val="right" w:pos="8640"/>
      </w:tabs>
    </w:pPr>
  </w:style>
  <w:style w:type="character" w:customStyle="1" w:styleId="FooterChar">
    <w:name w:val="Footer Char"/>
    <w:link w:val="Footer"/>
    <w:uiPriority w:val="99"/>
    <w:rsid w:val="00C36A7F"/>
    <w:rPr>
      <w:rFonts w:ascii="Arial" w:hAnsi="Arial"/>
      <w:sz w:val="24"/>
      <w:szCs w:val="24"/>
      <w:lang w:eastAsia="ja-JP"/>
    </w:rPr>
  </w:style>
  <w:style w:type="character" w:styleId="PageNumber">
    <w:name w:val="page number"/>
    <w:uiPriority w:val="99"/>
    <w:semiHidden/>
    <w:unhideWhenUsed/>
    <w:rsid w:val="00C36A7F"/>
  </w:style>
  <w:style w:type="paragraph" w:styleId="BodyText">
    <w:name w:val="Body Text"/>
    <w:basedOn w:val="Normal"/>
    <w:link w:val="BodyTextChar"/>
    <w:rsid w:val="00313706"/>
    <w:pPr>
      <w:numPr>
        <w:numId w:val="11"/>
      </w:numPr>
      <w:spacing w:before="120"/>
      <w:ind w:left="567" w:hanging="567"/>
    </w:pPr>
    <w:rPr>
      <w:lang w:eastAsia="en-US"/>
    </w:rPr>
  </w:style>
  <w:style w:type="character" w:customStyle="1" w:styleId="BodyTextChar">
    <w:name w:val="Body Text Char"/>
    <w:link w:val="BodyText"/>
    <w:rsid w:val="00313706"/>
    <w:rPr>
      <w:rFonts w:ascii="Calibri" w:hAnsi="Calibri"/>
      <w:sz w:val="24"/>
      <w:szCs w:val="24"/>
      <w:lang w:eastAsia="en-US"/>
    </w:rPr>
  </w:style>
  <w:style w:type="character" w:customStyle="1" w:styleId="Heading2Char">
    <w:name w:val="Heading 2 Char"/>
    <w:link w:val="Heading2"/>
    <w:rsid w:val="00AA7482"/>
    <w:rPr>
      <w:rFonts w:ascii="Calibri" w:eastAsiaTheme="majorEastAsia" w:hAnsi="Calibri" w:cstheme="majorBidi"/>
      <w:b/>
      <w:bCs/>
      <w:color w:val="000000" w:themeColor="text1"/>
      <w:sz w:val="24"/>
      <w:szCs w:val="28"/>
      <w:u w:val="single"/>
      <w:lang w:eastAsia="ja-JP"/>
    </w:rPr>
  </w:style>
  <w:style w:type="paragraph" w:styleId="NormalWeb">
    <w:name w:val="Normal (Web)"/>
    <w:basedOn w:val="Normal"/>
    <w:uiPriority w:val="99"/>
    <w:unhideWhenUsed/>
    <w:rsid w:val="00831A35"/>
    <w:pPr>
      <w:spacing w:before="100" w:beforeAutospacing="1" w:after="100" w:afterAutospacing="1"/>
    </w:pPr>
    <w:rPr>
      <w:rFonts w:ascii="Times" w:hAnsi="Times"/>
      <w:sz w:val="20"/>
      <w:szCs w:val="20"/>
      <w:lang w:eastAsia="en-US"/>
    </w:rPr>
  </w:style>
  <w:style w:type="character" w:styleId="CommentReference">
    <w:name w:val="annotation reference"/>
    <w:unhideWhenUsed/>
    <w:rsid w:val="00831A35"/>
    <w:rPr>
      <w:sz w:val="18"/>
      <w:szCs w:val="18"/>
    </w:rPr>
  </w:style>
  <w:style w:type="paragraph" w:styleId="CommentText">
    <w:name w:val="annotation text"/>
    <w:basedOn w:val="Normal"/>
    <w:link w:val="CommentTextChar"/>
    <w:unhideWhenUsed/>
    <w:rsid w:val="00831A35"/>
  </w:style>
  <w:style w:type="character" w:customStyle="1" w:styleId="CommentTextChar">
    <w:name w:val="Comment Text Char"/>
    <w:link w:val="CommentText"/>
    <w:rsid w:val="00831A35"/>
    <w:rPr>
      <w:rFonts w:ascii="Arial" w:hAnsi="Arial"/>
      <w:sz w:val="24"/>
      <w:szCs w:val="24"/>
      <w:lang w:eastAsia="ja-JP"/>
    </w:rPr>
  </w:style>
  <w:style w:type="paragraph" w:styleId="BalloonText">
    <w:name w:val="Balloon Text"/>
    <w:basedOn w:val="Normal"/>
    <w:link w:val="BalloonTextChar"/>
    <w:uiPriority w:val="99"/>
    <w:semiHidden/>
    <w:unhideWhenUsed/>
    <w:rsid w:val="00831A35"/>
    <w:rPr>
      <w:rFonts w:ascii="Lucida Grande" w:hAnsi="Lucida Grande" w:cs="Lucida Grande"/>
      <w:sz w:val="18"/>
      <w:szCs w:val="18"/>
    </w:rPr>
  </w:style>
  <w:style w:type="character" w:customStyle="1" w:styleId="BalloonTextChar">
    <w:name w:val="Balloon Text Char"/>
    <w:link w:val="BalloonText"/>
    <w:uiPriority w:val="99"/>
    <w:semiHidden/>
    <w:rsid w:val="00831A35"/>
    <w:rPr>
      <w:rFonts w:ascii="Lucida Grande" w:hAnsi="Lucida Grande" w:cs="Lucida Grande"/>
      <w:sz w:val="18"/>
      <w:szCs w:val="18"/>
      <w:lang w:eastAsia="ja-JP"/>
    </w:rPr>
  </w:style>
  <w:style w:type="character" w:customStyle="1" w:styleId="A5">
    <w:name w:val="A5"/>
    <w:rsid w:val="00831A35"/>
    <w:rPr>
      <w:rFonts w:cs="Frutiger 45 Light"/>
      <w:color w:val="221E1F"/>
    </w:rPr>
  </w:style>
  <w:style w:type="character" w:styleId="FollowedHyperlink">
    <w:name w:val="FollowedHyperlink"/>
    <w:uiPriority w:val="99"/>
    <w:semiHidden/>
    <w:unhideWhenUsed/>
    <w:rsid w:val="00831A35"/>
    <w:rPr>
      <w:color w:val="800080"/>
      <w:u w:val="single"/>
    </w:rPr>
  </w:style>
  <w:style w:type="paragraph" w:styleId="CommentSubject">
    <w:name w:val="annotation subject"/>
    <w:basedOn w:val="CommentText"/>
    <w:next w:val="CommentText"/>
    <w:link w:val="CommentSubjectChar"/>
    <w:uiPriority w:val="99"/>
    <w:unhideWhenUsed/>
    <w:rsid w:val="00CC2438"/>
    <w:rPr>
      <w:b/>
      <w:bCs/>
      <w:sz w:val="20"/>
      <w:szCs w:val="20"/>
    </w:rPr>
  </w:style>
  <w:style w:type="character" w:customStyle="1" w:styleId="CommentSubjectChar">
    <w:name w:val="Comment Subject Char"/>
    <w:basedOn w:val="CommentTextChar"/>
    <w:link w:val="CommentSubject"/>
    <w:uiPriority w:val="99"/>
    <w:rsid w:val="00CC2438"/>
    <w:rPr>
      <w:rFonts w:ascii="Arial" w:hAnsi="Arial"/>
      <w:b/>
      <w:bCs/>
      <w:sz w:val="24"/>
      <w:szCs w:val="24"/>
      <w:lang w:eastAsia="ja-JP"/>
    </w:rPr>
  </w:style>
  <w:style w:type="paragraph" w:styleId="ListParagraph">
    <w:name w:val="List Paragraph"/>
    <w:basedOn w:val="Normal"/>
    <w:uiPriority w:val="34"/>
    <w:qFormat/>
    <w:rsid w:val="009517CE"/>
    <w:pPr>
      <w:ind w:left="720"/>
      <w:contextualSpacing/>
    </w:pPr>
  </w:style>
  <w:style w:type="character" w:customStyle="1" w:styleId="Heading1Char">
    <w:name w:val="Heading 1 Char"/>
    <w:basedOn w:val="DefaultParagraphFont"/>
    <w:link w:val="Heading1"/>
    <w:uiPriority w:val="9"/>
    <w:rsid w:val="00B64C52"/>
    <w:rPr>
      <w:rFonts w:asciiTheme="majorHAnsi" w:eastAsiaTheme="majorEastAsia" w:hAnsiTheme="majorHAnsi" w:cstheme="majorBidi"/>
      <w:b/>
      <w:bCs/>
      <w:color w:val="000000" w:themeColor="text1"/>
      <w:sz w:val="28"/>
      <w:szCs w:val="28"/>
      <w:lang w:eastAsia="ja-JP"/>
    </w:rPr>
  </w:style>
  <w:style w:type="character" w:styleId="IntenseEmphasis">
    <w:name w:val="Intense Emphasis"/>
    <w:uiPriority w:val="66"/>
    <w:qFormat/>
    <w:rsid w:val="00C758F8"/>
    <w:rPr>
      <w:rFonts w:ascii="Calibri" w:hAnsi="Calibri"/>
      <w:b/>
      <w:color w:val="76923C"/>
    </w:rPr>
  </w:style>
  <w:style w:type="paragraph" w:styleId="DocumentMap">
    <w:name w:val="Document Map"/>
    <w:basedOn w:val="Normal"/>
    <w:link w:val="DocumentMapChar"/>
    <w:uiPriority w:val="99"/>
    <w:semiHidden/>
    <w:unhideWhenUsed/>
    <w:rsid w:val="00C758F8"/>
    <w:rPr>
      <w:rFonts w:ascii="Tahoma" w:hAnsi="Tahoma" w:cs="Tahoma"/>
      <w:sz w:val="16"/>
      <w:szCs w:val="16"/>
    </w:rPr>
  </w:style>
  <w:style w:type="character" w:customStyle="1" w:styleId="DocumentMapChar">
    <w:name w:val="Document Map Char"/>
    <w:basedOn w:val="DefaultParagraphFont"/>
    <w:link w:val="DocumentMap"/>
    <w:uiPriority w:val="99"/>
    <w:semiHidden/>
    <w:rsid w:val="00C758F8"/>
    <w:rPr>
      <w:rFonts w:ascii="Tahoma" w:hAnsi="Tahoma" w:cs="Tahoma"/>
      <w:sz w:val="16"/>
      <w:szCs w:val="16"/>
      <w:lang w:eastAsia="ja-JP"/>
    </w:rPr>
  </w:style>
  <w:style w:type="character" w:styleId="SubtleEmphasis">
    <w:name w:val="Subtle Emphasis"/>
    <w:uiPriority w:val="65"/>
    <w:qFormat/>
    <w:rsid w:val="00912CED"/>
    <w:rPr>
      <w:rFonts w:ascii="Calibri" w:hAnsi="Calibri" w:cs="Arial"/>
      <w:i/>
      <w:color w:val="76923C"/>
    </w:rPr>
  </w:style>
  <w:style w:type="character" w:customStyle="1" w:styleId="Heading3Char">
    <w:name w:val="Heading 3 Char"/>
    <w:basedOn w:val="DefaultParagraphFont"/>
    <w:link w:val="Heading3"/>
    <w:uiPriority w:val="9"/>
    <w:rsid w:val="005D3735"/>
    <w:rPr>
      <w:rFonts w:asciiTheme="majorHAnsi" w:eastAsiaTheme="majorEastAsia" w:hAnsiTheme="majorHAnsi" w:cstheme="majorBidi"/>
      <w:bCs/>
      <w:color w:val="000000" w:themeColor="text1"/>
      <w:sz w:val="24"/>
      <w:szCs w:val="24"/>
      <w:u w:val="single"/>
      <w:lang w:eastAsia="ja-JP"/>
    </w:rPr>
  </w:style>
  <w:style w:type="paragraph" w:styleId="IntenseQuote">
    <w:name w:val="Intense Quote"/>
    <w:basedOn w:val="Normal"/>
    <w:next w:val="Normal"/>
    <w:link w:val="IntenseQuoteChar"/>
    <w:uiPriority w:val="60"/>
    <w:qFormat/>
    <w:rsid w:val="00FC4DE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60"/>
    <w:rsid w:val="00FC4DE5"/>
    <w:rPr>
      <w:rFonts w:ascii="Arial" w:hAnsi="Arial"/>
      <w:b/>
      <w:bCs/>
      <w:i/>
      <w:iCs/>
      <w:color w:val="5B9BD5" w:themeColor="accent1"/>
      <w:sz w:val="24"/>
      <w:szCs w:val="24"/>
      <w:lang w:eastAsia="ja-JP"/>
    </w:rPr>
  </w:style>
  <w:style w:type="paragraph" w:styleId="Quote">
    <w:name w:val="Quote"/>
    <w:basedOn w:val="Normal"/>
    <w:next w:val="Normal"/>
    <w:link w:val="QuoteChar"/>
    <w:uiPriority w:val="29"/>
    <w:qFormat/>
    <w:rsid w:val="002C63EB"/>
    <w:pPr>
      <w:spacing w:before="60" w:after="60"/>
      <w:ind w:left="1247" w:right="567"/>
      <w:contextualSpacing/>
    </w:pPr>
    <w:rPr>
      <w:rFonts w:asciiTheme="minorHAnsi" w:hAnsiTheme="minorHAnsi"/>
      <w:i/>
      <w:iCs/>
      <w:color w:val="000000" w:themeColor="text1"/>
      <w:lang w:val="en-US" w:eastAsia="en-US"/>
    </w:rPr>
  </w:style>
  <w:style w:type="character" w:customStyle="1" w:styleId="QuoteChar">
    <w:name w:val="Quote Char"/>
    <w:basedOn w:val="DefaultParagraphFont"/>
    <w:link w:val="Quote"/>
    <w:uiPriority w:val="29"/>
    <w:rsid w:val="002C63EB"/>
    <w:rPr>
      <w:rFonts w:asciiTheme="minorHAnsi" w:hAnsiTheme="minorHAnsi"/>
      <w:i/>
      <w:iCs/>
      <w:color w:val="000000" w:themeColor="text1"/>
      <w:sz w:val="24"/>
      <w:szCs w:val="24"/>
      <w:lang w:val="en-US" w:eastAsia="en-US"/>
    </w:rPr>
  </w:style>
  <w:style w:type="character" w:styleId="IntenseReference">
    <w:name w:val="Intense Reference"/>
    <w:basedOn w:val="DefaultParagraphFont"/>
    <w:uiPriority w:val="68"/>
    <w:qFormat/>
    <w:rsid w:val="0088383A"/>
    <w:rPr>
      <w:b/>
      <w:bCs/>
      <w:smallCaps/>
      <w:color w:val="ED7D31" w:themeColor="accent2"/>
      <w:spacing w:val="5"/>
      <w:u w:val="single"/>
    </w:rPr>
  </w:style>
  <w:style w:type="paragraph" w:styleId="BlockText">
    <w:name w:val="Block Text"/>
    <w:basedOn w:val="Normal"/>
    <w:uiPriority w:val="99"/>
    <w:unhideWhenUsed/>
    <w:rsid w:val="009C325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numbering" w:customStyle="1" w:styleId="Headings">
    <w:name w:val="Headings"/>
    <w:uiPriority w:val="99"/>
    <w:rsid w:val="00784B95"/>
    <w:pPr>
      <w:numPr>
        <w:numId w:val="10"/>
      </w:numPr>
    </w:pPr>
  </w:style>
  <w:style w:type="character" w:customStyle="1" w:styleId="Heading4Char">
    <w:name w:val="Heading 4 Char"/>
    <w:basedOn w:val="DefaultParagraphFont"/>
    <w:link w:val="Heading4"/>
    <w:uiPriority w:val="9"/>
    <w:rsid w:val="003B4226"/>
    <w:rPr>
      <w:rFonts w:asciiTheme="majorHAnsi" w:eastAsiaTheme="majorEastAsia" w:hAnsiTheme="majorHAnsi" w:cstheme="majorBidi"/>
      <w:bCs/>
      <w:i/>
      <w:iCs/>
      <w:color w:val="000000" w:themeColor="text1"/>
      <w:sz w:val="24"/>
      <w:szCs w:val="24"/>
      <w:u w:val="single"/>
      <w:lang w:eastAsia="ja-JP"/>
    </w:rPr>
  </w:style>
  <w:style w:type="paragraph" w:styleId="Revision">
    <w:name w:val="Revision"/>
    <w:hidden/>
    <w:uiPriority w:val="71"/>
    <w:rsid w:val="0059546D"/>
    <w:rPr>
      <w:rFonts w:ascii="Arial" w:hAnsi="Arial"/>
      <w:sz w:val="24"/>
      <w:szCs w:val="24"/>
      <w:lang w:eastAsia="ja-JP"/>
    </w:rPr>
  </w:style>
  <w:style w:type="paragraph" w:customStyle="1" w:styleId="Listbullet-Development">
    <w:name w:val="List bullet - Development"/>
    <w:basedOn w:val="Normal"/>
    <w:qFormat/>
    <w:rsid w:val="008E1BE5"/>
    <w:pPr>
      <w:numPr>
        <w:numId w:val="1"/>
      </w:numPr>
      <w:spacing w:before="120"/>
      <w:ind w:left="1281" w:hanging="357"/>
      <w:contextualSpacing/>
    </w:pPr>
    <w:rPr>
      <w:color w:val="000000" w:themeColor="text1"/>
    </w:rPr>
  </w:style>
  <w:style w:type="paragraph" w:styleId="ListBullet">
    <w:name w:val="List Bullet"/>
    <w:basedOn w:val="BodyText"/>
    <w:uiPriority w:val="99"/>
    <w:unhideWhenUsed/>
    <w:rsid w:val="00F679F2"/>
    <w:pPr>
      <w:numPr>
        <w:numId w:val="2"/>
      </w:numPr>
      <w:spacing w:before="60"/>
      <w:ind w:left="924" w:hanging="357"/>
    </w:pPr>
  </w:style>
  <w:style w:type="paragraph" w:styleId="ListNumber3">
    <w:name w:val="List Number 3"/>
    <w:basedOn w:val="BodyText"/>
    <w:uiPriority w:val="99"/>
    <w:unhideWhenUsed/>
    <w:rsid w:val="000838B3"/>
    <w:pPr>
      <w:numPr>
        <w:numId w:val="9"/>
      </w:numPr>
      <w:contextualSpacing/>
    </w:pPr>
  </w:style>
  <w:style w:type="paragraph" w:styleId="ListBullet3">
    <w:name w:val="List Bullet 3"/>
    <w:basedOn w:val="Normal"/>
    <w:uiPriority w:val="99"/>
    <w:unhideWhenUsed/>
    <w:rsid w:val="000838B3"/>
    <w:pPr>
      <w:numPr>
        <w:numId w:val="4"/>
      </w:numPr>
      <w:contextualSpacing/>
    </w:pPr>
  </w:style>
  <w:style w:type="paragraph" w:styleId="ListBullet2">
    <w:name w:val="List Bullet 2"/>
    <w:basedOn w:val="Normal"/>
    <w:uiPriority w:val="99"/>
    <w:unhideWhenUsed/>
    <w:rsid w:val="000838B3"/>
    <w:pPr>
      <w:numPr>
        <w:numId w:val="3"/>
      </w:numPr>
      <w:contextualSpacing/>
    </w:pPr>
  </w:style>
  <w:style w:type="paragraph" w:styleId="ListNumber2">
    <w:name w:val="List Number 2"/>
    <w:basedOn w:val="Normal"/>
    <w:uiPriority w:val="99"/>
    <w:unhideWhenUsed/>
    <w:rsid w:val="000838B3"/>
    <w:pPr>
      <w:numPr>
        <w:numId w:val="8"/>
      </w:numPr>
      <w:contextualSpacing/>
    </w:pPr>
  </w:style>
  <w:style w:type="paragraph" w:styleId="BodyText2">
    <w:name w:val="Body Text 2"/>
    <w:basedOn w:val="Normal"/>
    <w:link w:val="BodyText2Char"/>
    <w:uiPriority w:val="99"/>
    <w:unhideWhenUsed/>
    <w:rsid w:val="00B50144"/>
    <w:pPr>
      <w:spacing w:before="120"/>
      <w:ind w:left="567"/>
    </w:pPr>
    <w:rPr>
      <w:rFonts w:asciiTheme="minorHAnsi" w:hAnsiTheme="minorHAnsi"/>
      <w:lang w:eastAsia="en-US"/>
    </w:rPr>
  </w:style>
  <w:style w:type="character" w:customStyle="1" w:styleId="BodyText2Char">
    <w:name w:val="Body Text 2 Char"/>
    <w:basedOn w:val="DefaultParagraphFont"/>
    <w:link w:val="BodyText2"/>
    <w:uiPriority w:val="99"/>
    <w:rsid w:val="00B50144"/>
    <w:rPr>
      <w:rFonts w:asciiTheme="minorHAnsi" w:hAnsiTheme="minorHAnsi"/>
      <w:sz w:val="24"/>
      <w:szCs w:val="24"/>
      <w:lang w:eastAsia="en-US"/>
    </w:rPr>
  </w:style>
  <w:style w:type="paragraph" w:customStyle="1" w:styleId="Pull-OutKeyStatement">
    <w:name w:val="Pull-Out Key Statement"/>
    <w:basedOn w:val="BodyText"/>
    <w:qFormat/>
    <w:rsid w:val="008A4591"/>
    <w:pPr>
      <w:numPr>
        <w:numId w:val="0"/>
      </w:numPr>
      <w:pBdr>
        <w:top w:val="single" w:sz="4" w:space="1" w:color="auto"/>
        <w:left w:val="single" w:sz="4" w:space="4" w:color="auto"/>
        <w:bottom w:val="single" w:sz="4" w:space="1" w:color="auto"/>
        <w:right w:val="single" w:sz="4" w:space="4" w:color="auto"/>
      </w:pBdr>
      <w:spacing w:after="60"/>
    </w:pPr>
    <w:rPr>
      <w:rFonts w:cs="Times"/>
      <w:b/>
      <w:color w:val="538135" w:themeColor="accent6" w:themeShade="BF"/>
    </w:rPr>
  </w:style>
  <w:style w:type="paragraph" w:customStyle="1" w:styleId="SectionIntroduction">
    <w:name w:val="Section Introduction"/>
    <w:basedOn w:val="Normal"/>
    <w:link w:val="SectionIntroductionChar"/>
    <w:qFormat/>
    <w:rsid w:val="00DF3959"/>
    <w:pPr>
      <w:spacing w:before="120" w:after="60"/>
    </w:pPr>
    <w:rPr>
      <w:b/>
      <w:color w:val="000000" w:themeColor="text1"/>
    </w:rPr>
  </w:style>
  <w:style w:type="paragraph" w:customStyle="1" w:styleId="Pull-OutQuote">
    <w:name w:val="Pull-Out Quote"/>
    <w:basedOn w:val="Normal"/>
    <w:link w:val="Pull-OutQuoteChar"/>
    <w:qFormat/>
    <w:rsid w:val="004C6F3C"/>
    <w:pPr>
      <w:shd w:val="pct10" w:color="auto" w:fill="auto"/>
      <w:spacing w:before="120" w:after="60"/>
      <w:contextualSpacing/>
    </w:pPr>
    <w:rPr>
      <w:rFonts w:cs="Frutiger-Light"/>
      <w:i/>
      <w:color w:val="000000" w:themeColor="text1"/>
      <w:szCs w:val="28"/>
      <w:lang w:eastAsia="en-GB"/>
    </w:rPr>
  </w:style>
  <w:style w:type="paragraph" w:styleId="ListNumber">
    <w:name w:val="List Number"/>
    <w:basedOn w:val="Normal"/>
    <w:uiPriority w:val="99"/>
    <w:unhideWhenUsed/>
    <w:rsid w:val="004C6F3C"/>
    <w:pPr>
      <w:numPr>
        <w:numId w:val="7"/>
      </w:numPr>
      <w:contextualSpacing/>
    </w:pPr>
  </w:style>
  <w:style w:type="character" w:customStyle="1" w:styleId="SectionIntroductionChar">
    <w:name w:val="Section Introduction Char"/>
    <w:basedOn w:val="DefaultParagraphFont"/>
    <w:link w:val="SectionIntroduction"/>
    <w:rsid w:val="00DF3959"/>
    <w:rPr>
      <w:rFonts w:ascii="Calibri" w:hAnsi="Calibri"/>
      <w:b/>
      <w:color w:val="000000" w:themeColor="text1"/>
      <w:sz w:val="24"/>
      <w:szCs w:val="24"/>
      <w:lang w:eastAsia="ja-JP"/>
    </w:rPr>
  </w:style>
  <w:style w:type="character" w:customStyle="1" w:styleId="CodingsChar">
    <w:name w:val="Codings Char"/>
    <w:basedOn w:val="DefaultParagraphFont"/>
    <w:link w:val="Codings"/>
    <w:rsid w:val="00F777AE"/>
    <w:rPr>
      <w:rFonts w:ascii="Calibri" w:eastAsia="Times New Roman" w:hAnsi="Calibri"/>
      <w:b/>
      <w:sz w:val="22"/>
      <w:lang w:eastAsia="en-US"/>
    </w:rPr>
  </w:style>
  <w:style w:type="paragraph" w:customStyle="1" w:styleId="InformationBox">
    <w:name w:val="Information Box"/>
    <w:basedOn w:val="Normal"/>
    <w:link w:val="InformationBoxChar"/>
    <w:qFormat/>
    <w:rsid w:val="0054113A"/>
    <w:pPr>
      <w:keepNext/>
      <w:widowControl w:val="0"/>
      <w:shd w:val="clear" w:color="auto" w:fill="C5E0B3" w:themeFill="accent6" w:themeFillTint="66"/>
      <w:autoSpaceDE w:val="0"/>
      <w:autoSpaceDN w:val="0"/>
      <w:adjustRightInd w:val="0"/>
      <w:spacing w:before="120"/>
    </w:pPr>
    <w:rPr>
      <w:color w:val="000000" w:themeColor="text1"/>
      <w:sz w:val="22"/>
      <w:lang w:val="en-US"/>
    </w:rPr>
  </w:style>
  <w:style w:type="paragraph" w:styleId="BodyText3">
    <w:name w:val="Body Text 3"/>
    <w:basedOn w:val="Normal"/>
    <w:link w:val="BodyText3Char"/>
    <w:uiPriority w:val="99"/>
    <w:unhideWhenUsed/>
    <w:rsid w:val="00AF7B14"/>
    <w:pPr>
      <w:spacing w:after="120"/>
    </w:pPr>
    <w:rPr>
      <w:sz w:val="16"/>
      <w:szCs w:val="16"/>
    </w:rPr>
  </w:style>
  <w:style w:type="character" w:customStyle="1" w:styleId="BodyText3Char">
    <w:name w:val="Body Text 3 Char"/>
    <w:basedOn w:val="DefaultParagraphFont"/>
    <w:link w:val="BodyText3"/>
    <w:uiPriority w:val="99"/>
    <w:rsid w:val="00AF7B14"/>
    <w:rPr>
      <w:rFonts w:ascii="Calibri" w:hAnsi="Calibri"/>
      <w:sz w:val="16"/>
      <w:szCs w:val="16"/>
      <w:lang w:eastAsia="ja-JP"/>
    </w:rPr>
  </w:style>
  <w:style w:type="table" w:styleId="TableGrid">
    <w:name w:val="Table Grid"/>
    <w:basedOn w:val="TableNormal"/>
    <w:uiPriority w:val="59"/>
    <w:unhideWhenUsed/>
    <w:rsid w:val="001E2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qFormat/>
    <w:rsid w:val="00746351"/>
    <w:pPr>
      <w:numPr>
        <w:numId w:val="0"/>
      </w:numPr>
    </w:pPr>
    <w:rPr>
      <w:b/>
      <w:sz w:val="22"/>
    </w:rPr>
  </w:style>
  <w:style w:type="paragraph" w:customStyle="1" w:styleId="TableText">
    <w:name w:val="Table Text"/>
    <w:basedOn w:val="BodyText"/>
    <w:link w:val="TableTextChar"/>
    <w:qFormat/>
    <w:rsid w:val="001E48CB"/>
    <w:pPr>
      <w:numPr>
        <w:numId w:val="0"/>
      </w:numPr>
      <w:spacing w:before="60"/>
    </w:pPr>
    <w:rPr>
      <w:sz w:val="20"/>
    </w:rPr>
  </w:style>
  <w:style w:type="character" w:customStyle="1" w:styleId="TableTextChar">
    <w:name w:val="Table Text Char"/>
    <w:basedOn w:val="BodyTextChar"/>
    <w:link w:val="TableText"/>
    <w:rsid w:val="001E48CB"/>
    <w:rPr>
      <w:rFonts w:ascii="Calibri" w:hAnsi="Calibri"/>
      <w:sz w:val="24"/>
      <w:szCs w:val="24"/>
      <w:lang w:eastAsia="en-US"/>
    </w:rPr>
  </w:style>
  <w:style w:type="paragraph" w:customStyle="1" w:styleId="Tabletextbullets">
    <w:name w:val="Table text bullets"/>
    <w:basedOn w:val="TableText"/>
    <w:qFormat/>
    <w:rsid w:val="006E1145"/>
    <w:pPr>
      <w:numPr>
        <w:numId w:val="12"/>
      </w:numPr>
      <w:spacing w:before="40"/>
      <w:ind w:left="397" w:hanging="227"/>
    </w:pPr>
  </w:style>
  <w:style w:type="paragraph" w:customStyle="1" w:styleId="InformationBoxTitle">
    <w:name w:val="Information Box Title"/>
    <w:basedOn w:val="InformationBox"/>
    <w:qFormat/>
    <w:rsid w:val="00740563"/>
    <w:pPr>
      <w:spacing w:before="240"/>
      <w:contextualSpacing/>
    </w:pPr>
    <w:rPr>
      <w:b/>
    </w:rPr>
  </w:style>
  <w:style w:type="paragraph" w:customStyle="1" w:styleId="InformationBoxHeading">
    <w:name w:val="Information Box Heading"/>
    <w:basedOn w:val="InformationBox"/>
    <w:qFormat/>
    <w:rsid w:val="006257BF"/>
    <w:rPr>
      <w:b/>
    </w:rPr>
  </w:style>
  <w:style w:type="character" w:customStyle="1" w:styleId="InformationBoxChar">
    <w:name w:val="Information Box Char"/>
    <w:basedOn w:val="DefaultParagraphFont"/>
    <w:link w:val="InformationBox"/>
    <w:rsid w:val="002242C3"/>
    <w:rPr>
      <w:rFonts w:ascii="Calibri" w:hAnsi="Calibri"/>
      <w:color w:val="000000" w:themeColor="text1"/>
      <w:sz w:val="22"/>
      <w:szCs w:val="24"/>
      <w:shd w:val="clear" w:color="auto" w:fill="C5E0B3" w:themeFill="accent6" w:themeFillTint="66"/>
      <w:lang w:val="en-US" w:eastAsia="ja-JP"/>
    </w:rPr>
  </w:style>
  <w:style w:type="paragraph" w:styleId="HTMLAddress">
    <w:name w:val="HTML Address"/>
    <w:basedOn w:val="Normal"/>
    <w:link w:val="HTMLAddressChar"/>
    <w:uiPriority w:val="99"/>
    <w:unhideWhenUsed/>
    <w:rsid w:val="0025204F"/>
    <w:rPr>
      <w:i/>
      <w:iCs/>
    </w:rPr>
  </w:style>
  <w:style w:type="character" w:customStyle="1" w:styleId="HTMLAddressChar">
    <w:name w:val="HTML Address Char"/>
    <w:basedOn w:val="DefaultParagraphFont"/>
    <w:link w:val="HTMLAddress"/>
    <w:uiPriority w:val="99"/>
    <w:rsid w:val="0025204F"/>
    <w:rPr>
      <w:rFonts w:ascii="Calibri" w:hAnsi="Calibri"/>
      <w:i/>
      <w:iCs/>
      <w:sz w:val="24"/>
      <w:szCs w:val="24"/>
      <w:lang w:eastAsia="ja-JP"/>
    </w:rPr>
  </w:style>
  <w:style w:type="paragraph" w:customStyle="1" w:styleId="Pull-OutQuoteTitle">
    <w:name w:val="Pull-Out Quote Title"/>
    <w:basedOn w:val="Pull-OutQuote"/>
    <w:qFormat/>
    <w:rsid w:val="00651012"/>
    <w:rPr>
      <w:rFonts w:cs="Times"/>
      <w:b/>
      <w:i w:val="0"/>
      <w:sz w:val="26"/>
    </w:rPr>
  </w:style>
  <w:style w:type="paragraph" w:customStyle="1" w:styleId="Pull-OutQuoteHeading">
    <w:name w:val="Pull-Out Quote Heading"/>
    <w:basedOn w:val="Pull-OutQuote"/>
    <w:qFormat/>
    <w:rsid w:val="00C816A7"/>
    <w:rPr>
      <w:b/>
      <w:i w:val="0"/>
      <w:sz w:val="22"/>
    </w:rPr>
  </w:style>
  <w:style w:type="paragraph" w:customStyle="1" w:styleId="Pull-OtQuotePolicyHeading">
    <w:name w:val="Pull-Ot Quote Policy Heading"/>
    <w:basedOn w:val="Pull-OutQuote"/>
    <w:qFormat/>
    <w:rsid w:val="00681B3F"/>
    <w:pPr>
      <w:spacing w:after="0"/>
    </w:pPr>
    <w:rPr>
      <w:b/>
      <w:color w:val="auto"/>
      <w:sz w:val="22"/>
    </w:rPr>
  </w:style>
  <w:style w:type="character" w:customStyle="1" w:styleId="Pull-OutQuoteChar">
    <w:name w:val="Pull-Out Quote Char"/>
    <w:basedOn w:val="DefaultParagraphFont"/>
    <w:link w:val="Pull-OutQuote"/>
    <w:rsid w:val="00651012"/>
    <w:rPr>
      <w:rFonts w:ascii="Calibri" w:hAnsi="Calibri" w:cs="Frutiger-Light"/>
      <w:i/>
      <w:color w:val="000000" w:themeColor="text1"/>
      <w:sz w:val="24"/>
      <w:szCs w:val="28"/>
      <w:shd w:val="pct10" w:color="auto" w:fill="auto"/>
    </w:rPr>
  </w:style>
  <w:style w:type="paragraph" w:customStyle="1" w:styleId="Pull-OutQuoteObjectiveHeading">
    <w:name w:val="Pull-Out Quote Objective Heading"/>
    <w:basedOn w:val="Pull-OutQuoteHeading"/>
    <w:qFormat/>
    <w:rsid w:val="000D276B"/>
    <w:pPr>
      <w:spacing w:before="80" w:after="0"/>
    </w:pPr>
  </w:style>
  <w:style w:type="paragraph" w:styleId="ListBullet4">
    <w:name w:val="List Bullet 4"/>
    <w:basedOn w:val="Normal"/>
    <w:uiPriority w:val="99"/>
    <w:unhideWhenUsed/>
    <w:rsid w:val="008B2568"/>
    <w:pPr>
      <w:numPr>
        <w:numId w:val="5"/>
      </w:numPr>
      <w:contextualSpacing/>
    </w:pPr>
  </w:style>
  <w:style w:type="paragraph" w:styleId="ListBullet5">
    <w:name w:val="List Bullet 5"/>
    <w:basedOn w:val="Normal"/>
    <w:uiPriority w:val="99"/>
    <w:unhideWhenUsed/>
    <w:rsid w:val="008B2568"/>
    <w:pPr>
      <w:numPr>
        <w:numId w:val="6"/>
      </w:numPr>
      <w:ind w:left="1492"/>
      <w:contextualSpacing/>
    </w:pPr>
  </w:style>
  <w:style w:type="character" w:customStyle="1" w:styleId="A9">
    <w:name w:val="A9"/>
    <w:uiPriority w:val="99"/>
    <w:rsid w:val="00D14367"/>
    <w:rPr>
      <w:rFonts w:cs="Charter Bd BT"/>
      <w:color w:val="0072B7"/>
      <w:sz w:val="20"/>
      <w:szCs w:val="20"/>
    </w:rPr>
  </w:style>
  <w:style w:type="paragraph" w:styleId="TOC2">
    <w:name w:val="toc 2"/>
    <w:basedOn w:val="Normal"/>
    <w:next w:val="Normal"/>
    <w:autoRedefine/>
    <w:uiPriority w:val="39"/>
    <w:unhideWhenUsed/>
    <w:rsid w:val="00184525"/>
    <w:pPr>
      <w:spacing w:after="100"/>
      <w:ind w:left="240"/>
    </w:pPr>
  </w:style>
  <w:style w:type="paragraph" w:styleId="TOC1">
    <w:name w:val="toc 1"/>
    <w:basedOn w:val="Normal"/>
    <w:next w:val="Normal"/>
    <w:autoRedefine/>
    <w:uiPriority w:val="39"/>
    <w:unhideWhenUsed/>
    <w:rsid w:val="00184525"/>
    <w:pPr>
      <w:spacing w:after="100"/>
    </w:pPr>
  </w:style>
  <w:style w:type="paragraph" w:customStyle="1" w:styleId="Default">
    <w:name w:val="Default"/>
    <w:rsid w:val="00842D4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9188">
      <w:bodyDiv w:val="1"/>
      <w:marLeft w:val="0"/>
      <w:marRight w:val="0"/>
      <w:marTop w:val="0"/>
      <w:marBottom w:val="0"/>
      <w:divBdr>
        <w:top w:val="none" w:sz="0" w:space="0" w:color="auto"/>
        <w:left w:val="none" w:sz="0" w:space="0" w:color="auto"/>
        <w:bottom w:val="none" w:sz="0" w:space="0" w:color="auto"/>
        <w:right w:val="none" w:sz="0" w:space="0" w:color="auto"/>
      </w:divBdr>
    </w:div>
    <w:div w:id="73287601">
      <w:bodyDiv w:val="1"/>
      <w:marLeft w:val="0"/>
      <w:marRight w:val="0"/>
      <w:marTop w:val="0"/>
      <w:marBottom w:val="0"/>
      <w:divBdr>
        <w:top w:val="none" w:sz="0" w:space="0" w:color="auto"/>
        <w:left w:val="none" w:sz="0" w:space="0" w:color="auto"/>
        <w:bottom w:val="none" w:sz="0" w:space="0" w:color="auto"/>
        <w:right w:val="none" w:sz="0" w:space="0" w:color="auto"/>
      </w:divBdr>
    </w:div>
    <w:div w:id="247621841">
      <w:bodyDiv w:val="1"/>
      <w:marLeft w:val="0"/>
      <w:marRight w:val="0"/>
      <w:marTop w:val="0"/>
      <w:marBottom w:val="0"/>
      <w:divBdr>
        <w:top w:val="none" w:sz="0" w:space="0" w:color="auto"/>
        <w:left w:val="none" w:sz="0" w:space="0" w:color="auto"/>
        <w:bottom w:val="none" w:sz="0" w:space="0" w:color="auto"/>
        <w:right w:val="none" w:sz="0" w:space="0" w:color="auto"/>
      </w:divBdr>
    </w:div>
    <w:div w:id="368190634">
      <w:bodyDiv w:val="1"/>
      <w:marLeft w:val="0"/>
      <w:marRight w:val="0"/>
      <w:marTop w:val="0"/>
      <w:marBottom w:val="0"/>
      <w:divBdr>
        <w:top w:val="none" w:sz="0" w:space="0" w:color="auto"/>
        <w:left w:val="none" w:sz="0" w:space="0" w:color="auto"/>
        <w:bottom w:val="none" w:sz="0" w:space="0" w:color="auto"/>
        <w:right w:val="none" w:sz="0" w:space="0" w:color="auto"/>
      </w:divBdr>
      <w:divsChild>
        <w:div w:id="55401114">
          <w:marLeft w:val="0"/>
          <w:marRight w:val="0"/>
          <w:marTop w:val="0"/>
          <w:marBottom w:val="0"/>
          <w:divBdr>
            <w:top w:val="none" w:sz="0" w:space="0" w:color="auto"/>
            <w:left w:val="none" w:sz="0" w:space="0" w:color="auto"/>
            <w:bottom w:val="none" w:sz="0" w:space="0" w:color="auto"/>
            <w:right w:val="none" w:sz="0" w:space="0" w:color="auto"/>
          </w:divBdr>
        </w:div>
        <w:div w:id="1484855542">
          <w:marLeft w:val="0"/>
          <w:marRight w:val="0"/>
          <w:marTop w:val="0"/>
          <w:marBottom w:val="0"/>
          <w:divBdr>
            <w:top w:val="none" w:sz="0" w:space="0" w:color="auto"/>
            <w:left w:val="none" w:sz="0" w:space="0" w:color="auto"/>
            <w:bottom w:val="none" w:sz="0" w:space="0" w:color="auto"/>
            <w:right w:val="none" w:sz="0" w:space="0" w:color="auto"/>
          </w:divBdr>
        </w:div>
      </w:divsChild>
    </w:div>
    <w:div w:id="408187574">
      <w:bodyDiv w:val="1"/>
      <w:marLeft w:val="0"/>
      <w:marRight w:val="0"/>
      <w:marTop w:val="0"/>
      <w:marBottom w:val="0"/>
      <w:divBdr>
        <w:top w:val="none" w:sz="0" w:space="0" w:color="auto"/>
        <w:left w:val="none" w:sz="0" w:space="0" w:color="auto"/>
        <w:bottom w:val="none" w:sz="0" w:space="0" w:color="auto"/>
        <w:right w:val="none" w:sz="0" w:space="0" w:color="auto"/>
      </w:divBdr>
      <w:divsChild>
        <w:div w:id="1305159033">
          <w:marLeft w:val="0"/>
          <w:marRight w:val="0"/>
          <w:marTop w:val="0"/>
          <w:marBottom w:val="0"/>
          <w:divBdr>
            <w:top w:val="none" w:sz="0" w:space="0" w:color="auto"/>
            <w:left w:val="none" w:sz="0" w:space="0" w:color="auto"/>
            <w:bottom w:val="none" w:sz="0" w:space="0" w:color="auto"/>
            <w:right w:val="none" w:sz="0" w:space="0" w:color="auto"/>
          </w:divBdr>
          <w:divsChild>
            <w:div w:id="1720475857">
              <w:marLeft w:val="0"/>
              <w:marRight w:val="0"/>
              <w:marTop w:val="0"/>
              <w:marBottom w:val="0"/>
              <w:divBdr>
                <w:top w:val="none" w:sz="0" w:space="0" w:color="auto"/>
                <w:left w:val="none" w:sz="0" w:space="0" w:color="auto"/>
                <w:bottom w:val="none" w:sz="0" w:space="0" w:color="auto"/>
                <w:right w:val="none" w:sz="0" w:space="0" w:color="auto"/>
              </w:divBdr>
              <w:divsChild>
                <w:div w:id="427697461">
                  <w:marLeft w:val="0"/>
                  <w:marRight w:val="0"/>
                  <w:marTop w:val="0"/>
                  <w:marBottom w:val="0"/>
                  <w:divBdr>
                    <w:top w:val="none" w:sz="0" w:space="0" w:color="auto"/>
                    <w:left w:val="none" w:sz="0" w:space="0" w:color="auto"/>
                    <w:bottom w:val="none" w:sz="0" w:space="0" w:color="auto"/>
                    <w:right w:val="none" w:sz="0" w:space="0" w:color="auto"/>
                  </w:divBdr>
                  <w:divsChild>
                    <w:div w:id="133497276">
                      <w:marLeft w:val="-300"/>
                      <w:marRight w:val="0"/>
                      <w:marTop w:val="0"/>
                      <w:marBottom w:val="0"/>
                      <w:divBdr>
                        <w:top w:val="none" w:sz="0" w:space="0" w:color="auto"/>
                        <w:left w:val="none" w:sz="0" w:space="0" w:color="auto"/>
                        <w:bottom w:val="none" w:sz="0" w:space="0" w:color="auto"/>
                        <w:right w:val="none" w:sz="0" w:space="0" w:color="auto"/>
                      </w:divBdr>
                      <w:divsChild>
                        <w:div w:id="935820607">
                          <w:marLeft w:val="0"/>
                          <w:marRight w:val="0"/>
                          <w:marTop w:val="0"/>
                          <w:marBottom w:val="0"/>
                          <w:divBdr>
                            <w:top w:val="none" w:sz="0" w:space="0" w:color="auto"/>
                            <w:left w:val="none" w:sz="0" w:space="0" w:color="auto"/>
                            <w:bottom w:val="none" w:sz="0" w:space="0" w:color="auto"/>
                            <w:right w:val="none" w:sz="0" w:space="0" w:color="auto"/>
                          </w:divBdr>
                          <w:divsChild>
                            <w:div w:id="596521238">
                              <w:marLeft w:val="-300"/>
                              <w:marRight w:val="0"/>
                              <w:marTop w:val="0"/>
                              <w:marBottom w:val="0"/>
                              <w:divBdr>
                                <w:top w:val="none" w:sz="0" w:space="0" w:color="auto"/>
                                <w:left w:val="none" w:sz="0" w:space="0" w:color="auto"/>
                                <w:bottom w:val="none" w:sz="0" w:space="0" w:color="auto"/>
                                <w:right w:val="none" w:sz="0" w:space="0" w:color="auto"/>
                              </w:divBdr>
                              <w:divsChild>
                                <w:div w:id="1324580523">
                                  <w:marLeft w:val="0"/>
                                  <w:marRight w:val="0"/>
                                  <w:marTop w:val="0"/>
                                  <w:marBottom w:val="0"/>
                                  <w:divBdr>
                                    <w:top w:val="none" w:sz="0" w:space="0" w:color="auto"/>
                                    <w:left w:val="none" w:sz="0" w:space="0" w:color="auto"/>
                                    <w:bottom w:val="none" w:sz="0" w:space="0" w:color="auto"/>
                                    <w:right w:val="none" w:sz="0" w:space="0" w:color="auto"/>
                                  </w:divBdr>
                                  <w:divsChild>
                                    <w:div w:id="980420941">
                                      <w:marLeft w:val="0"/>
                                      <w:marRight w:val="0"/>
                                      <w:marTop w:val="0"/>
                                      <w:marBottom w:val="0"/>
                                      <w:divBdr>
                                        <w:top w:val="none" w:sz="0" w:space="0" w:color="auto"/>
                                        <w:left w:val="none" w:sz="0" w:space="0" w:color="auto"/>
                                        <w:bottom w:val="none" w:sz="0" w:space="0" w:color="auto"/>
                                        <w:right w:val="none" w:sz="0" w:space="0" w:color="auto"/>
                                      </w:divBdr>
                                      <w:divsChild>
                                        <w:div w:id="16463569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156286">
      <w:bodyDiv w:val="1"/>
      <w:marLeft w:val="0"/>
      <w:marRight w:val="0"/>
      <w:marTop w:val="0"/>
      <w:marBottom w:val="0"/>
      <w:divBdr>
        <w:top w:val="none" w:sz="0" w:space="0" w:color="auto"/>
        <w:left w:val="none" w:sz="0" w:space="0" w:color="auto"/>
        <w:bottom w:val="none" w:sz="0" w:space="0" w:color="auto"/>
        <w:right w:val="none" w:sz="0" w:space="0" w:color="auto"/>
      </w:divBdr>
    </w:div>
    <w:div w:id="444424739">
      <w:bodyDiv w:val="1"/>
      <w:marLeft w:val="0"/>
      <w:marRight w:val="0"/>
      <w:marTop w:val="0"/>
      <w:marBottom w:val="0"/>
      <w:divBdr>
        <w:top w:val="none" w:sz="0" w:space="0" w:color="auto"/>
        <w:left w:val="none" w:sz="0" w:space="0" w:color="auto"/>
        <w:bottom w:val="none" w:sz="0" w:space="0" w:color="auto"/>
        <w:right w:val="none" w:sz="0" w:space="0" w:color="auto"/>
      </w:divBdr>
      <w:divsChild>
        <w:div w:id="1745370310">
          <w:marLeft w:val="0"/>
          <w:marRight w:val="0"/>
          <w:marTop w:val="0"/>
          <w:marBottom w:val="0"/>
          <w:divBdr>
            <w:top w:val="none" w:sz="0" w:space="0" w:color="auto"/>
            <w:left w:val="none" w:sz="0" w:space="0" w:color="auto"/>
            <w:bottom w:val="none" w:sz="0" w:space="0" w:color="auto"/>
            <w:right w:val="none" w:sz="0" w:space="0" w:color="auto"/>
          </w:divBdr>
        </w:div>
        <w:div w:id="229119161">
          <w:marLeft w:val="0"/>
          <w:marRight w:val="0"/>
          <w:marTop w:val="0"/>
          <w:marBottom w:val="0"/>
          <w:divBdr>
            <w:top w:val="none" w:sz="0" w:space="0" w:color="auto"/>
            <w:left w:val="none" w:sz="0" w:space="0" w:color="auto"/>
            <w:bottom w:val="none" w:sz="0" w:space="0" w:color="auto"/>
            <w:right w:val="none" w:sz="0" w:space="0" w:color="auto"/>
          </w:divBdr>
        </w:div>
        <w:div w:id="2078742106">
          <w:marLeft w:val="0"/>
          <w:marRight w:val="0"/>
          <w:marTop w:val="0"/>
          <w:marBottom w:val="0"/>
          <w:divBdr>
            <w:top w:val="none" w:sz="0" w:space="0" w:color="auto"/>
            <w:left w:val="none" w:sz="0" w:space="0" w:color="auto"/>
            <w:bottom w:val="none" w:sz="0" w:space="0" w:color="auto"/>
            <w:right w:val="none" w:sz="0" w:space="0" w:color="auto"/>
          </w:divBdr>
        </w:div>
        <w:div w:id="2046370909">
          <w:marLeft w:val="0"/>
          <w:marRight w:val="0"/>
          <w:marTop w:val="0"/>
          <w:marBottom w:val="0"/>
          <w:divBdr>
            <w:top w:val="none" w:sz="0" w:space="0" w:color="auto"/>
            <w:left w:val="none" w:sz="0" w:space="0" w:color="auto"/>
            <w:bottom w:val="none" w:sz="0" w:space="0" w:color="auto"/>
            <w:right w:val="none" w:sz="0" w:space="0" w:color="auto"/>
          </w:divBdr>
        </w:div>
      </w:divsChild>
    </w:div>
    <w:div w:id="455680592">
      <w:bodyDiv w:val="1"/>
      <w:marLeft w:val="0"/>
      <w:marRight w:val="0"/>
      <w:marTop w:val="0"/>
      <w:marBottom w:val="0"/>
      <w:divBdr>
        <w:top w:val="none" w:sz="0" w:space="0" w:color="auto"/>
        <w:left w:val="none" w:sz="0" w:space="0" w:color="auto"/>
        <w:bottom w:val="none" w:sz="0" w:space="0" w:color="auto"/>
        <w:right w:val="none" w:sz="0" w:space="0" w:color="auto"/>
      </w:divBdr>
    </w:div>
    <w:div w:id="457991257">
      <w:bodyDiv w:val="1"/>
      <w:marLeft w:val="0"/>
      <w:marRight w:val="0"/>
      <w:marTop w:val="0"/>
      <w:marBottom w:val="0"/>
      <w:divBdr>
        <w:top w:val="none" w:sz="0" w:space="0" w:color="auto"/>
        <w:left w:val="none" w:sz="0" w:space="0" w:color="auto"/>
        <w:bottom w:val="none" w:sz="0" w:space="0" w:color="auto"/>
        <w:right w:val="none" w:sz="0" w:space="0" w:color="auto"/>
      </w:divBdr>
    </w:div>
    <w:div w:id="501820891">
      <w:bodyDiv w:val="1"/>
      <w:marLeft w:val="0"/>
      <w:marRight w:val="0"/>
      <w:marTop w:val="0"/>
      <w:marBottom w:val="0"/>
      <w:divBdr>
        <w:top w:val="none" w:sz="0" w:space="0" w:color="auto"/>
        <w:left w:val="none" w:sz="0" w:space="0" w:color="auto"/>
        <w:bottom w:val="none" w:sz="0" w:space="0" w:color="auto"/>
        <w:right w:val="none" w:sz="0" w:space="0" w:color="auto"/>
      </w:divBdr>
      <w:divsChild>
        <w:div w:id="713238593">
          <w:marLeft w:val="0"/>
          <w:marRight w:val="0"/>
          <w:marTop w:val="0"/>
          <w:marBottom w:val="0"/>
          <w:divBdr>
            <w:top w:val="none" w:sz="0" w:space="0" w:color="auto"/>
            <w:left w:val="none" w:sz="0" w:space="0" w:color="auto"/>
            <w:bottom w:val="none" w:sz="0" w:space="0" w:color="auto"/>
            <w:right w:val="none" w:sz="0" w:space="0" w:color="auto"/>
          </w:divBdr>
        </w:div>
        <w:div w:id="1225531906">
          <w:marLeft w:val="0"/>
          <w:marRight w:val="0"/>
          <w:marTop w:val="0"/>
          <w:marBottom w:val="0"/>
          <w:divBdr>
            <w:top w:val="none" w:sz="0" w:space="0" w:color="auto"/>
            <w:left w:val="none" w:sz="0" w:space="0" w:color="auto"/>
            <w:bottom w:val="none" w:sz="0" w:space="0" w:color="auto"/>
            <w:right w:val="none" w:sz="0" w:space="0" w:color="auto"/>
          </w:divBdr>
        </w:div>
        <w:div w:id="1067607206">
          <w:marLeft w:val="0"/>
          <w:marRight w:val="0"/>
          <w:marTop w:val="0"/>
          <w:marBottom w:val="0"/>
          <w:divBdr>
            <w:top w:val="none" w:sz="0" w:space="0" w:color="auto"/>
            <w:left w:val="none" w:sz="0" w:space="0" w:color="auto"/>
            <w:bottom w:val="none" w:sz="0" w:space="0" w:color="auto"/>
            <w:right w:val="none" w:sz="0" w:space="0" w:color="auto"/>
          </w:divBdr>
        </w:div>
        <w:div w:id="1254778143">
          <w:marLeft w:val="0"/>
          <w:marRight w:val="0"/>
          <w:marTop w:val="0"/>
          <w:marBottom w:val="0"/>
          <w:divBdr>
            <w:top w:val="none" w:sz="0" w:space="0" w:color="auto"/>
            <w:left w:val="none" w:sz="0" w:space="0" w:color="auto"/>
            <w:bottom w:val="none" w:sz="0" w:space="0" w:color="auto"/>
            <w:right w:val="none" w:sz="0" w:space="0" w:color="auto"/>
          </w:divBdr>
        </w:div>
        <w:div w:id="149833938">
          <w:marLeft w:val="0"/>
          <w:marRight w:val="0"/>
          <w:marTop w:val="0"/>
          <w:marBottom w:val="0"/>
          <w:divBdr>
            <w:top w:val="none" w:sz="0" w:space="0" w:color="auto"/>
            <w:left w:val="none" w:sz="0" w:space="0" w:color="auto"/>
            <w:bottom w:val="none" w:sz="0" w:space="0" w:color="auto"/>
            <w:right w:val="none" w:sz="0" w:space="0" w:color="auto"/>
          </w:divBdr>
        </w:div>
        <w:div w:id="764881392">
          <w:marLeft w:val="0"/>
          <w:marRight w:val="0"/>
          <w:marTop w:val="0"/>
          <w:marBottom w:val="0"/>
          <w:divBdr>
            <w:top w:val="none" w:sz="0" w:space="0" w:color="auto"/>
            <w:left w:val="none" w:sz="0" w:space="0" w:color="auto"/>
            <w:bottom w:val="none" w:sz="0" w:space="0" w:color="auto"/>
            <w:right w:val="none" w:sz="0" w:space="0" w:color="auto"/>
          </w:divBdr>
        </w:div>
        <w:div w:id="1707752737">
          <w:marLeft w:val="0"/>
          <w:marRight w:val="0"/>
          <w:marTop w:val="0"/>
          <w:marBottom w:val="0"/>
          <w:divBdr>
            <w:top w:val="none" w:sz="0" w:space="0" w:color="auto"/>
            <w:left w:val="none" w:sz="0" w:space="0" w:color="auto"/>
            <w:bottom w:val="none" w:sz="0" w:space="0" w:color="auto"/>
            <w:right w:val="none" w:sz="0" w:space="0" w:color="auto"/>
          </w:divBdr>
        </w:div>
        <w:div w:id="773406608">
          <w:marLeft w:val="0"/>
          <w:marRight w:val="0"/>
          <w:marTop w:val="0"/>
          <w:marBottom w:val="0"/>
          <w:divBdr>
            <w:top w:val="none" w:sz="0" w:space="0" w:color="auto"/>
            <w:left w:val="none" w:sz="0" w:space="0" w:color="auto"/>
            <w:bottom w:val="none" w:sz="0" w:space="0" w:color="auto"/>
            <w:right w:val="none" w:sz="0" w:space="0" w:color="auto"/>
          </w:divBdr>
        </w:div>
        <w:div w:id="502671852">
          <w:marLeft w:val="0"/>
          <w:marRight w:val="0"/>
          <w:marTop w:val="0"/>
          <w:marBottom w:val="0"/>
          <w:divBdr>
            <w:top w:val="none" w:sz="0" w:space="0" w:color="auto"/>
            <w:left w:val="none" w:sz="0" w:space="0" w:color="auto"/>
            <w:bottom w:val="none" w:sz="0" w:space="0" w:color="auto"/>
            <w:right w:val="none" w:sz="0" w:space="0" w:color="auto"/>
          </w:divBdr>
        </w:div>
        <w:div w:id="1531844831">
          <w:marLeft w:val="0"/>
          <w:marRight w:val="0"/>
          <w:marTop w:val="0"/>
          <w:marBottom w:val="0"/>
          <w:divBdr>
            <w:top w:val="none" w:sz="0" w:space="0" w:color="auto"/>
            <w:left w:val="none" w:sz="0" w:space="0" w:color="auto"/>
            <w:bottom w:val="none" w:sz="0" w:space="0" w:color="auto"/>
            <w:right w:val="none" w:sz="0" w:space="0" w:color="auto"/>
          </w:divBdr>
        </w:div>
        <w:div w:id="1159419285">
          <w:marLeft w:val="0"/>
          <w:marRight w:val="0"/>
          <w:marTop w:val="0"/>
          <w:marBottom w:val="0"/>
          <w:divBdr>
            <w:top w:val="none" w:sz="0" w:space="0" w:color="auto"/>
            <w:left w:val="none" w:sz="0" w:space="0" w:color="auto"/>
            <w:bottom w:val="none" w:sz="0" w:space="0" w:color="auto"/>
            <w:right w:val="none" w:sz="0" w:space="0" w:color="auto"/>
          </w:divBdr>
        </w:div>
        <w:div w:id="1622566994">
          <w:marLeft w:val="0"/>
          <w:marRight w:val="0"/>
          <w:marTop w:val="0"/>
          <w:marBottom w:val="0"/>
          <w:divBdr>
            <w:top w:val="none" w:sz="0" w:space="0" w:color="auto"/>
            <w:left w:val="none" w:sz="0" w:space="0" w:color="auto"/>
            <w:bottom w:val="none" w:sz="0" w:space="0" w:color="auto"/>
            <w:right w:val="none" w:sz="0" w:space="0" w:color="auto"/>
          </w:divBdr>
        </w:div>
        <w:div w:id="954412538">
          <w:marLeft w:val="0"/>
          <w:marRight w:val="0"/>
          <w:marTop w:val="0"/>
          <w:marBottom w:val="0"/>
          <w:divBdr>
            <w:top w:val="none" w:sz="0" w:space="0" w:color="auto"/>
            <w:left w:val="none" w:sz="0" w:space="0" w:color="auto"/>
            <w:bottom w:val="none" w:sz="0" w:space="0" w:color="auto"/>
            <w:right w:val="none" w:sz="0" w:space="0" w:color="auto"/>
          </w:divBdr>
        </w:div>
        <w:div w:id="1675910526">
          <w:marLeft w:val="0"/>
          <w:marRight w:val="0"/>
          <w:marTop w:val="0"/>
          <w:marBottom w:val="0"/>
          <w:divBdr>
            <w:top w:val="none" w:sz="0" w:space="0" w:color="auto"/>
            <w:left w:val="none" w:sz="0" w:space="0" w:color="auto"/>
            <w:bottom w:val="none" w:sz="0" w:space="0" w:color="auto"/>
            <w:right w:val="none" w:sz="0" w:space="0" w:color="auto"/>
          </w:divBdr>
        </w:div>
        <w:div w:id="1090467804">
          <w:marLeft w:val="0"/>
          <w:marRight w:val="0"/>
          <w:marTop w:val="0"/>
          <w:marBottom w:val="0"/>
          <w:divBdr>
            <w:top w:val="none" w:sz="0" w:space="0" w:color="auto"/>
            <w:left w:val="none" w:sz="0" w:space="0" w:color="auto"/>
            <w:bottom w:val="none" w:sz="0" w:space="0" w:color="auto"/>
            <w:right w:val="none" w:sz="0" w:space="0" w:color="auto"/>
          </w:divBdr>
        </w:div>
        <w:div w:id="460077359">
          <w:marLeft w:val="0"/>
          <w:marRight w:val="0"/>
          <w:marTop w:val="0"/>
          <w:marBottom w:val="0"/>
          <w:divBdr>
            <w:top w:val="none" w:sz="0" w:space="0" w:color="auto"/>
            <w:left w:val="none" w:sz="0" w:space="0" w:color="auto"/>
            <w:bottom w:val="none" w:sz="0" w:space="0" w:color="auto"/>
            <w:right w:val="none" w:sz="0" w:space="0" w:color="auto"/>
          </w:divBdr>
        </w:div>
        <w:div w:id="1175417353">
          <w:marLeft w:val="0"/>
          <w:marRight w:val="0"/>
          <w:marTop w:val="0"/>
          <w:marBottom w:val="0"/>
          <w:divBdr>
            <w:top w:val="none" w:sz="0" w:space="0" w:color="auto"/>
            <w:left w:val="none" w:sz="0" w:space="0" w:color="auto"/>
            <w:bottom w:val="none" w:sz="0" w:space="0" w:color="auto"/>
            <w:right w:val="none" w:sz="0" w:space="0" w:color="auto"/>
          </w:divBdr>
        </w:div>
        <w:div w:id="2008289571">
          <w:marLeft w:val="0"/>
          <w:marRight w:val="0"/>
          <w:marTop w:val="0"/>
          <w:marBottom w:val="0"/>
          <w:divBdr>
            <w:top w:val="none" w:sz="0" w:space="0" w:color="auto"/>
            <w:left w:val="none" w:sz="0" w:space="0" w:color="auto"/>
            <w:bottom w:val="none" w:sz="0" w:space="0" w:color="auto"/>
            <w:right w:val="none" w:sz="0" w:space="0" w:color="auto"/>
          </w:divBdr>
        </w:div>
        <w:div w:id="1948612365">
          <w:marLeft w:val="0"/>
          <w:marRight w:val="0"/>
          <w:marTop w:val="0"/>
          <w:marBottom w:val="0"/>
          <w:divBdr>
            <w:top w:val="none" w:sz="0" w:space="0" w:color="auto"/>
            <w:left w:val="none" w:sz="0" w:space="0" w:color="auto"/>
            <w:bottom w:val="none" w:sz="0" w:space="0" w:color="auto"/>
            <w:right w:val="none" w:sz="0" w:space="0" w:color="auto"/>
          </w:divBdr>
        </w:div>
        <w:div w:id="1496219103">
          <w:marLeft w:val="0"/>
          <w:marRight w:val="0"/>
          <w:marTop w:val="0"/>
          <w:marBottom w:val="0"/>
          <w:divBdr>
            <w:top w:val="none" w:sz="0" w:space="0" w:color="auto"/>
            <w:left w:val="none" w:sz="0" w:space="0" w:color="auto"/>
            <w:bottom w:val="none" w:sz="0" w:space="0" w:color="auto"/>
            <w:right w:val="none" w:sz="0" w:space="0" w:color="auto"/>
          </w:divBdr>
        </w:div>
        <w:div w:id="1916890278">
          <w:marLeft w:val="0"/>
          <w:marRight w:val="0"/>
          <w:marTop w:val="0"/>
          <w:marBottom w:val="0"/>
          <w:divBdr>
            <w:top w:val="none" w:sz="0" w:space="0" w:color="auto"/>
            <w:left w:val="none" w:sz="0" w:space="0" w:color="auto"/>
            <w:bottom w:val="none" w:sz="0" w:space="0" w:color="auto"/>
            <w:right w:val="none" w:sz="0" w:space="0" w:color="auto"/>
          </w:divBdr>
        </w:div>
        <w:div w:id="1064716728">
          <w:marLeft w:val="0"/>
          <w:marRight w:val="0"/>
          <w:marTop w:val="0"/>
          <w:marBottom w:val="0"/>
          <w:divBdr>
            <w:top w:val="none" w:sz="0" w:space="0" w:color="auto"/>
            <w:left w:val="none" w:sz="0" w:space="0" w:color="auto"/>
            <w:bottom w:val="none" w:sz="0" w:space="0" w:color="auto"/>
            <w:right w:val="none" w:sz="0" w:space="0" w:color="auto"/>
          </w:divBdr>
        </w:div>
        <w:div w:id="774785869">
          <w:marLeft w:val="0"/>
          <w:marRight w:val="0"/>
          <w:marTop w:val="0"/>
          <w:marBottom w:val="0"/>
          <w:divBdr>
            <w:top w:val="none" w:sz="0" w:space="0" w:color="auto"/>
            <w:left w:val="none" w:sz="0" w:space="0" w:color="auto"/>
            <w:bottom w:val="none" w:sz="0" w:space="0" w:color="auto"/>
            <w:right w:val="none" w:sz="0" w:space="0" w:color="auto"/>
          </w:divBdr>
        </w:div>
        <w:div w:id="1707102458">
          <w:marLeft w:val="0"/>
          <w:marRight w:val="0"/>
          <w:marTop w:val="0"/>
          <w:marBottom w:val="0"/>
          <w:divBdr>
            <w:top w:val="none" w:sz="0" w:space="0" w:color="auto"/>
            <w:left w:val="none" w:sz="0" w:space="0" w:color="auto"/>
            <w:bottom w:val="none" w:sz="0" w:space="0" w:color="auto"/>
            <w:right w:val="none" w:sz="0" w:space="0" w:color="auto"/>
          </w:divBdr>
        </w:div>
        <w:div w:id="411004631">
          <w:marLeft w:val="0"/>
          <w:marRight w:val="0"/>
          <w:marTop w:val="0"/>
          <w:marBottom w:val="0"/>
          <w:divBdr>
            <w:top w:val="none" w:sz="0" w:space="0" w:color="auto"/>
            <w:left w:val="none" w:sz="0" w:space="0" w:color="auto"/>
            <w:bottom w:val="none" w:sz="0" w:space="0" w:color="auto"/>
            <w:right w:val="none" w:sz="0" w:space="0" w:color="auto"/>
          </w:divBdr>
        </w:div>
        <w:div w:id="1705060836">
          <w:marLeft w:val="0"/>
          <w:marRight w:val="0"/>
          <w:marTop w:val="0"/>
          <w:marBottom w:val="0"/>
          <w:divBdr>
            <w:top w:val="none" w:sz="0" w:space="0" w:color="auto"/>
            <w:left w:val="none" w:sz="0" w:space="0" w:color="auto"/>
            <w:bottom w:val="none" w:sz="0" w:space="0" w:color="auto"/>
            <w:right w:val="none" w:sz="0" w:space="0" w:color="auto"/>
          </w:divBdr>
        </w:div>
        <w:div w:id="364019480">
          <w:marLeft w:val="0"/>
          <w:marRight w:val="0"/>
          <w:marTop w:val="0"/>
          <w:marBottom w:val="0"/>
          <w:divBdr>
            <w:top w:val="none" w:sz="0" w:space="0" w:color="auto"/>
            <w:left w:val="none" w:sz="0" w:space="0" w:color="auto"/>
            <w:bottom w:val="none" w:sz="0" w:space="0" w:color="auto"/>
            <w:right w:val="none" w:sz="0" w:space="0" w:color="auto"/>
          </w:divBdr>
        </w:div>
        <w:div w:id="1972858065">
          <w:marLeft w:val="0"/>
          <w:marRight w:val="0"/>
          <w:marTop w:val="0"/>
          <w:marBottom w:val="0"/>
          <w:divBdr>
            <w:top w:val="none" w:sz="0" w:space="0" w:color="auto"/>
            <w:left w:val="none" w:sz="0" w:space="0" w:color="auto"/>
            <w:bottom w:val="none" w:sz="0" w:space="0" w:color="auto"/>
            <w:right w:val="none" w:sz="0" w:space="0" w:color="auto"/>
          </w:divBdr>
        </w:div>
        <w:div w:id="834998161">
          <w:marLeft w:val="0"/>
          <w:marRight w:val="0"/>
          <w:marTop w:val="0"/>
          <w:marBottom w:val="0"/>
          <w:divBdr>
            <w:top w:val="none" w:sz="0" w:space="0" w:color="auto"/>
            <w:left w:val="none" w:sz="0" w:space="0" w:color="auto"/>
            <w:bottom w:val="none" w:sz="0" w:space="0" w:color="auto"/>
            <w:right w:val="none" w:sz="0" w:space="0" w:color="auto"/>
          </w:divBdr>
        </w:div>
        <w:div w:id="814880077">
          <w:marLeft w:val="0"/>
          <w:marRight w:val="0"/>
          <w:marTop w:val="0"/>
          <w:marBottom w:val="0"/>
          <w:divBdr>
            <w:top w:val="none" w:sz="0" w:space="0" w:color="auto"/>
            <w:left w:val="none" w:sz="0" w:space="0" w:color="auto"/>
            <w:bottom w:val="none" w:sz="0" w:space="0" w:color="auto"/>
            <w:right w:val="none" w:sz="0" w:space="0" w:color="auto"/>
          </w:divBdr>
        </w:div>
        <w:div w:id="1135372098">
          <w:marLeft w:val="0"/>
          <w:marRight w:val="0"/>
          <w:marTop w:val="0"/>
          <w:marBottom w:val="0"/>
          <w:divBdr>
            <w:top w:val="none" w:sz="0" w:space="0" w:color="auto"/>
            <w:left w:val="none" w:sz="0" w:space="0" w:color="auto"/>
            <w:bottom w:val="none" w:sz="0" w:space="0" w:color="auto"/>
            <w:right w:val="none" w:sz="0" w:space="0" w:color="auto"/>
          </w:divBdr>
        </w:div>
        <w:div w:id="1736932937">
          <w:marLeft w:val="0"/>
          <w:marRight w:val="0"/>
          <w:marTop w:val="0"/>
          <w:marBottom w:val="0"/>
          <w:divBdr>
            <w:top w:val="none" w:sz="0" w:space="0" w:color="auto"/>
            <w:left w:val="none" w:sz="0" w:space="0" w:color="auto"/>
            <w:bottom w:val="none" w:sz="0" w:space="0" w:color="auto"/>
            <w:right w:val="none" w:sz="0" w:space="0" w:color="auto"/>
          </w:divBdr>
        </w:div>
        <w:div w:id="1768649239">
          <w:marLeft w:val="0"/>
          <w:marRight w:val="0"/>
          <w:marTop w:val="0"/>
          <w:marBottom w:val="0"/>
          <w:divBdr>
            <w:top w:val="none" w:sz="0" w:space="0" w:color="auto"/>
            <w:left w:val="none" w:sz="0" w:space="0" w:color="auto"/>
            <w:bottom w:val="none" w:sz="0" w:space="0" w:color="auto"/>
            <w:right w:val="none" w:sz="0" w:space="0" w:color="auto"/>
          </w:divBdr>
        </w:div>
        <w:div w:id="135299029">
          <w:marLeft w:val="0"/>
          <w:marRight w:val="0"/>
          <w:marTop w:val="0"/>
          <w:marBottom w:val="0"/>
          <w:divBdr>
            <w:top w:val="none" w:sz="0" w:space="0" w:color="auto"/>
            <w:left w:val="none" w:sz="0" w:space="0" w:color="auto"/>
            <w:bottom w:val="none" w:sz="0" w:space="0" w:color="auto"/>
            <w:right w:val="none" w:sz="0" w:space="0" w:color="auto"/>
          </w:divBdr>
        </w:div>
        <w:div w:id="1056052874">
          <w:marLeft w:val="0"/>
          <w:marRight w:val="0"/>
          <w:marTop w:val="0"/>
          <w:marBottom w:val="0"/>
          <w:divBdr>
            <w:top w:val="none" w:sz="0" w:space="0" w:color="auto"/>
            <w:left w:val="none" w:sz="0" w:space="0" w:color="auto"/>
            <w:bottom w:val="none" w:sz="0" w:space="0" w:color="auto"/>
            <w:right w:val="none" w:sz="0" w:space="0" w:color="auto"/>
          </w:divBdr>
        </w:div>
        <w:div w:id="1017846160">
          <w:marLeft w:val="0"/>
          <w:marRight w:val="0"/>
          <w:marTop w:val="0"/>
          <w:marBottom w:val="0"/>
          <w:divBdr>
            <w:top w:val="none" w:sz="0" w:space="0" w:color="auto"/>
            <w:left w:val="none" w:sz="0" w:space="0" w:color="auto"/>
            <w:bottom w:val="none" w:sz="0" w:space="0" w:color="auto"/>
            <w:right w:val="none" w:sz="0" w:space="0" w:color="auto"/>
          </w:divBdr>
        </w:div>
        <w:div w:id="1011682662">
          <w:marLeft w:val="0"/>
          <w:marRight w:val="0"/>
          <w:marTop w:val="0"/>
          <w:marBottom w:val="0"/>
          <w:divBdr>
            <w:top w:val="none" w:sz="0" w:space="0" w:color="auto"/>
            <w:left w:val="none" w:sz="0" w:space="0" w:color="auto"/>
            <w:bottom w:val="none" w:sz="0" w:space="0" w:color="auto"/>
            <w:right w:val="none" w:sz="0" w:space="0" w:color="auto"/>
          </w:divBdr>
        </w:div>
        <w:div w:id="2098751113">
          <w:marLeft w:val="0"/>
          <w:marRight w:val="0"/>
          <w:marTop w:val="0"/>
          <w:marBottom w:val="0"/>
          <w:divBdr>
            <w:top w:val="none" w:sz="0" w:space="0" w:color="auto"/>
            <w:left w:val="none" w:sz="0" w:space="0" w:color="auto"/>
            <w:bottom w:val="none" w:sz="0" w:space="0" w:color="auto"/>
            <w:right w:val="none" w:sz="0" w:space="0" w:color="auto"/>
          </w:divBdr>
        </w:div>
        <w:div w:id="787285301">
          <w:marLeft w:val="0"/>
          <w:marRight w:val="0"/>
          <w:marTop w:val="0"/>
          <w:marBottom w:val="0"/>
          <w:divBdr>
            <w:top w:val="none" w:sz="0" w:space="0" w:color="auto"/>
            <w:left w:val="none" w:sz="0" w:space="0" w:color="auto"/>
            <w:bottom w:val="none" w:sz="0" w:space="0" w:color="auto"/>
            <w:right w:val="none" w:sz="0" w:space="0" w:color="auto"/>
          </w:divBdr>
        </w:div>
        <w:div w:id="1120301403">
          <w:marLeft w:val="0"/>
          <w:marRight w:val="0"/>
          <w:marTop w:val="0"/>
          <w:marBottom w:val="0"/>
          <w:divBdr>
            <w:top w:val="none" w:sz="0" w:space="0" w:color="auto"/>
            <w:left w:val="none" w:sz="0" w:space="0" w:color="auto"/>
            <w:bottom w:val="none" w:sz="0" w:space="0" w:color="auto"/>
            <w:right w:val="none" w:sz="0" w:space="0" w:color="auto"/>
          </w:divBdr>
        </w:div>
        <w:div w:id="1193572554">
          <w:marLeft w:val="0"/>
          <w:marRight w:val="0"/>
          <w:marTop w:val="0"/>
          <w:marBottom w:val="0"/>
          <w:divBdr>
            <w:top w:val="none" w:sz="0" w:space="0" w:color="auto"/>
            <w:left w:val="none" w:sz="0" w:space="0" w:color="auto"/>
            <w:bottom w:val="none" w:sz="0" w:space="0" w:color="auto"/>
            <w:right w:val="none" w:sz="0" w:space="0" w:color="auto"/>
          </w:divBdr>
        </w:div>
        <w:div w:id="143396934">
          <w:marLeft w:val="0"/>
          <w:marRight w:val="0"/>
          <w:marTop w:val="0"/>
          <w:marBottom w:val="0"/>
          <w:divBdr>
            <w:top w:val="none" w:sz="0" w:space="0" w:color="auto"/>
            <w:left w:val="none" w:sz="0" w:space="0" w:color="auto"/>
            <w:bottom w:val="none" w:sz="0" w:space="0" w:color="auto"/>
            <w:right w:val="none" w:sz="0" w:space="0" w:color="auto"/>
          </w:divBdr>
        </w:div>
        <w:div w:id="1386682727">
          <w:marLeft w:val="0"/>
          <w:marRight w:val="0"/>
          <w:marTop w:val="0"/>
          <w:marBottom w:val="0"/>
          <w:divBdr>
            <w:top w:val="none" w:sz="0" w:space="0" w:color="auto"/>
            <w:left w:val="none" w:sz="0" w:space="0" w:color="auto"/>
            <w:bottom w:val="none" w:sz="0" w:space="0" w:color="auto"/>
            <w:right w:val="none" w:sz="0" w:space="0" w:color="auto"/>
          </w:divBdr>
        </w:div>
        <w:div w:id="234776950">
          <w:marLeft w:val="0"/>
          <w:marRight w:val="0"/>
          <w:marTop w:val="0"/>
          <w:marBottom w:val="0"/>
          <w:divBdr>
            <w:top w:val="none" w:sz="0" w:space="0" w:color="auto"/>
            <w:left w:val="none" w:sz="0" w:space="0" w:color="auto"/>
            <w:bottom w:val="none" w:sz="0" w:space="0" w:color="auto"/>
            <w:right w:val="none" w:sz="0" w:space="0" w:color="auto"/>
          </w:divBdr>
        </w:div>
        <w:div w:id="2092385719">
          <w:marLeft w:val="0"/>
          <w:marRight w:val="0"/>
          <w:marTop w:val="0"/>
          <w:marBottom w:val="0"/>
          <w:divBdr>
            <w:top w:val="none" w:sz="0" w:space="0" w:color="auto"/>
            <w:left w:val="none" w:sz="0" w:space="0" w:color="auto"/>
            <w:bottom w:val="none" w:sz="0" w:space="0" w:color="auto"/>
            <w:right w:val="none" w:sz="0" w:space="0" w:color="auto"/>
          </w:divBdr>
        </w:div>
        <w:div w:id="260071262">
          <w:marLeft w:val="0"/>
          <w:marRight w:val="0"/>
          <w:marTop w:val="0"/>
          <w:marBottom w:val="0"/>
          <w:divBdr>
            <w:top w:val="none" w:sz="0" w:space="0" w:color="auto"/>
            <w:left w:val="none" w:sz="0" w:space="0" w:color="auto"/>
            <w:bottom w:val="none" w:sz="0" w:space="0" w:color="auto"/>
            <w:right w:val="none" w:sz="0" w:space="0" w:color="auto"/>
          </w:divBdr>
        </w:div>
        <w:div w:id="745496910">
          <w:marLeft w:val="0"/>
          <w:marRight w:val="0"/>
          <w:marTop w:val="0"/>
          <w:marBottom w:val="0"/>
          <w:divBdr>
            <w:top w:val="none" w:sz="0" w:space="0" w:color="auto"/>
            <w:left w:val="none" w:sz="0" w:space="0" w:color="auto"/>
            <w:bottom w:val="none" w:sz="0" w:space="0" w:color="auto"/>
            <w:right w:val="none" w:sz="0" w:space="0" w:color="auto"/>
          </w:divBdr>
        </w:div>
        <w:div w:id="201870947">
          <w:marLeft w:val="0"/>
          <w:marRight w:val="0"/>
          <w:marTop w:val="0"/>
          <w:marBottom w:val="0"/>
          <w:divBdr>
            <w:top w:val="none" w:sz="0" w:space="0" w:color="auto"/>
            <w:left w:val="none" w:sz="0" w:space="0" w:color="auto"/>
            <w:bottom w:val="none" w:sz="0" w:space="0" w:color="auto"/>
            <w:right w:val="none" w:sz="0" w:space="0" w:color="auto"/>
          </w:divBdr>
        </w:div>
        <w:div w:id="1429689734">
          <w:marLeft w:val="0"/>
          <w:marRight w:val="0"/>
          <w:marTop w:val="0"/>
          <w:marBottom w:val="0"/>
          <w:divBdr>
            <w:top w:val="none" w:sz="0" w:space="0" w:color="auto"/>
            <w:left w:val="none" w:sz="0" w:space="0" w:color="auto"/>
            <w:bottom w:val="none" w:sz="0" w:space="0" w:color="auto"/>
            <w:right w:val="none" w:sz="0" w:space="0" w:color="auto"/>
          </w:divBdr>
        </w:div>
        <w:div w:id="205410389">
          <w:marLeft w:val="0"/>
          <w:marRight w:val="0"/>
          <w:marTop w:val="0"/>
          <w:marBottom w:val="0"/>
          <w:divBdr>
            <w:top w:val="none" w:sz="0" w:space="0" w:color="auto"/>
            <w:left w:val="none" w:sz="0" w:space="0" w:color="auto"/>
            <w:bottom w:val="none" w:sz="0" w:space="0" w:color="auto"/>
            <w:right w:val="none" w:sz="0" w:space="0" w:color="auto"/>
          </w:divBdr>
        </w:div>
        <w:div w:id="1980106562">
          <w:marLeft w:val="0"/>
          <w:marRight w:val="0"/>
          <w:marTop w:val="0"/>
          <w:marBottom w:val="0"/>
          <w:divBdr>
            <w:top w:val="none" w:sz="0" w:space="0" w:color="auto"/>
            <w:left w:val="none" w:sz="0" w:space="0" w:color="auto"/>
            <w:bottom w:val="none" w:sz="0" w:space="0" w:color="auto"/>
            <w:right w:val="none" w:sz="0" w:space="0" w:color="auto"/>
          </w:divBdr>
        </w:div>
        <w:div w:id="1943024278">
          <w:marLeft w:val="0"/>
          <w:marRight w:val="0"/>
          <w:marTop w:val="0"/>
          <w:marBottom w:val="0"/>
          <w:divBdr>
            <w:top w:val="none" w:sz="0" w:space="0" w:color="auto"/>
            <w:left w:val="none" w:sz="0" w:space="0" w:color="auto"/>
            <w:bottom w:val="none" w:sz="0" w:space="0" w:color="auto"/>
            <w:right w:val="none" w:sz="0" w:space="0" w:color="auto"/>
          </w:divBdr>
        </w:div>
        <w:div w:id="1184975632">
          <w:marLeft w:val="0"/>
          <w:marRight w:val="0"/>
          <w:marTop w:val="0"/>
          <w:marBottom w:val="0"/>
          <w:divBdr>
            <w:top w:val="none" w:sz="0" w:space="0" w:color="auto"/>
            <w:left w:val="none" w:sz="0" w:space="0" w:color="auto"/>
            <w:bottom w:val="none" w:sz="0" w:space="0" w:color="auto"/>
            <w:right w:val="none" w:sz="0" w:space="0" w:color="auto"/>
          </w:divBdr>
        </w:div>
        <w:div w:id="1167332078">
          <w:marLeft w:val="0"/>
          <w:marRight w:val="0"/>
          <w:marTop w:val="0"/>
          <w:marBottom w:val="0"/>
          <w:divBdr>
            <w:top w:val="none" w:sz="0" w:space="0" w:color="auto"/>
            <w:left w:val="none" w:sz="0" w:space="0" w:color="auto"/>
            <w:bottom w:val="none" w:sz="0" w:space="0" w:color="auto"/>
            <w:right w:val="none" w:sz="0" w:space="0" w:color="auto"/>
          </w:divBdr>
        </w:div>
        <w:div w:id="1116558517">
          <w:marLeft w:val="0"/>
          <w:marRight w:val="0"/>
          <w:marTop w:val="0"/>
          <w:marBottom w:val="0"/>
          <w:divBdr>
            <w:top w:val="none" w:sz="0" w:space="0" w:color="auto"/>
            <w:left w:val="none" w:sz="0" w:space="0" w:color="auto"/>
            <w:bottom w:val="none" w:sz="0" w:space="0" w:color="auto"/>
            <w:right w:val="none" w:sz="0" w:space="0" w:color="auto"/>
          </w:divBdr>
        </w:div>
        <w:div w:id="1437216403">
          <w:marLeft w:val="0"/>
          <w:marRight w:val="0"/>
          <w:marTop w:val="0"/>
          <w:marBottom w:val="0"/>
          <w:divBdr>
            <w:top w:val="none" w:sz="0" w:space="0" w:color="auto"/>
            <w:left w:val="none" w:sz="0" w:space="0" w:color="auto"/>
            <w:bottom w:val="none" w:sz="0" w:space="0" w:color="auto"/>
            <w:right w:val="none" w:sz="0" w:space="0" w:color="auto"/>
          </w:divBdr>
        </w:div>
        <w:div w:id="1345202807">
          <w:marLeft w:val="0"/>
          <w:marRight w:val="0"/>
          <w:marTop w:val="0"/>
          <w:marBottom w:val="0"/>
          <w:divBdr>
            <w:top w:val="none" w:sz="0" w:space="0" w:color="auto"/>
            <w:left w:val="none" w:sz="0" w:space="0" w:color="auto"/>
            <w:bottom w:val="none" w:sz="0" w:space="0" w:color="auto"/>
            <w:right w:val="none" w:sz="0" w:space="0" w:color="auto"/>
          </w:divBdr>
        </w:div>
        <w:div w:id="888304008">
          <w:marLeft w:val="0"/>
          <w:marRight w:val="0"/>
          <w:marTop w:val="0"/>
          <w:marBottom w:val="0"/>
          <w:divBdr>
            <w:top w:val="none" w:sz="0" w:space="0" w:color="auto"/>
            <w:left w:val="none" w:sz="0" w:space="0" w:color="auto"/>
            <w:bottom w:val="none" w:sz="0" w:space="0" w:color="auto"/>
            <w:right w:val="none" w:sz="0" w:space="0" w:color="auto"/>
          </w:divBdr>
        </w:div>
        <w:div w:id="248151164">
          <w:marLeft w:val="0"/>
          <w:marRight w:val="0"/>
          <w:marTop w:val="0"/>
          <w:marBottom w:val="0"/>
          <w:divBdr>
            <w:top w:val="none" w:sz="0" w:space="0" w:color="auto"/>
            <w:left w:val="none" w:sz="0" w:space="0" w:color="auto"/>
            <w:bottom w:val="none" w:sz="0" w:space="0" w:color="auto"/>
            <w:right w:val="none" w:sz="0" w:space="0" w:color="auto"/>
          </w:divBdr>
        </w:div>
        <w:div w:id="1559902713">
          <w:marLeft w:val="0"/>
          <w:marRight w:val="0"/>
          <w:marTop w:val="0"/>
          <w:marBottom w:val="0"/>
          <w:divBdr>
            <w:top w:val="none" w:sz="0" w:space="0" w:color="auto"/>
            <w:left w:val="none" w:sz="0" w:space="0" w:color="auto"/>
            <w:bottom w:val="none" w:sz="0" w:space="0" w:color="auto"/>
            <w:right w:val="none" w:sz="0" w:space="0" w:color="auto"/>
          </w:divBdr>
        </w:div>
        <w:div w:id="437212588">
          <w:marLeft w:val="0"/>
          <w:marRight w:val="0"/>
          <w:marTop w:val="0"/>
          <w:marBottom w:val="0"/>
          <w:divBdr>
            <w:top w:val="none" w:sz="0" w:space="0" w:color="auto"/>
            <w:left w:val="none" w:sz="0" w:space="0" w:color="auto"/>
            <w:bottom w:val="none" w:sz="0" w:space="0" w:color="auto"/>
            <w:right w:val="none" w:sz="0" w:space="0" w:color="auto"/>
          </w:divBdr>
        </w:div>
        <w:div w:id="1079868826">
          <w:marLeft w:val="0"/>
          <w:marRight w:val="0"/>
          <w:marTop w:val="0"/>
          <w:marBottom w:val="0"/>
          <w:divBdr>
            <w:top w:val="none" w:sz="0" w:space="0" w:color="auto"/>
            <w:left w:val="none" w:sz="0" w:space="0" w:color="auto"/>
            <w:bottom w:val="none" w:sz="0" w:space="0" w:color="auto"/>
            <w:right w:val="none" w:sz="0" w:space="0" w:color="auto"/>
          </w:divBdr>
        </w:div>
        <w:div w:id="954216080">
          <w:marLeft w:val="0"/>
          <w:marRight w:val="0"/>
          <w:marTop w:val="0"/>
          <w:marBottom w:val="0"/>
          <w:divBdr>
            <w:top w:val="none" w:sz="0" w:space="0" w:color="auto"/>
            <w:left w:val="none" w:sz="0" w:space="0" w:color="auto"/>
            <w:bottom w:val="none" w:sz="0" w:space="0" w:color="auto"/>
            <w:right w:val="none" w:sz="0" w:space="0" w:color="auto"/>
          </w:divBdr>
        </w:div>
        <w:div w:id="1468937269">
          <w:marLeft w:val="0"/>
          <w:marRight w:val="0"/>
          <w:marTop w:val="0"/>
          <w:marBottom w:val="0"/>
          <w:divBdr>
            <w:top w:val="none" w:sz="0" w:space="0" w:color="auto"/>
            <w:left w:val="none" w:sz="0" w:space="0" w:color="auto"/>
            <w:bottom w:val="none" w:sz="0" w:space="0" w:color="auto"/>
            <w:right w:val="none" w:sz="0" w:space="0" w:color="auto"/>
          </w:divBdr>
        </w:div>
        <w:div w:id="1675721318">
          <w:marLeft w:val="0"/>
          <w:marRight w:val="0"/>
          <w:marTop w:val="0"/>
          <w:marBottom w:val="0"/>
          <w:divBdr>
            <w:top w:val="none" w:sz="0" w:space="0" w:color="auto"/>
            <w:left w:val="none" w:sz="0" w:space="0" w:color="auto"/>
            <w:bottom w:val="none" w:sz="0" w:space="0" w:color="auto"/>
            <w:right w:val="none" w:sz="0" w:space="0" w:color="auto"/>
          </w:divBdr>
        </w:div>
        <w:div w:id="1352994933">
          <w:marLeft w:val="0"/>
          <w:marRight w:val="0"/>
          <w:marTop w:val="0"/>
          <w:marBottom w:val="0"/>
          <w:divBdr>
            <w:top w:val="none" w:sz="0" w:space="0" w:color="auto"/>
            <w:left w:val="none" w:sz="0" w:space="0" w:color="auto"/>
            <w:bottom w:val="none" w:sz="0" w:space="0" w:color="auto"/>
            <w:right w:val="none" w:sz="0" w:space="0" w:color="auto"/>
          </w:divBdr>
        </w:div>
        <w:div w:id="1855456709">
          <w:marLeft w:val="0"/>
          <w:marRight w:val="0"/>
          <w:marTop w:val="0"/>
          <w:marBottom w:val="0"/>
          <w:divBdr>
            <w:top w:val="none" w:sz="0" w:space="0" w:color="auto"/>
            <w:left w:val="none" w:sz="0" w:space="0" w:color="auto"/>
            <w:bottom w:val="none" w:sz="0" w:space="0" w:color="auto"/>
            <w:right w:val="none" w:sz="0" w:space="0" w:color="auto"/>
          </w:divBdr>
        </w:div>
        <w:div w:id="1716194268">
          <w:marLeft w:val="0"/>
          <w:marRight w:val="0"/>
          <w:marTop w:val="0"/>
          <w:marBottom w:val="0"/>
          <w:divBdr>
            <w:top w:val="none" w:sz="0" w:space="0" w:color="auto"/>
            <w:left w:val="none" w:sz="0" w:space="0" w:color="auto"/>
            <w:bottom w:val="none" w:sz="0" w:space="0" w:color="auto"/>
            <w:right w:val="none" w:sz="0" w:space="0" w:color="auto"/>
          </w:divBdr>
        </w:div>
        <w:div w:id="2019959096">
          <w:marLeft w:val="0"/>
          <w:marRight w:val="0"/>
          <w:marTop w:val="0"/>
          <w:marBottom w:val="0"/>
          <w:divBdr>
            <w:top w:val="none" w:sz="0" w:space="0" w:color="auto"/>
            <w:left w:val="none" w:sz="0" w:space="0" w:color="auto"/>
            <w:bottom w:val="none" w:sz="0" w:space="0" w:color="auto"/>
            <w:right w:val="none" w:sz="0" w:space="0" w:color="auto"/>
          </w:divBdr>
        </w:div>
        <w:div w:id="1787381203">
          <w:marLeft w:val="0"/>
          <w:marRight w:val="0"/>
          <w:marTop w:val="0"/>
          <w:marBottom w:val="0"/>
          <w:divBdr>
            <w:top w:val="none" w:sz="0" w:space="0" w:color="auto"/>
            <w:left w:val="none" w:sz="0" w:space="0" w:color="auto"/>
            <w:bottom w:val="none" w:sz="0" w:space="0" w:color="auto"/>
            <w:right w:val="none" w:sz="0" w:space="0" w:color="auto"/>
          </w:divBdr>
        </w:div>
        <w:div w:id="1496847283">
          <w:marLeft w:val="0"/>
          <w:marRight w:val="0"/>
          <w:marTop w:val="0"/>
          <w:marBottom w:val="0"/>
          <w:divBdr>
            <w:top w:val="none" w:sz="0" w:space="0" w:color="auto"/>
            <w:left w:val="none" w:sz="0" w:space="0" w:color="auto"/>
            <w:bottom w:val="none" w:sz="0" w:space="0" w:color="auto"/>
            <w:right w:val="none" w:sz="0" w:space="0" w:color="auto"/>
          </w:divBdr>
        </w:div>
        <w:div w:id="1244681410">
          <w:marLeft w:val="0"/>
          <w:marRight w:val="0"/>
          <w:marTop w:val="0"/>
          <w:marBottom w:val="0"/>
          <w:divBdr>
            <w:top w:val="none" w:sz="0" w:space="0" w:color="auto"/>
            <w:left w:val="none" w:sz="0" w:space="0" w:color="auto"/>
            <w:bottom w:val="none" w:sz="0" w:space="0" w:color="auto"/>
            <w:right w:val="none" w:sz="0" w:space="0" w:color="auto"/>
          </w:divBdr>
        </w:div>
        <w:div w:id="1130786607">
          <w:marLeft w:val="0"/>
          <w:marRight w:val="0"/>
          <w:marTop w:val="0"/>
          <w:marBottom w:val="0"/>
          <w:divBdr>
            <w:top w:val="none" w:sz="0" w:space="0" w:color="auto"/>
            <w:left w:val="none" w:sz="0" w:space="0" w:color="auto"/>
            <w:bottom w:val="none" w:sz="0" w:space="0" w:color="auto"/>
            <w:right w:val="none" w:sz="0" w:space="0" w:color="auto"/>
          </w:divBdr>
        </w:div>
        <w:div w:id="2090807045">
          <w:marLeft w:val="0"/>
          <w:marRight w:val="0"/>
          <w:marTop w:val="0"/>
          <w:marBottom w:val="0"/>
          <w:divBdr>
            <w:top w:val="none" w:sz="0" w:space="0" w:color="auto"/>
            <w:left w:val="none" w:sz="0" w:space="0" w:color="auto"/>
            <w:bottom w:val="none" w:sz="0" w:space="0" w:color="auto"/>
            <w:right w:val="none" w:sz="0" w:space="0" w:color="auto"/>
          </w:divBdr>
        </w:div>
        <w:div w:id="1520506334">
          <w:marLeft w:val="0"/>
          <w:marRight w:val="0"/>
          <w:marTop w:val="0"/>
          <w:marBottom w:val="0"/>
          <w:divBdr>
            <w:top w:val="none" w:sz="0" w:space="0" w:color="auto"/>
            <w:left w:val="none" w:sz="0" w:space="0" w:color="auto"/>
            <w:bottom w:val="none" w:sz="0" w:space="0" w:color="auto"/>
            <w:right w:val="none" w:sz="0" w:space="0" w:color="auto"/>
          </w:divBdr>
        </w:div>
        <w:div w:id="1725059171">
          <w:marLeft w:val="0"/>
          <w:marRight w:val="0"/>
          <w:marTop w:val="0"/>
          <w:marBottom w:val="0"/>
          <w:divBdr>
            <w:top w:val="none" w:sz="0" w:space="0" w:color="auto"/>
            <w:left w:val="none" w:sz="0" w:space="0" w:color="auto"/>
            <w:bottom w:val="none" w:sz="0" w:space="0" w:color="auto"/>
            <w:right w:val="none" w:sz="0" w:space="0" w:color="auto"/>
          </w:divBdr>
        </w:div>
        <w:div w:id="2142066538">
          <w:marLeft w:val="0"/>
          <w:marRight w:val="0"/>
          <w:marTop w:val="0"/>
          <w:marBottom w:val="0"/>
          <w:divBdr>
            <w:top w:val="none" w:sz="0" w:space="0" w:color="auto"/>
            <w:left w:val="none" w:sz="0" w:space="0" w:color="auto"/>
            <w:bottom w:val="none" w:sz="0" w:space="0" w:color="auto"/>
            <w:right w:val="none" w:sz="0" w:space="0" w:color="auto"/>
          </w:divBdr>
        </w:div>
        <w:div w:id="493380396">
          <w:marLeft w:val="0"/>
          <w:marRight w:val="0"/>
          <w:marTop w:val="0"/>
          <w:marBottom w:val="0"/>
          <w:divBdr>
            <w:top w:val="none" w:sz="0" w:space="0" w:color="auto"/>
            <w:left w:val="none" w:sz="0" w:space="0" w:color="auto"/>
            <w:bottom w:val="none" w:sz="0" w:space="0" w:color="auto"/>
            <w:right w:val="none" w:sz="0" w:space="0" w:color="auto"/>
          </w:divBdr>
        </w:div>
        <w:div w:id="571887588">
          <w:marLeft w:val="0"/>
          <w:marRight w:val="0"/>
          <w:marTop w:val="0"/>
          <w:marBottom w:val="0"/>
          <w:divBdr>
            <w:top w:val="none" w:sz="0" w:space="0" w:color="auto"/>
            <w:left w:val="none" w:sz="0" w:space="0" w:color="auto"/>
            <w:bottom w:val="none" w:sz="0" w:space="0" w:color="auto"/>
            <w:right w:val="none" w:sz="0" w:space="0" w:color="auto"/>
          </w:divBdr>
        </w:div>
        <w:div w:id="2089302761">
          <w:marLeft w:val="0"/>
          <w:marRight w:val="0"/>
          <w:marTop w:val="0"/>
          <w:marBottom w:val="0"/>
          <w:divBdr>
            <w:top w:val="none" w:sz="0" w:space="0" w:color="auto"/>
            <w:left w:val="none" w:sz="0" w:space="0" w:color="auto"/>
            <w:bottom w:val="none" w:sz="0" w:space="0" w:color="auto"/>
            <w:right w:val="none" w:sz="0" w:space="0" w:color="auto"/>
          </w:divBdr>
        </w:div>
        <w:div w:id="421533502">
          <w:marLeft w:val="0"/>
          <w:marRight w:val="0"/>
          <w:marTop w:val="0"/>
          <w:marBottom w:val="0"/>
          <w:divBdr>
            <w:top w:val="none" w:sz="0" w:space="0" w:color="auto"/>
            <w:left w:val="none" w:sz="0" w:space="0" w:color="auto"/>
            <w:bottom w:val="none" w:sz="0" w:space="0" w:color="auto"/>
            <w:right w:val="none" w:sz="0" w:space="0" w:color="auto"/>
          </w:divBdr>
        </w:div>
        <w:div w:id="863514624">
          <w:marLeft w:val="0"/>
          <w:marRight w:val="0"/>
          <w:marTop w:val="0"/>
          <w:marBottom w:val="0"/>
          <w:divBdr>
            <w:top w:val="none" w:sz="0" w:space="0" w:color="auto"/>
            <w:left w:val="none" w:sz="0" w:space="0" w:color="auto"/>
            <w:bottom w:val="none" w:sz="0" w:space="0" w:color="auto"/>
            <w:right w:val="none" w:sz="0" w:space="0" w:color="auto"/>
          </w:divBdr>
        </w:div>
        <w:div w:id="347105605">
          <w:marLeft w:val="0"/>
          <w:marRight w:val="0"/>
          <w:marTop w:val="0"/>
          <w:marBottom w:val="0"/>
          <w:divBdr>
            <w:top w:val="none" w:sz="0" w:space="0" w:color="auto"/>
            <w:left w:val="none" w:sz="0" w:space="0" w:color="auto"/>
            <w:bottom w:val="none" w:sz="0" w:space="0" w:color="auto"/>
            <w:right w:val="none" w:sz="0" w:space="0" w:color="auto"/>
          </w:divBdr>
        </w:div>
        <w:div w:id="503781203">
          <w:marLeft w:val="0"/>
          <w:marRight w:val="0"/>
          <w:marTop w:val="0"/>
          <w:marBottom w:val="0"/>
          <w:divBdr>
            <w:top w:val="none" w:sz="0" w:space="0" w:color="auto"/>
            <w:left w:val="none" w:sz="0" w:space="0" w:color="auto"/>
            <w:bottom w:val="none" w:sz="0" w:space="0" w:color="auto"/>
            <w:right w:val="none" w:sz="0" w:space="0" w:color="auto"/>
          </w:divBdr>
        </w:div>
        <w:div w:id="1804276565">
          <w:marLeft w:val="0"/>
          <w:marRight w:val="0"/>
          <w:marTop w:val="0"/>
          <w:marBottom w:val="0"/>
          <w:divBdr>
            <w:top w:val="none" w:sz="0" w:space="0" w:color="auto"/>
            <w:left w:val="none" w:sz="0" w:space="0" w:color="auto"/>
            <w:bottom w:val="none" w:sz="0" w:space="0" w:color="auto"/>
            <w:right w:val="none" w:sz="0" w:space="0" w:color="auto"/>
          </w:divBdr>
        </w:div>
        <w:div w:id="1108891094">
          <w:marLeft w:val="0"/>
          <w:marRight w:val="0"/>
          <w:marTop w:val="0"/>
          <w:marBottom w:val="0"/>
          <w:divBdr>
            <w:top w:val="none" w:sz="0" w:space="0" w:color="auto"/>
            <w:left w:val="none" w:sz="0" w:space="0" w:color="auto"/>
            <w:bottom w:val="none" w:sz="0" w:space="0" w:color="auto"/>
            <w:right w:val="none" w:sz="0" w:space="0" w:color="auto"/>
          </w:divBdr>
        </w:div>
        <w:div w:id="394861360">
          <w:marLeft w:val="0"/>
          <w:marRight w:val="0"/>
          <w:marTop w:val="0"/>
          <w:marBottom w:val="0"/>
          <w:divBdr>
            <w:top w:val="none" w:sz="0" w:space="0" w:color="auto"/>
            <w:left w:val="none" w:sz="0" w:space="0" w:color="auto"/>
            <w:bottom w:val="none" w:sz="0" w:space="0" w:color="auto"/>
            <w:right w:val="none" w:sz="0" w:space="0" w:color="auto"/>
          </w:divBdr>
        </w:div>
        <w:div w:id="402798397">
          <w:marLeft w:val="0"/>
          <w:marRight w:val="0"/>
          <w:marTop w:val="0"/>
          <w:marBottom w:val="0"/>
          <w:divBdr>
            <w:top w:val="none" w:sz="0" w:space="0" w:color="auto"/>
            <w:left w:val="none" w:sz="0" w:space="0" w:color="auto"/>
            <w:bottom w:val="none" w:sz="0" w:space="0" w:color="auto"/>
            <w:right w:val="none" w:sz="0" w:space="0" w:color="auto"/>
          </w:divBdr>
        </w:div>
        <w:div w:id="1246305048">
          <w:marLeft w:val="0"/>
          <w:marRight w:val="0"/>
          <w:marTop w:val="0"/>
          <w:marBottom w:val="0"/>
          <w:divBdr>
            <w:top w:val="none" w:sz="0" w:space="0" w:color="auto"/>
            <w:left w:val="none" w:sz="0" w:space="0" w:color="auto"/>
            <w:bottom w:val="none" w:sz="0" w:space="0" w:color="auto"/>
            <w:right w:val="none" w:sz="0" w:space="0" w:color="auto"/>
          </w:divBdr>
        </w:div>
        <w:div w:id="2093504907">
          <w:marLeft w:val="0"/>
          <w:marRight w:val="0"/>
          <w:marTop w:val="0"/>
          <w:marBottom w:val="0"/>
          <w:divBdr>
            <w:top w:val="none" w:sz="0" w:space="0" w:color="auto"/>
            <w:left w:val="none" w:sz="0" w:space="0" w:color="auto"/>
            <w:bottom w:val="none" w:sz="0" w:space="0" w:color="auto"/>
            <w:right w:val="none" w:sz="0" w:space="0" w:color="auto"/>
          </w:divBdr>
        </w:div>
        <w:div w:id="1447039260">
          <w:marLeft w:val="0"/>
          <w:marRight w:val="0"/>
          <w:marTop w:val="0"/>
          <w:marBottom w:val="0"/>
          <w:divBdr>
            <w:top w:val="none" w:sz="0" w:space="0" w:color="auto"/>
            <w:left w:val="none" w:sz="0" w:space="0" w:color="auto"/>
            <w:bottom w:val="none" w:sz="0" w:space="0" w:color="auto"/>
            <w:right w:val="none" w:sz="0" w:space="0" w:color="auto"/>
          </w:divBdr>
        </w:div>
        <w:div w:id="2002854321">
          <w:marLeft w:val="0"/>
          <w:marRight w:val="0"/>
          <w:marTop w:val="0"/>
          <w:marBottom w:val="0"/>
          <w:divBdr>
            <w:top w:val="none" w:sz="0" w:space="0" w:color="auto"/>
            <w:left w:val="none" w:sz="0" w:space="0" w:color="auto"/>
            <w:bottom w:val="none" w:sz="0" w:space="0" w:color="auto"/>
            <w:right w:val="none" w:sz="0" w:space="0" w:color="auto"/>
          </w:divBdr>
        </w:div>
        <w:div w:id="444814260">
          <w:marLeft w:val="0"/>
          <w:marRight w:val="0"/>
          <w:marTop w:val="0"/>
          <w:marBottom w:val="0"/>
          <w:divBdr>
            <w:top w:val="none" w:sz="0" w:space="0" w:color="auto"/>
            <w:left w:val="none" w:sz="0" w:space="0" w:color="auto"/>
            <w:bottom w:val="none" w:sz="0" w:space="0" w:color="auto"/>
            <w:right w:val="none" w:sz="0" w:space="0" w:color="auto"/>
          </w:divBdr>
        </w:div>
        <w:div w:id="1060790760">
          <w:marLeft w:val="0"/>
          <w:marRight w:val="0"/>
          <w:marTop w:val="0"/>
          <w:marBottom w:val="0"/>
          <w:divBdr>
            <w:top w:val="none" w:sz="0" w:space="0" w:color="auto"/>
            <w:left w:val="none" w:sz="0" w:space="0" w:color="auto"/>
            <w:bottom w:val="none" w:sz="0" w:space="0" w:color="auto"/>
            <w:right w:val="none" w:sz="0" w:space="0" w:color="auto"/>
          </w:divBdr>
        </w:div>
        <w:div w:id="532305746">
          <w:marLeft w:val="0"/>
          <w:marRight w:val="0"/>
          <w:marTop w:val="0"/>
          <w:marBottom w:val="0"/>
          <w:divBdr>
            <w:top w:val="none" w:sz="0" w:space="0" w:color="auto"/>
            <w:left w:val="none" w:sz="0" w:space="0" w:color="auto"/>
            <w:bottom w:val="none" w:sz="0" w:space="0" w:color="auto"/>
            <w:right w:val="none" w:sz="0" w:space="0" w:color="auto"/>
          </w:divBdr>
        </w:div>
        <w:div w:id="361981795">
          <w:marLeft w:val="0"/>
          <w:marRight w:val="0"/>
          <w:marTop w:val="0"/>
          <w:marBottom w:val="0"/>
          <w:divBdr>
            <w:top w:val="none" w:sz="0" w:space="0" w:color="auto"/>
            <w:left w:val="none" w:sz="0" w:space="0" w:color="auto"/>
            <w:bottom w:val="none" w:sz="0" w:space="0" w:color="auto"/>
            <w:right w:val="none" w:sz="0" w:space="0" w:color="auto"/>
          </w:divBdr>
        </w:div>
        <w:div w:id="1742094109">
          <w:marLeft w:val="0"/>
          <w:marRight w:val="0"/>
          <w:marTop w:val="0"/>
          <w:marBottom w:val="0"/>
          <w:divBdr>
            <w:top w:val="none" w:sz="0" w:space="0" w:color="auto"/>
            <w:left w:val="none" w:sz="0" w:space="0" w:color="auto"/>
            <w:bottom w:val="none" w:sz="0" w:space="0" w:color="auto"/>
            <w:right w:val="none" w:sz="0" w:space="0" w:color="auto"/>
          </w:divBdr>
        </w:div>
        <w:div w:id="1762794082">
          <w:marLeft w:val="0"/>
          <w:marRight w:val="0"/>
          <w:marTop w:val="0"/>
          <w:marBottom w:val="0"/>
          <w:divBdr>
            <w:top w:val="none" w:sz="0" w:space="0" w:color="auto"/>
            <w:left w:val="none" w:sz="0" w:space="0" w:color="auto"/>
            <w:bottom w:val="none" w:sz="0" w:space="0" w:color="auto"/>
            <w:right w:val="none" w:sz="0" w:space="0" w:color="auto"/>
          </w:divBdr>
        </w:div>
        <w:div w:id="800466989">
          <w:marLeft w:val="0"/>
          <w:marRight w:val="0"/>
          <w:marTop w:val="0"/>
          <w:marBottom w:val="0"/>
          <w:divBdr>
            <w:top w:val="none" w:sz="0" w:space="0" w:color="auto"/>
            <w:left w:val="none" w:sz="0" w:space="0" w:color="auto"/>
            <w:bottom w:val="none" w:sz="0" w:space="0" w:color="auto"/>
            <w:right w:val="none" w:sz="0" w:space="0" w:color="auto"/>
          </w:divBdr>
        </w:div>
        <w:div w:id="1309361497">
          <w:marLeft w:val="0"/>
          <w:marRight w:val="0"/>
          <w:marTop w:val="0"/>
          <w:marBottom w:val="0"/>
          <w:divBdr>
            <w:top w:val="none" w:sz="0" w:space="0" w:color="auto"/>
            <w:left w:val="none" w:sz="0" w:space="0" w:color="auto"/>
            <w:bottom w:val="none" w:sz="0" w:space="0" w:color="auto"/>
            <w:right w:val="none" w:sz="0" w:space="0" w:color="auto"/>
          </w:divBdr>
        </w:div>
        <w:div w:id="1921330202">
          <w:marLeft w:val="0"/>
          <w:marRight w:val="0"/>
          <w:marTop w:val="0"/>
          <w:marBottom w:val="0"/>
          <w:divBdr>
            <w:top w:val="none" w:sz="0" w:space="0" w:color="auto"/>
            <w:left w:val="none" w:sz="0" w:space="0" w:color="auto"/>
            <w:bottom w:val="none" w:sz="0" w:space="0" w:color="auto"/>
            <w:right w:val="none" w:sz="0" w:space="0" w:color="auto"/>
          </w:divBdr>
        </w:div>
        <w:div w:id="1977491755">
          <w:marLeft w:val="0"/>
          <w:marRight w:val="0"/>
          <w:marTop w:val="0"/>
          <w:marBottom w:val="0"/>
          <w:divBdr>
            <w:top w:val="none" w:sz="0" w:space="0" w:color="auto"/>
            <w:left w:val="none" w:sz="0" w:space="0" w:color="auto"/>
            <w:bottom w:val="none" w:sz="0" w:space="0" w:color="auto"/>
            <w:right w:val="none" w:sz="0" w:space="0" w:color="auto"/>
          </w:divBdr>
        </w:div>
        <w:div w:id="2133597775">
          <w:marLeft w:val="0"/>
          <w:marRight w:val="0"/>
          <w:marTop w:val="0"/>
          <w:marBottom w:val="0"/>
          <w:divBdr>
            <w:top w:val="none" w:sz="0" w:space="0" w:color="auto"/>
            <w:left w:val="none" w:sz="0" w:space="0" w:color="auto"/>
            <w:bottom w:val="none" w:sz="0" w:space="0" w:color="auto"/>
            <w:right w:val="none" w:sz="0" w:space="0" w:color="auto"/>
          </w:divBdr>
        </w:div>
        <w:div w:id="1045325121">
          <w:marLeft w:val="0"/>
          <w:marRight w:val="0"/>
          <w:marTop w:val="0"/>
          <w:marBottom w:val="0"/>
          <w:divBdr>
            <w:top w:val="none" w:sz="0" w:space="0" w:color="auto"/>
            <w:left w:val="none" w:sz="0" w:space="0" w:color="auto"/>
            <w:bottom w:val="none" w:sz="0" w:space="0" w:color="auto"/>
            <w:right w:val="none" w:sz="0" w:space="0" w:color="auto"/>
          </w:divBdr>
        </w:div>
        <w:div w:id="67264218">
          <w:marLeft w:val="0"/>
          <w:marRight w:val="0"/>
          <w:marTop w:val="0"/>
          <w:marBottom w:val="0"/>
          <w:divBdr>
            <w:top w:val="none" w:sz="0" w:space="0" w:color="auto"/>
            <w:left w:val="none" w:sz="0" w:space="0" w:color="auto"/>
            <w:bottom w:val="none" w:sz="0" w:space="0" w:color="auto"/>
            <w:right w:val="none" w:sz="0" w:space="0" w:color="auto"/>
          </w:divBdr>
        </w:div>
        <w:div w:id="2115711719">
          <w:marLeft w:val="0"/>
          <w:marRight w:val="0"/>
          <w:marTop w:val="0"/>
          <w:marBottom w:val="0"/>
          <w:divBdr>
            <w:top w:val="none" w:sz="0" w:space="0" w:color="auto"/>
            <w:left w:val="none" w:sz="0" w:space="0" w:color="auto"/>
            <w:bottom w:val="none" w:sz="0" w:space="0" w:color="auto"/>
            <w:right w:val="none" w:sz="0" w:space="0" w:color="auto"/>
          </w:divBdr>
        </w:div>
        <w:div w:id="1474372628">
          <w:marLeft w:val="0"/>
          <w:marRight w:val="0"/>
          <w:marTop w:val="0"/>
          <w:marBottom w:val="0"/>
          <w:divBdr>
            <w:top w:val="none" w:sz="0" w:space="0" w:color="auto"/>
            <w:left w:val="none" w:sz="0" w:space="0" w:color="auto"/>
            <w:bottom w:val="none" w:sz="0" w:space="0" w:color="auto"/>
            <w:right w:val="none" w:sz="0" w:space="0" w:color="auto"/>
          </w:divBdr>
        </w:div>
        <w:div w:id="951474996">
          <w:marLeft w:val="0"/>
          <w:marRight w:val="0"/>
          <w:marTop w:val="0"/>
          <w:marBottom w:val="0"/>
          <w:divBdr>
            <w:top w:val="none" w:sz="0" w:space="0" w:color="auto"/>
            <w:left w:val="none" w:sz="0" w:space="0" w:color="auto"/>
            <w:bottom w:val="none" w:sz="0" w:space="0" w:color="auto"/>
            <w:right w:val="none" w:sz="0" w:space="0" w:color="auto"/>
          </w:divBdr>
        </w:div>
        <w:div w:id="1934897330">
          <w:marLeft w:val="0"/>
          <w:marRight w:val="0"/>
          <w:marTop w:val="0"/>
          <w:marBottom w:val="0"/>
          <w:divBdr>
            <w:top w:val="none" w:sz="0" w:space="0" w:color="auto"/>
            <w:left w:val="none" w:sz="0" w:space="0" w:color="auto"/>
            <w:bottom w:val="none" w:sz="0" w:space="0" w:color="auto"/>
            <w:right w:val="none" w:sz="0" w:space="0" w:color="auto"/>
          </w:divBdr>
        </w:div>
        <w:div w:id="563836193">
          <w:marLeft w:val="0"/>
          <w:marRight w:val="0"/>
          <w:marTop w:val="0"/>
          <w:marBottom w:val="0"/>
          <w:divBdr>
            <w:top w:val="none" w:sz="0" w:space="0" w:color="auto"/>
            <w:left w:val="none" w:sz="0" w:space="0" w:color="auto"/>
            <w:bottom w:val="none" w:sz="0" w:space="0" w:color="auto"/>
            <w:right w:val="none" w:sz="0" w:space="0" w:color="auto"/>
          </w:divBdr>
        </w:div>
        <w:div w:id="352656402">
          <w:marLeft w:val="0"/>
          <w:marRight w:val="0"/>
          <w:marTop w:val="0"/>
          <w:marBottom w:val="0"/>
          <w:divBdr>
            <w:top w:val="none" w:sz="0" w:space="0" w:color="auto"/>
            <w:left w:val="none" w:sz="0" w:space="0" w:color="auto"/>
            <w:bottom w:val="none" w:sz="0" w:space="0" w:color="auto"/>
            <w:right w:val="none" w:sz="0" w:space="0" w:color="auto"/>
          </w:divBdr>
        </w:div>
        <w:div w:id="1757170045">
          <w:marLeft w:val="0"/>
          <w:marRight w:val="0"/>
          <w:marTop w:val="0"/>
          <w:marBottom w:val="0"/>
          <w:divBdr>
            <w:top w:val="none" w:sz="0" w:space="0" w:color="auto"/>
            <w:left w:val="none" w:sz="0" w:space="0" w:color="auto"/>
            <w:bottom w:val="none" w:sz="0" w:space="0" w:color="auto"/>
            <w:right w:val="none" w:sz="0" w:space="0" w:color="auto"/>
          </w:divBdr>
        </w:div>
        <w:div w:id="1883126409">
          <w:marLeft w:val="0"/>
          <w:marRight w:val="0"/>
          <w:marTop w:val="0"/>
          <w:marBottom w:val="0"/>
          <w:divBdr>
            <w:top w:val="none" w:sz="0" w:space="0" w:color="auto"/>
            <w:left w:val="none" w:sz="0" w:space="0" w:color="auto"/>
            <w:bottom w:val="none" w:sz="0" w:space="0" w:color="auto"/>
            <w:right w:val="none" w:sz="0" w:space="0" w:color="auto"/>
          </w:divBdr>
        </w:div>
        <w:div w:id="1066293580">
          <w:marLeft w:val="0"/>
          <w:marRight w:val="0"/>
          <w:marTop w:val="0"/>
          <w:marBottom w:val="0"/>
          <w:divBdr>
            <w:top w:val="none" w:sz="0" w:space="0" w:color="auto"/>
            <w:left w:val="none" w:sz="0" w:space="0" w:color="auto"/>
            <w:bottom w:val="none" w:sz="0" w:space="0" w:color="auto"/>
            <w:right w:val="none" w:sz="0" w:space="0" w:color="auto"/>
          </w:divBdr>
        </w:div>
        <w:div w:id="1367019450">
          <w:marLeft w:val="0"/>
          <w:marRight w:val="0"/>
          <w:marTop w:val="0"/>
          <w:marBottom w:val="0"/>
          <w:divBdr>
            <w:top w:val="none" w:sz="0" w:space="0" w:color="auto"/>
            <w:left w:val="none" w:sz="0" w:space="0" w:color="auto"/>
            <w:bottom w:val="none" w:sz="0" w:space="0" w:color="auto"/>
            <w:right w:val="none" w:sz="0" w:space="0" w:color="auto"/>
          </w:divBdr>
        </w:div>
        <w:div w:id="1577740247">
          <w:marLeft w:val="0"/>
          <w:marRight w:val="0"/>
          <w:marTop w:val="0"/>
          <w:marBottom w:val="0"/>
          <w:divBdr>
            <w:top w:val="none" w:sz="0" w:space="0" w:color="auto"/>
            <w:left w:val="none" w:sz="0" w:space="0" w:color="auto"/>
            <w:bottom w:val="none" w:sz="0" w:space="0" w:color="auto"/>
            <w:right w:val="none" w:sz="0" w:space="0" w:color="auto"/>
          </w:divBdr>
        </w:div>
        <w:div w:id="1426615200">
          <w:marLeft w:val="0"/>
          <w:marRight w:val="0"/>
          <w:marTop w:val="0"/>
          <w:marBottom w:val="0"/>
          <w:divBdr>
            <w:top w:val="none" w:sz="0" w:space="0" w:color="auto"/>
            <w:left w:val="none" w:sz="0" w:space="0" w:color="auto"/>
            <w:bottom w:val="none" w:sz="0" w:space="0" w:color="auto"/>
            <w:right w:val="none" w:sz="0" w:space="0" w:color="auto"/>
          </w:divBdr>
        </w:div>
        <w:div w:id="1919943368">
          <w:marLeft w:val="0"/>
          <w:marRight w:val="0"/>
          <w:marTop w:val="0"/>
          <w:marBottom w:val="0"/>
          <w:divBdr>
            <w:top w:val="none" w:sz="0" w:space="0" w:color="auto"/>
            <w:left w:val="none" w:sz="0" w:space="0" w:color="auto"/>
            <w:bottom w:val="none" w:sz="0" w:space="0" w:color="auto"/>
            <w:right w:val="none" w:sz="0" w:space="0" w:color="auto"/>
          </w:divBdr>
        </w:div>
        <w:div w:id="1010641958">
          <w:marLeft w:val="0"/>
          <w:marRight w:val="0"/>
          <w:marTop w:val="0"/>
          <w:marBottom w:val="0"/>
          <w:divBdr>
            <w:top w:val="none" w:sz="0" w:space="0" w:color="auto"/>
            <w:left w:val="none" w:sz="0" w:space="0" w:color="auto"/>
            <w:bottom w:val="none" w:sz="0" w:space="0" w:color="auto"/>
            <w:right w:val="none" w:sz="0" w:space="0" w:color="auto"/>
          </w:divBdr>
        </w:div>
        <w:div w:id="1242908251">
          <w:marLeft w:val="0"/>
          <w:marRight w:val="0"/>
          <w:marTop w:val="0"/>
          <w:marBottom w:val="0"/>
          <w:divBdr>
            <w:top w:val="none" w:sz="0" w:space="0" w:color="auto"/>
            <w:left w:val="none" w:sz="0" w:space="0" w:color="auto"/>
            <w:bottom w:val="none" w:sz="0" w:space="0" w:color="auto"/>
            <w:right w:val="none" w:sz="0" w:space="0" w:color="auto"/>
          </w:divBdr>
        </w:div>
        <w:div w:id="527834343">
          <w:marLeft w:val="0"/>
          <w:marRight w:val="0"/>
          <w:marTop w:val="0"/>
          <w:marBottom w:val="0"/>
          <w:divBdr>
            <w:top w:val="none" w:sz="0" w:space="0" w:color="auto"/>
            <w:left w:val="none" w:sz="0" w:space="0" w:color="auto"/>
            <w:bottom w:val="none" w:sz="0" w:space="0" w:color="auto"/>
            <w:right w:val="none" w:sz="0" w:space="0" w:color="auto"/>
          </w:divBdr>
        </w:div>
        <w:div w:id="1720666024">
          <w:marLeft w:val="0"/>
          <w:marRight w:val="0"/>
          <w:marTop w:val="0"/>
          <w:marBottom w:val="0"/>
          <w:divBdr>
            <w:top w:val="none" w:sz="0" w:space="0" w:color="auto"/>
            <w:left w:val="none" w:sz="0" w:space="0" w:color="auto"/>
            <w:bottom w:val="none" w:sz="0" w:space="0" w:color="auto"/>
            <w:right w:val="none" w:sz="0" w:space="0" w:color="auto"/>
          </w:divBdr>
        </w:div>
        <w:div w:id="364332333">
          <w:marLeft w:val="0"/>
          <w:marRight w:val="0"/>
          <w:marTop w:val="0"/>
          <w:marBottom w:val="0"/>
          <w:divBdr>
            <w:top w:val="none" w:sz="0" w:space="0" w:color="auto"/>
            <w:left w:val="none" w:sz="0" w:space="0" w:color="auto"/>
            <w:bottom w:val="none" w:sz="0" w:space="0" w:color="auto"/>
            <w:right w:val="none" w:sz="0" w:space="0" w:color="auto"/>
          </w:divBdr>
        </w:div>
        <w:div w:id="1706710474">
          <w:marLeft w:val="0"/>
          <w:marRight w:val="0"/>
          <w:marTop w:val="0"/>
          <w:marBottom w:val="0"/>
          <w:divBdr>
            <w:top w:val="none" w:sz="0" w:space="0" w:color="auto"/>
            <w:left w:val="none" w:sz="0" w:space="0" w:color="auto"/>
            <w:bottom w:val="none" w:sz="0" w:space="0" w:color="auto"/>
            <w:right w:val="none" w:sz="0" w:space="0" w:color="auto"/>
          </w:divBdr>
        </w:div>
        <w:div w:id="1503857037">
          <w:marLeft w:val="0"/>
          <w:marRight w:val="0"/>
          <w:marTop w:val="0"/>
          <w:marBottom w:val="0"/>
          <w:divBdr>
            <w:top w:val="none" w:sz="0" w:space="0" w:color="auto"/>
            <w:left w:val="none" w:sz="0" w:space="0" w:color="auto"/>
            <w:bottom w:val="none" w:sz="0" w:space="0" w:color="auto"/>
            <w:right w:val="none" w:sz="0" w:space="0" w:color="auto"/>
          </w:divBdr>
        </w:div>
        <w:div w:id="1994092523">
          <w:marLeft w:val="0"/>
          <w:marRight w:val="0"/>
          <w:marTop w:val="0"/>
          <w:marBottom w:val="0"/>
          <w:divBdr>
            <w:top w:val="none" w:sz="0" w:space="0" w:color="auto"/>
            <w:left w:val="none" w:sz="0" w:space="0" w:color="auto"/>
            <w:bottom w:val="none" w:sz="0" w:space="0" w:color="auto"/>
            <w:right w:val="none" w:sz="0" w:space="0" w:color="auto"/>
          </w:divBdr>
        </w:div>
        <w:div w:id="813713475">
          <w:marLeft w:val="0"/>
          <w:marRight w:val="0"/>
          <w:marTop w:val="0"/>
          <w:marBottom w:val="0"/>
          <w:divBdr>
            <w:top w:val="none" w:sz="0" w:space="0" w:color="auto"/>
            <w:left w:val="none" w:sz="0" w:space="0" w:color="auto"/>
            <w:bottom w:val="none" w:sz="0" w:space="0" w:color="auto"/>
            <w:right w:val="none" w:sz="0" w:space="0" w:color="auto"/>
          </w:divBdr>
        </w:div>
        <w:div w:id="1155877946">
          <w:marLeft w:val="0"/>
          <w:marRight w:val="0"/>
          <w:marTop w:val="0"/>
          <w:marBottom w:val="0"/>
          <w:divBdr>
            <w:top w:val="none" w:sz="0" w:space="0" w:color="auto"/>
            <w:left w:val="none" w:sz="0" w:space="0" w:color="auto"/>
            <w:bottom w:val="none" w:sz="0" w:space="0" w:color="auto"/>
            <w:right w:val="none" w:sz="0" w:space="0" w:color="auto"/>
          </w:divBdr>
        </w:div>
        <w:div w:id="2099911282">
          <w:marLeft w:val="0"/>
          <w:marRight w:val="0"/>
          <w:marTop w:val="0"/>
          <w:marBottom w:val="0"/>
          <w:divBdr>
            <w:top w:val="none" w:sz="0" w:space="0" w:color="auto"/>
            <w:left w:val="none" w:sz="0" w:space="0" w:color="auto"/>
            <w:bottom w:val="none" w:sz="0" w:space="0" w:color="auto"/>
            <w:right w:val="none" w:sz="0" w:space="0" w:color="auto"/>
          </w:divBdr>
        </w:div>
        <w:div w:id="527109255">
          <w:marLeft w:val="0"/>
          <w:marRight w:val="0"/>
          <w:marTop w:val="0"/>
          <w:marBottom w:val="0"/>
          <w:divBdr>
            <w:top w:val="none" w:sz="0" w:space="0" w:color="auto"/>
            <w:left w:val="none" w:sz="0" w:space="0" w:color="auto"/>
            <w:bottom w:val="none" w:sz="0" w:space="0" w:color="auto"/>
            <w:right w:val="none" w:sz="0" w:space="0" w:color="auto"/>
          </w:divBdr>
        </w:div>
        <w:div w:id="484778794">
          <w:marLeft w:val="0"/>
          <w:marRight w:val="0"/>
          <w:marTop w:val="0"/>
          <w:marBottom w:val="0"/>
          <w:divBdr>
            <w:top w:val="none" w:sz="0" w:space="0" w:color="auto"/>
            <w:left w:val="none" w:sz="0" w:space="0" w:color="auto"/>
            <w:bottom w:val="none" w:sz="0" w:space="0" w:color="auto"/>
            <w:right w:val="none" w:sz="0" w:space="0" w:color="auto"/>
          </w:divBdr>
        </w:div>
        <w:div w:id="554783159">
          <w:marLeft w:val="0"/>
          <w:marRight w:val="0"/>
          <w:marTop w:val="0"/>
          <w:marBottom w:val="0"/>
          <w:divBdr>
            <w:top w:val="none" w:sz="0" w:space="0" w:color="auto"/>
            <w:left w:val="none" w:sz="0" w:space="0" w:color="auto"/>
            <w:bottom w:val="none" w:sz="0" w:space="0" w:color="auto"/>
            <w:right w:val="none" w:sz="0" w:space="0" w:color="auto"/>
          </w:divBdr>
        </w:div>
        <w:div w:id="1896382112">
          <w:marLeft w:val="0"/>
          <w:marRight w:val="0"/>
          <w:marTop w:val="0"/>
          <w:marBottom w:val="0"/>
          <w:divBdr>
            <w:top w:val="none" w:sz="0" w:space="0" w:color="auto"/>
            <w:left w:val="none" w:sz="0" w:space="0" w:color="auto"/>
            <w:bottom w:val="none" w:sz="0" w:space="0" w:color="auto"/>
            <w:right w:val="none" w:sz="0" w:space="0" w:color="auto"/>
          </w:divBdr>
        </w:div>
        <w:div w:id="1529568241">
          <w:marLeft w:val="0"/>
          <w:marRight w:val="0"/>
          <w:marTop w:val="0"/>
          <w:marBottom w:val="0"/>
          <w:divBdr>
            <w:top w:val="none" w:sz="0" w:space="0" w:color="auto"/>
            <w:left w:val="none" w:sz="0" w:space="0" w:color="auto"/>
            <w:bottom w:val="none" w:sz="0" w:space="0" w:color="auto"/>
            <w:right w:val="none" w:sz="0" w:space="0" w:color="auto"/>
          </w:divBdr>
        </w:div>
        <w:div w:id="1312979932">
          <w:marLeft w:val="0"/>
          <w:marRight w:val="0"/>
          <w:marTop w:val="0"/>
          <w:marBottom w:val="0"/>
          <w:divBdr>
            <w:top w:val="none" w:sz="0" w:space="0" w:color="auto"/>
            <w:left w:val="none" w:sz="0" w:space="0" w:color="auto"/>
            <w:bottom w:val="none" w:sz="0" w:space="0" w:color="auto"/>
            <w:right w:val="none" w:sz="0" w:space="0" w:color="auto"/>
          </w:divBdr>
        </w:div>
        <w:div w:id="1682584562">
          <w:marLeft w:val="0"/>
          <w:marRight w:val="0"/>
          <w:marTop w:val="0"/>
          <w:marBottom w:val="0"/>
          <w:divBdr>
            <w:top w:val="none" w:sz="0" w:space="0" w:color="auto"/>
            <w:left w:val="none" w:sz="0" w:space="0" w:color="auto"/>
            <w:bottom w:val="none" w:sz="0" w:space="0" w:color="auto"/>
            <w:right w:val="none" w:sz="0" w:space="0" w:color="auto"/>
          </w:divBdr>
        </w:div>
        <w:div w:id="1420367023">
          <w:marLeft w:val="0"/>
          <w:marRight w:val="0"/>
          <w:marTop w:val="0"/>
          <w:marBottom w:val="0"/>
          <w:divBdr>
            <w:top w:val="none" w:sz="0" w:space="0" w:color="auto"/>
            <w:left w:val="none" w:sz="0" w:space="0" w:color="auto"/>
            <w:bottom w:val="none" w:sz="0" w:space="0" w:color="auto"/>
            <w:right w:val="none" w:sz="0" w:space="0" w:color="auto"/>
          </w:divBdr>
        </w:div>
        <w:div w:id="320962063">
          <w:marLeft w:val="0"/>
          <w:marRight w:val="0"/>
          <w:marTop w:val="0"/>
          <w:marBottom w:val="0"/>
          <w:divBdr>
            <w:top w:val="none" w:sz="0" w:space="0" w:color="auto"/>
            <w:left w:val="none" w:sz="0" w:space="0" w:color="auto"/>
            <w:bottom w:val="none" w:sz="0" w:space="0" w:color="auto"/>
            <w:right w:val="none" w:sz="0" w:space="0" w:color="auto"/>
          </w:divBdr>
        </w:div>
        <w:div w:id="553276648">
          <w:marLeft w:val="0"/>
          <w:marRight w:val="0"/>
          <w:marTop w:val="0"/>
          <w:marBottom w:val="0"/>
          <w:divBdr>
            <w:top w:val="none" w:sz="0" w:space="0" w:color="auto"/>
            <w:left w:val="none" w:sz="0" w:space="0" w:color="auto"/>
            <w:bottom w:val="none" w:sz="0" w:space="0" w:color="auto"/>
            <w:right w:val="none" w:sz="0" w:space="0" w:color="auto"/>
          </w:divBdr>
        </w:div>
        <w:div w:id="2046633408">
          <w:marLeft w:val="0"/>
          <w:marRight w:val="0"/>
          <w:marTop w:val="0"/>
          <w:marBottom w:val="0"/>
          <w:divBdr>
            <w:top w:val="none" w:sz="0" w:space="0" w:color="auto"/>
            <w:left w:val="none" w:sz="0" w:space="0" w:color="auto"/>
            <w:bottom w:val="none" w:sz="0" w:space="0" w:color="auto"/>
            <w:right w:val="none" w:sz="0" w:space="0" w:color="auto"/>
          </w:divBdr>
        </w:div>
        <w:div w:id="1047336547">
          <w:marLeft w:val="0"/>
          <w:marRight w:val="0"/>
          <w:marTop w:val="0"/>
          <w:marBottom w:val="0"/>
          <w:divBdr>
            <w:top w:val="none" w:sz="0" w:space="0" w:color="auto"/>
            <w:left w:val="none" w:sz="0" w:space="0" w:color="auto"/>
            <w:bottom w:val="none" w:sz="0" w:space="0" w:color="auto"/>
            <w:right w:val="none" w:sz="0" w:space="0" w:color="auto"/>
          </w:divBdr>
        </w:div>
        <w:div w:id="1458178831">
          <w:marLeft w:val="0"/>
          <w:marRight w:val="0"/>
          <w:marTop w:val="0"/>
          <w:marBottom w:val="0"/>
          <w:divBdr>
            <w:top w:val="none" w:sz="0" w:space="0" w:color="auto"/>
            <w:left w:val="none" w:sz="0" w:space="0" w:color="auto"/>
            <w:bottom w:val="none" w:sz="0" w:space="0" w:color="auto"/>
            <w:right w:val="none" w:sz="0" w:space="0" w:color="auto"/>
          </w:divBdr>
        </w:div>
        <w:div w:id="1192183412">
          <w:marLeft w:val="0"/>
          <w:marRight w:val="0"/>
          <w:marTop w:val="0"/>
          <w:marBottom w:val="0"/>
          <w:divBdr>
            <w:top w:val="none" w:sz="0" w:space="0" w:color="auto"/>
            <w:left w:val="none" w:sz="0" w:space="0" w:color="auto"/>
            <w:bottom w:val="none" w:sz="0" w:space="0" w:color="auto"/>
            <w:right w:val="none" w:sz="0" w:space="0" w:color="auto"/>
          </w:divBdr>
        </w:div>
        <w:div w:id="1994092463">
          <w:marLeft w:val="0"/>
          <w:marRight w:val="0"/>
          <w:marTop w:val="0"/>
          <w:marBottom w:val="0"/>
          <w:divBdr>
            <w:top w:val="none" w:sz="0" w:space="0" w:color="auto"/>
            <w:left w:val="none" w:sz="0" w:space="0" w:color="auto"/>
            <w:bottom w:val="none" w:sz="0" w:space="0" w:color="auto"/>
            <w:right w:val="none" w:sz="0" w:space="0" w:color="auto"/>
          </w:divBdr>
        </w:div>
        <w:div w:id="1065570122">
          <w:marLeft w:val="0"/>
          <w:marRight w:val="0"/>
          <w:marTop w:val="0"/>
          <w:marBottom w:val="0"/>
          <w:divBdr>
            <w:top w:val="none" w:sz="0" w:space="0" w:color="auto"/>
            <w:left w:val="none" w:sz="0" w:space="0" w:color="auto"/>
            <w:bottom w:val="none" w:sz="0" w:space="0" w:color="auto"/>
            <w:right w:val="none" w:sz="0" w:space="0" w:color="auto"/>
          </w:divBdr>
        </w:div>
        <w:div w:id="1698506299">
          <w:marLeft w:val="0"/>
          <w:marRight w:val="0"/>
          <w:marTop w:val="0"/>
          <w:marBottom w:val="0"/>
          <w:divBdr>
            <w:top w:val="none" w:sz="0" w:space="0" w:color="auto"/>
            <w:left w:val="none" w:sz="0" w:space="0" w:color="auto"/>
            <w:bottom w:val="none" w:sz="0" w:space="0" w:color="auto"/>
            <w:right w:val="none" w:sz="0" w:space="0" w:color="auto"/>
          </w:divBdr>
        </w:div>
        <w:div w:id="875848182">
          <w:marLeft w:val="0"/>
          <w:marRight w:val="0"/>
          <w:marTop w:val="0"/>
          <w:marBottom w:val="0"/>
          <w:divBdr>
            <w:top w:val="none" w:sz="0" w:space="0" w:color="auto"/>
            <w:left w:val="none" w:sz="0" w:space="0" w:color="auto"/>
            <w:bottom w:val="none" w:sz="0" w:space="0" w:color="auto"/>
            <w:right w:val="none" w:sz="0" w:space="0" w:color="auto"/>
          </w:divBdr>
        </w:div>
        <w:div w:id="855341153">
          <w:marLeft w:val="0"/>
          <w:marRight w:val="0"/>
          <w:marTop w:val="0"/>
          <w:marBottom w:val="0"/>
          <w:divBdr>
            <w:top w:val="none" w:sz="0" w:space="0" w:color="auto"/>
            <w:left w:val="none" w:sz="0" w:space="0" w:color="auto"/>
            <w:bottom w:val="none" w:sz="0" w:space="0" w:color="auto"/>
            <w:right w:val="none" w:sz="0" w:space="0" w:color="auto"/>
          </w:divBdr>
        </w:div>
        <w:div w:id="1180434977">
          <w:marLeft w:val="0"/>
          <w:marRight w:val="0"/>
          <w:marTop w:val="0"/>
          <w:marBottom w:val="0"/>
          <w:divBdr>
            <w:top w:val="none" w:sz="0" w:space="0" w:color="auto"/>
            <w:left w:val="none" w:sz="0" w:space="0" w:color="auto"/>
            <w:bottom w:val="none" w:sz="0" w:space="0" w:color="auto"/>
            <w:right w:val="none" w:sz="0" w:space="0" w:color="auto"/>
          </w:divBdr>
        </w:div>
        <w:div w:id="694893284">
          <w:marLeft w:val="0"/>
          <w:marRight w:val="0"/>
          <w:marTop w:val="0"/>
          <w:marBottom w:val="0"/>
          <w:divBdr>
            <w:top w:val="none" w:sz="0" w:space="0" w:color="auto"/>
            <w:left w:val="none" w:sz="0" w:space="0" w:color="auto"/>
            <w:bottom w:val="none" w:sz="0" w:space="0" w:color="auto"/>
            <w:right w:val="none" w:sz="0" w:space="0" w:color="auto"/>
          </w:divBdr>
        </w:div>
        <w:div w:id="1289093888">
          <w:marLeft w:val="0"/>
          <w:marRight w:val="0"/>
          <w:marTop w:val="0"/>
          <w:marBottom w:val="0"/>
          <w:divBdr>
            <w:top w:val="none" w:sz="0" w:space="0" w:color="auto"/>
            <w:left w:val="none" w:sz="0" w:space="0" w:color="auto"/>
            <w:bottom w:val="none" w:sz="0" w:space="0" w:color="auto"/>
            <w:right w:val="none" w:sz="0" w:space="0" w:color="auto"/>
          </w:divBdr>
        </w:div>
        <w:div w:id="764304779">
          <w:marLeft w:val="0"/>
          <w:marRight w:val="0"/>
          <w:marTop w:val="0"/>
          <w:marBottom w:val="0"/>
          <w:divBdr>
            <w:top w:val="none" w:sz="0" w:space="0" w:color="auto"/>
            <w:left w:val="none" w:sz="0" w:space="0" w:color="auto"/>
            <w:bottom w:val="none" w:sz="0" w:space="0" w:color="auto"/>
            <w:right w:val="none" w:sz="0" w:space="0" w:color="auto"/>
          </w:divBdr>
        </w:div>
        <w:div w:id="921645223">
          <w:marLeft w:val="0"/>
          <w:marRight w:val="0"/>
          <w:marTop w:val="0"/>
          <w:marBottom w:val="0"/>
          <w:divBdr>
            <w:top w:val="none" w:sz="0" w:space="0" w:color="auto"/>
            <w:left w:val="none" w:sz="0" w:space="0" w:color="auto"/>
            <w:bottom w:val="none" w:sz="0" w:space="0" w:color="auto"/>
            <w:right w:val="none" w:sz="0" w:space="0" w:color="auto"/>
          </w:divBdr>
        </w:div>
        <w:div w:id="509179794">
          <w:marLeft w:val="0"/>
          <w:marRight w:val="0"/>
          <w:marTop w:val="0"/>
          <w:marBottom w:val="0"/>
          <w:divBdr>
            <w:top w:val="none" w:sz="0" w:space="0" w:color="auto"/>
            <w:left w:val="none" w:sz="0" w:space="0" w:color="auto"/>
            <w:bottom w:val="none" w:sz="0" w:space="0" w:color="auto"/>
            <w:right w:val="none" w:sz="0" w:space="0" w:color="auto"/>
          </w:divBdr>
        </w:div>
        <w:div w:id="1179586255">
          <w:marLeft w:val="0"/>
          <w:marRight w:val="0"/>
          <w:marTop w:val="0"/>
          <w:marBottom w:val="0"/>
          <w:divBdr>
            <w:top w:val="none" w:sz="0" w:space="0" w:color="auto"/>
            <w:left w:val="none" w:sz="0" w:space="0" w:color="auto"/>
            <w:bottom w:val="none" w:sz="0" w:space="0" w:color="auto"/>
            <w:right w:val="none" w:sz="0" w:space="0" w:color="auto"/>
          </w:divBdr>
        </w:div>
        <w:div w:id="358942228">
          <w:marLeft w:val="0"/>
          <w:marRight w:val="0"/>
          <w:marTop w:val="0"/>
          <w:marBottom w:val="0"/>
          <w:divBdr>
            <w:top w:val="none" w:sz="0" w:space="0" w:color="auto"/>
            <w:left w:val="none" w:sz="0" w:space="0" w:color="auto"/>
            <w:bottom w:val="none" w:sz="0" w:space="0" w:color="auto"/>
            <w:right w:val="none" w:sz="0" w:space="0" w:color="auto"/>
          </w:divBdr>
        </w:div>
        <w:div w:id="1094011957">
          <w:marLeft w:val="0"/>
          <w:marRight w:val="0"/>
          <w:marTop w:val="0"/>
          <w:marBottom w:val="0"/>
          <w:divBdr>
            <w:top w:val="none" w:sz="0" w:space="0" w:color="auto"/>
            <w:left w:val="none" w:sz="0" w:space="0" w:color="auto"/>
            <w:bottom w:val="none" w:sz="0" w:space="0" w:color="auto"/>
            <w:right w:val="none" w:sz="0" w:space="0" w:color="auto"/>
          </w:divBdr>
        </w:div>
      </w:divsChild>
    </w:div>
    <w:div w:id="507867280">
      <w:bodyDiv w:val="1"/>
      <w:marLeft w:val="0"/>
      <w:marRight w:val="0"/>
      <w:marTop w:val="0"/>
      <w:marBottom w:val="0"/>
      <w:divBdr>
        <w:top w:val="none" w:sz="0" w:space="0" w:color="auto"/>
        <w:left w:val="none" w:sz="0" w:space="0" w:color="auto"/>
        <w:bottom w:val="none" w:sz="0" w:space="0" w:color="auto"/>
        <w:right w:val="none" w:sz="0" w:space="0" w:color="auto"/>
      </w:divBdr>
      <w:divsChild>
        <w:div w:id="1661807316">
          <w:marLeft w:val="0"/>
          <w:marRight w:val="0"/>
          <w:marTop w:val="0"/>
          <w:marBottom w:val="0"/>
          <w:divBdr>
            <w:top w:val="none" w:sz="0" w:space="0" w:color="auto"/>
            <w:left w:val="none" w:sz="0" w:space="0" w:color="auto"/>
            <w:bottom w:val="none" w:sz="0" w:space="0" w:color="auto"/>
            <w:right w:val="none" w:sz="0" w:space="0" w:color="auto"/>
          </w:divBdr>
          <w:divsChild>
            <w:div w:id="1887333776">
              <w:marLeft w:val="0"/>
              <w:marRight w:val="0"/>
              <w:marTop w:val="0"/>
              <w:marBottom w:val="0"/>
              <w:divBdr>
                <w:top w:val="none" w:sz="0" w:space="0" w:color="auto"/>
                <w:left w:val="none" w:sz="0" w:space="0" w:color="auto"/>
                <w:bottom w:val="none" w:sz="0" w:space="0" w:color="auto"/>
                <w:right w:val="none" w:sz="0" w:space="0" w:color="auto"/>
              </w:divBdr>
              <w:divsChild>
                <w:div w:id="1783576463">
                  <w:marLeft w:val="0"/>
                  <w:marRight w:val="0"/>
                  <w:marTop w:val="0"/>
                  <w:marBottom w:val="0"/>
                  <w:divBdr>
                    <w:top w:val="none" w:sz="0" w:space="0" w:color="auto"/>
                    <w:left w:val="none" w:sz="0" w:space="0" w:color="auto"/>
                    <w:bottom w:val="none" w:sz="0" w:space="0" w:color="auto"/>
                    <w:right w:val="none" w:sz="0" w:space="0" w:color="auto"/>
                  </w:divBdr>
                  <w:divsChild>
                    <w:div w:id="1342002561">
                      <w:marLeft w:val="-300"/>
                      <w:marRight w:val="0"/>
                      <w:marTop w:val="0"/>
                      <w:marBottom w:val="0"/>
                      <w:divBdr>
                        <w:top w:val="none" w:sz="0" w:space="0" w:color="auto"/>
                        <w:left w:val="none" w:sz="0" w:space="0" w:color="auto"/>
                        <w:bottom w:val="none" w:sz="0" w:space="0" w:color="auto"/>
                        <w:right w:val="none" w:sz="0" w:space="0" w:color="auto"/>
                      </w:divBdr>
                      <w:divsChild>
                        <w:div w:id="1037387776">
                          <w:marLeft w:val="0"/>
                          <w:marRight w:val="0"/>
                          <w:marTop w:val="0"/>
                          <w:marBottom w:val="0"/>
                          <w:divBdr>
                            <w:top w:val="none" w:sz="0" w:space="0" w:color="auto"/>
                            <w:left w:val="none" w:sz="0" w:space="0" w:color="auto"/>
                            <w:bottom w:val="none" w:sz="0" w:space="0" w:color="auto"/>
                            <w:right w:val="none" w:sz="0" w:space="0" w:color="auto"/>
                          </w:divBdr>
                          <w:divsChild>
                            <w:div w:id="1289238907">
                              <w:marLeft w:val="-300"/>
                              <w:marRight w:val="0"/>
                              <w:marTop w:val="0"/>
                              <w:marBottom w:val="0"/>
                              <w:divBdr>
                                <w:top w:val="none" w:sz="0" w:space="0" w:color="auto"/>
                                <w:left w:val="none" w:sz="0" w:space="0" w:color="auto"/>
                                <w:bottom w:val="none" w:sz="0" w:space="0" w:color="auto"/>
                                <w:right w:val="none" w:sz="0" w:space="0" w:color="auto"/>
                              </w:divBdr>
                              <w:divsChild>
                                <w:div w:id="1596014325">
                                  <w:marLeft w:val="0"/>
                                  <w:marRight w:val="0"/>
                                  <w:marTop w:val="0"/>
                                  <w:marBottom w:val="0"/>
                                  <w:divBdr>
                                    <w:top w:val="none" w:sz="0" w:space="0" w:color="auto"/>
                                    <w:left w:val="none" w:sz="0" w:space="0" w:color="auto"/>
                                    <w:bottom w:val="none" w:sz="0" w:space="0" w:color="auto"/>
                                    <w:right w:val="none" w:sz="0" w:space="0" w:color="auto"/>
                                  </w:divBdr>
                                  <w:divsChild>
                                    <w:div w:id="1761756074">
                                      <w:marLeft w:val="0"/>
                                      <w:marRight w:val="0"/>
                                      <w:marTop w:val="0"/>
                                      <w:marBottom w:val="0"/>
                                      <w:divBdr>
                                        <w:top w:val="none" w:sz="0" w:space="0" w:color="auto"/>
                                        <w:left w:val="none" w:sz="0" w:space="0" w:color="auto"/>
                                        <w:bottom w:val="none" w:sz="0" w:space="0" w:color="auto"/>
                                        <w:right w:val="none" w:sz="0" w:space="0" w:color="auto"/>
                                      </w:divBdr>
                                      <w:divsChild>
                                        <w:div w:id="11212181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151934">
      <w:bodyDiv w:val="1"/>
      <w:marLeft w:val="0"/>
      <w:marRight w:val="0"/>
      <w:marTop w:val="0"/>
      <w:marBottom w:val="0"/>
      <w:divBdr>
        <w:top w:val="none" w:sz="0" w:space="0" w:color="auto"/>
        <w:left w:val="none" w:sz="0" w:space="0" w:color="auto"/>
        <w:bottom w:val="none" w:sz="0" w:space="0" w:color="auto"/>
        <w:right w:val="none" w:sz="0" w:space="0" w:color="auto"/>
      </w:divBdr>
      <w:divsChild>
        <w:div w:id="202324517">
          <w:marLeft w:val="0"/>
          <w:marRight w:val="0"/>
          <w:marTop w:val="0"/>
          <w:marBottom w:val="0"/>
          <w:divBdr>
            <w:top w:val="none" w:sz="0" w:space="0" w:color="auto"/>
            <w:left w:val="none" w:sz="0" w:space="0" w:color="auto"/>
            <w:bottom w:val="none" w:sz="0" w:space="0" w:color="auto"/>
            <w:right w:val="none" w:sz="0" w:space="0" w:color="auto"/>
          </w:divBdr>
          <w:divsChild>
            <w:div w:id="2119175946">
              <w:marLeft w:val="0"/>
              <w:marRight w:val="0"/>
              <w:marTop w:val="0"/>
              <w:marBottom w:val="0"/>
              <w:divBdr>
                <w:top w:val="none" w:sz="0" w:space="0" w:color="auto"/>
                <w:left w:val="none" w:sz="0" w:space="0" w:color="auto"/>
                <w:bottom w:val="none" w:sz="0" w:space="0" w:color="auto"/>
                <w:right w:val="none" w:sz="0" w:space="0" w:color="auto"/>
              </w:divBdr>
              <w:divsChild>
                <w:div w:id="1511721020">
                  <w:marLeft w:val="0"/>
                  <w:marRight w:val="0"/>
                  <w:marTop w:val="0"/>
                  <w:marBottom w:val="0"/>
                  <w:divBdr>
                    <w:top w:val="none" w:sz="0" w:space="0" w:color="auto"/>
                    <w:left w:val="none" w:sz="0" w:space="0" w:color="auto"/>
                    <w:bottom w:val="none" w:sz="0" w:space="0" w:color="auto"/>
                    <w:right w:val="none" w:sz="0" w:space="0" w:color="auto"/>
                  </w:divBdr>
                  <w:divsChild>
                    <w:div w:id="811336022">
                      <w:marLeft w:val="0"/>
                      <w:marRight w:val="0"/>
                      <w:marTop w:val="0"/>
                      <w:marBottom w:val="0"/>
                      <w:divBdr>
                        <w:top w:val="none" w:sz="0" w:space="0" w:color="auto"/>
                        <w:left w:val="none" w:sz="0" w:space="0" w:color="auto"/>
                        <w:bottom w:val="none" w:sz="0" w:space="0" w:color="auto"/>
                        <w:right w:val="none" w:sz="0" w:space="0" w:color="auto"/>
                      </w:divBdr>
                      <w:divsChild>
                        <w:div w:id="1862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56191">
      <w:bodyDiv w:val="1"/>
      <w:marLeft w:val="0"/>
      <w:marRight w:val="0"/>
      <w:marTop w:val="0"/>
      <w:marBottom w:val="0"/>
      <w:divBdr>
        <w:top w:val="none" w:sz="0" w:space="0" w:color="auto"/>
        <w:left w:val="none" w:sz="0" w:space="0" w:color="auto"/>
        <w:bottom w:val="none" w:sz="0" w:space="0" w:color="auto"/>
        <w:right w:val="none" w:sz="0" w:space="0" w:color="auto"/>
      </w:divBdr>
    </w:div>
    <w:div w:id="746345976">
      <w:bodyDiv w:val="1"/>
      <w:marLeft w:val="0"/>
      <w:marRight w:val="0"/>
      <w:marTop w:val="0"/>
      <w:marBottom w:val="0"/>
      <w:divBdr>
        <w:top w:val="none" w:sz="0" w:space="0" w:color="auto"/>
        <w:left w:val="none" w:sz="0" w:space="0" w:color="auto"/>
        <w:bottom w:val="none" w:sz="0" w:space="0" w:color="auto"/>
        <w:right w:val="none" w:sz="0" w:space="0" w:color="auto"/>
      </w:divBdr>
      <w:divsChild>
        <w:div w:id="331958208">
          <w:marLeft w:val="0"/>
          <w:marRight w:val="0"/>
          <w:marTop w:val="0"/>
          <w:marBottom w:val="0"/>
          <w:divBdr>
            <w:top w:val="none" w:sz="0" w:space="0" w:color="auto"/>
            <w:left w:val="none" w:sz="0" w:space="0" w:color="auto"/>
            <w:bottom w:val="none" w:sz="0" w:space="0" w:color="auto"/>
            <w:right w:val="none" w:sz="0" w:space="0" w:color="auto"/>
          </w:divBdr>
        </w:div>
        <w:div w:id="889269828">
          <w:marLeft w:val="0"/>
          <w:marRight w:val="0"/>
          <w:marTop w:val="0"/>
          <w:marBottom w:val="0"/>
          <w:divBdr>
            <w:top w:val="none" w:sz="0" w:space="0" w:color="auto"/>
            <w:left w:val="none" w:sz="0" w:space="0" w:color="auto"/>
            <w:bottom w:val="none" w:sz="0" w:space="0" w:color="auto"/>
            <w:right w:val="none" w:sz="0" w:space="0" w:color="auto"/>
          </w:divBdr>
        </w:div>
        <w:div w:id="1900096493">
          <w:marLeft w:val="0"/>
          <w:marRight w:val="0"/>
          <w:marTop w:val="0"/>
          <w:marBottom w:val="0"/>
          <w:divBdr>
            <w:top w:val="none" w:sz="0" w:space="0" w:color="auto"/>
            <w:left w:val="none" w:sz="0" w:space="0" w:color="auto"/>
            <w:bottom w:val="none" w:sz="0" w:space="0" w:color="auto"/>
            <w:right w:val="none" w:sz="0" w:space="0" w:color="auto"/>
          </w:divBdr>
        </w:div>
        <w:div w:id="1159078198">
          <w:marLeft w:val="0"/>
          <w:marRight w:val="0"/>
          <w:marTop w:val="0"/>
          <w:marBottom w:val="0"/>
          <w:divBdr>
            <w:top w:val="none" w:sz="0" w:space="0" w:color="auto"/>
            <w:left w:val="none" w:sz="0" w:space="0" w:color="auto"/>
            <w:bottom w:val="none" w:sz="0" w:space="0" w:color="auto"/>
            <w:right w:val="none" w:sz="0" w:space="0" w:color="auto"/>
          </w:divBdr>
        </w:div>
        <w:div w:id="891766399">
          <w:marLeft w:val="0"/>
          <w:marRight w:val="0"/>
          <w:marTop w:val="0"/>
          <w:marBottom w:val="0"/>
          <w:divBdr>
            <w:top w:val="none" w:sz="0" w:space="0" w:color="auto"/>
            <w:left w:val="none" w:sz="0" w:space="0" w:color="auto"/>
            <w:bottom w:val="none" w:sz="0" w:space="0" w:color="auto"/>
            <w:right w:val="none" w:sz="0" w:space="0" w:color="auto"/>
          </w:divBdr>
        </w:div>
        <w:div w:id="283928615">
          <w:marLeft w:val="0"/>
          <w:marRight w:val="0"/>
          <w:marTop w:val="0"/>
          <w:marBottom w:val="0"/>
          <w:divBdr>
            <w:top w:val="none" w:sz="0" w:space="0" w:color="auto"/>
            <w:left w:val="none" w:sz="0" w:space="0" w:color="auto"/>
            <w:bottom w:val="none" w:sz="0" w:space="0" w:color="auto"/>
            <w:right w:val="none" w:sz="0" w:space="0" w:color="auto"/>
          </w:divBdr>
        </w:div>
        <w:div w:id="877205538">
          <w:marLeft w:val="0"/>
          <w:marRight w:val="0"/>
          <w:marTop w:val="0"/>
          <w:marBottom w:val="0"/>
          <w:divBdr>
            <w:top w:val="none" w:sz="0" w:space="0" w:color="auto"/>
            <w:left w:val="none" w:sz="0" w:space="0" w:color="auto"/>
            <w:bottom w:val="none" w:sz="0" w:space="0" w:color="auto"/>
            <w:right w:val="none" w:sz="0" w:space="0" w:color="auto"/>
          </w:divBdr>
        </w:div>
        <w:div w:id="1434788712">
          <w:marLeft w:val="0"/>
          <w:marRight w:val="0"/>
          <w:marTop w:val="0"/>
          <w:marBottom w:val="0"/>
          <w:divBdr>
            <w:top w:val="none" w:sz="0" w:space="0" w:color="auto"/>
            <w:left w:val="none" w:sz="0" w:space="0" w:color="auto"/>
            <w:bottom w:val="none" w:sz="0" w:space="0" w:color="auto"/>
            <w:right w:val="none" w:sz="0" w:space="0" w:color="auto"/>
          </w:divBdr>
        </w:div>
        <w:div w:id="1627661258">
          <w:marLeft w:val="0"/>
          <w:marRight w:val="0"/>
          <w:marTop w:val="0"/>
          <w:marBottom w:val="0"/>
          <w:divBdr>
            <w:top w:val="none" w:sz="0" w:space="0" w:color="auto"/>
            <w:left w:val="none" w:sz="0" w:space="0" w:color="auto"/>
            <w:bottom w:val="none" w:sz="0" w:space="0" w:color="auto"/>
            <w:right w:val="none" w:sz="0" w:space="0" w:color="auto"/>
          </w:divBdr>
        </w:div>
        <w:div w:id="208032552">
          <w:marLeft w:val="0"/>
          <w:marRight w:val="0"/>
          <w:marTop w:val="0"/>
          <w:marBottom w:val="0"/>
          <w:divBdr>
            <w:top w:val="none" w:sz="0" w:space="0" w:color="auto"/>
            <w:left w:val="none" w:sz="0" w:space="0" w:color="auto"/>
            <w:bottom w:val="none" w:sz="0" w:space="0" w:color="auto"/>
            <w:right w:val="none" w:sz="0" w:space="0" w:color="auto"/>
          </w:divBdr>
        </w:div>
        <w:div w:id="1046488769">
          <w:marLeft w:val="0"/>
          <w:marRight w:val="0"/>
          <w:marTop w:val="0"/>
          <w:marBottom w:val="0"/>
          <w:divBdr>
            <w:top w:val="none" w:sz="0" w:space="0" w:color="auto"/>
            <w:left w:val="none" w:sz="0" w:space="0" w:color="auto"/>
            <w:bottom w:val="none" w:sz="0" w:space="0" w:color="auto"/>
            <w:right w:val="none" w:sz="0" w:space="0" w:color="auto"/>
          </w:divBdr>
        </w:div>
        <w:div w:id="1578898498">
          <w:marLeft w:val="0"/>
          <w:marRight w:val="0"/>
          <w:marTop w:val="0"/>
          <w:marBottom w:val="0"/>
          <w:divBdr>
            <w:top w:val="none" w:sz="0" w:space="0" w:color="auto"/>
            <w:left w:val="none" w:sz="0" w:space="0" w:color="auto"/>
            <w:bottom w:val="none" w:sz="0" w:space="0" w:color="auto"/>
            <w:right w:val="none" w:sz="0" w:space="0" w:color="auto"/>
          </w:divBdr>
        </w:div>
        <w:div w:id="704519831">
          <w:marLeft w:val="0"/>
          <w:marRight w:val="0"/>
          <w:marTop w:val="0"/>
          <w:marBottom w:val="0"/>
          <w:divBdr>
            <w:top w:val="none" w:sz="0" w:space="0" w:color="auto"/>
            <w:left w:val="none" w:sz="0" w:space="0" w:color="auto"/>
            <w:bottom w:val="none" w:sz="0" w:space="0" w:color="auto"/>
            <w:right w:val="none" w:sz="0" w:space="0" w:color="auto"/>
          </w:divBdr>
        </w:div>
        <w:div w:id="166675288">
          <w:marLeft w:val="0"/>
          <w:marRight w:val="0"/>
          <w:marTop w:val="0"/>
          <w:marBottom w:val="0"/>
          <w:divBdr>
            <w:top w:val="none" w:sz="0" w:space="0" w:color="auto"/>
            <w:left w:val="none" w:sz="0" w:space="0" w:color="auto"/>
            <w:bottom w:val="none" w:sz="0" w:space="0" w:color="auto"/>
            <w:right w:val="none" w:sz="0" w:space="0" w:color="auto"/>
          </w:divBdr>
        </w:div>
        <w:div w:id="870074166">
          <w:marLeft w:val="0"/>
          <w:marRight w:val="0"/>
          <w:marTop w:val="0"/>
          <w:marBottom w:val="0"/>
          <w:divBdr>
            <w:top w:val="none" w:sz="0" w:space="0" w:color="auto"/>
            <w:left w:val="none" w:sz="0" w:space="0" w:color="auto"/>
            <w:bottom w:val="none" w:sz="0" w:space="0" w:color="auto"/>
            <w:right w:val="none" w:sz="0" w:space="0" w:color="auto"/>
          </w:divBdr>
        </w:div>
        <w:div w:id="2080593408">
          <w:marLeft w:val="0"/>
          <w:marRight w:val="0"/>
          <w:marTop w:val="0"/>
          <w:marBottom w:val="0"/>
          <w:divBdr>
            <w:top w:val="none" w:sz="0" w:space="0" w:color="auto"/>
            <w:left w:val="none" w:sz="0" w:space="0" w:color="auto"/>
            <w:bottom w:val="none" w:sz="0" w:space="0" w:color="auto"/>
            <w:right w:val="none" w:sz="0" w:space="0" w:color="auto"/>
          </w:divBdr>
        </w:div>
        <w:div w:id="1810434704">
          <w:marLeft w:val="0"/>
          <w:marRight w:val="0"/>
          <w:marTop w:val="0"/>
          <w:marBottom w:val="0"/>
          <w:divBdr>
            <w:top w:val="none" w:sz="0" w:space="0" w:color="auto"/>
            <w:left w:val="none" w:sz="0" w:space="0" w:color="auto"/>
            <w:bottom w:val="none" w:sz="0" w:space="0" w:color="auto"/>
            <w:right w:val="none" w:sz="0" w:space="0" w:color="auto"/>
          </w:divBdr>
        </w:div>
        <w:div w:id="916984286">
          <w:marLeft w:val="0"/>
          <w:marRight w:val="0"/>
          <w:marTop w:val="0"/>
          <w:marBottom w:val="0"/>
          <w:divBdr>
            <w:top w:val="none" w:sz="0" w:space="0" w:color="auto"/>
            <w:left w:val="none" w:sz="0" w:space="0" w:color="auto"/>
            <w:bottom w:val="none" w:sz="0" w:space="0" w:color="auto"/>
            <w:right w:val="none" w:sz="0" w:space="0" w:color="auto"/>
          </w:divBdr>
        </w:div>
        <w:div w:id="1892577117">
          <w:marLeft w:val="0"/>
          <w:marRight w:val="0"/>
          <w:marTop w:val="0"/>
          <w:marBottom w:val="0"/>
          <w:divBdr>
            <w:top w:val="none" w:sz="0" w:space="0" w:color="auto"/>
            <w:left w:val="none" w:sz="0" w:space="0" w:color="auto"/>
            <w:bottom w:val="none" w:sz="0" w:space="0" w:color="auto"/>
            <w:right w:val="none" w:sz="0" w:space="0" w:color="auto"/>
          </w:divBdr>
        </w:div>
        <w:div w:id="1940794617">
          <w:marLeft w:val="0"/>
          <w:marRight w:val="0"/>
          <w:marTop w:val="0"/>
          <w:marBottom w:val="0"/>
          <w:divBdr>
            <w:top w:val="none" w:sz="0" w:space="0" w:color="auto"/>
            <w:left w:val="none" w:sz="0" w:space="0" w:color="auto"/>
            <w:bottom w:val="none" w:sz="0" w:space="0" w:color="auto"/>
            <w:right w:val="none" w:sz="0" w:space="0" w:color="auto"/>
          </w:divBdr>
        </w:div>
        <w:div w:id="1634100212">
          <w:marLeft w:val="0"/>
          <w:marRight w:val="0"/>
          <w:marTop w:val="0"/>
          <w:marBottom w:val="0"/>
          <w:divBdr>
            <w:top w:val="none" w:sz="0" w:space="0" w:color="auto"/>
            <w:left w:val="none" w:sz="0" w:space="0" w:color="auto"/>
            <w:bottom w:val="none" w:sz="0" w:space="0" w:color="auto"/>
            <w:right w:val="none" w:sz="0" w:space="0" w:color="auto"/>
          </w:divBdr>
        </w:div>
        <w:div w:id="943653637">
          <w:marLeft w:val="0"/>
          <w:marRight w:val="0"/>
          <w:marTop w:val="0"/>
          <w:marBottom w:val="0"/>
          <w:divBdr>
            <w:top w:val="none" w:sz="0" w:space="0" w:color="auto"/>
            <w:left w:val="none" w:sz="0" w:space="0" w:color="auto"/>
            <w:bottom w:val="none" w:sz="0" w:space="0" w:color="auto"/>
            <w:right w:val="none" w:sz="0" w:space="0" w:color="auto"/>
          </w:divBdr>
        </w:div>
        <w:div w:id="1538614834">
          <w:marLeft w:val="0"/>
          <w:marRight w:val="0"/>
          <w:marTop w:val="0"/>
          <w:marBottom w:val="0"/>
          <w:divBdr>
            <w:top w:val="none" w:sz="0" w:space="0" w:color="auto"/>
            <w:left w:val="none" w:sz="0" w:space="0" w:color="auto"/>
            <w:bottom w:val="none" w:sz="0" w:space="0" w:color="auto"/>
            <w:right w:val="none" w:sz="0" w:space="0" w:color="auto"/>
          </w:divBdr>
        </w:div>
        <w:div w:id="598028442">
          <w:marLeft w:val="0"/>
          <w:marRight w:val="0"/>
          <w:marTop w:val="0"/>
          <w:marBottom w:val="0"/>
          <w:divBdr>
            <w:top w:val="none" w:sz="0" w:space="0" w:color="auto"/>
            <w:left w:val="none" w:sz="0" w:space="0" w:color="auto"/>
            <w:bottom w:val="none" w:sz="0" w:space="0" w:color="auto"/>
            <w:right w:val="none" w:sz="0" w:space="0" w:color="auto"/>
          </w:divBdr>
        </w:div>
        <w:div w:id="456022169">
          <w:marLeft w:val="0"/>
          <w:marRight w:val="0"/>
          <w:marTop w:val="0"/>
          <w:marBottom w:val="0"/>
          <w:divBdr>
            <w:top w:val="none" w:sz="0" w:space="0" w:color="auto"/>
            <w:left w:val="none" w:sz="0" w:space="0" w:color="auto"/>
            <w:bottom w:val="none" w:sz="0" w:space="0" w:color="auto"/>
            <w:right w:val="none" w:sz="0" w:space="0" w:color="auto"/>
          </w:divBdr>
        </w:div>
        <w:div w:id="392047172">
          <w:marLeft w:val="0"/>
          <w:marRight w:val="0"/>
          <w:marTop w:val="0"/>
          <w:marBottom w:val="0"/>
          <w:divBdr>
            <w:top w:val="none" w:sz="0" w:space="0" w:color="auto"/>
            <w:left w:val="none" w:sz="0" w:space="0" w:color="auto"/>
            <w:bottom w:val="none" w:sz="0" w:space="0" w:color="auto"/>
            <w:right w:val="none" w:sz="0" w:space="0" w:color="auto"/>
          </w:divBdr>
        </w:div>
        <w:div w:id="129329225">
          <w:marLeft w:val="0"/>
          <w:marRight w:val="0"/>
          <w:marTop w:val="0"/>
          <w:marBottom w:val="0"/>
          <w:divBdr>
            <w:top w:val="none" w:sz="0" w:space="0" w:color="auto"/>
            <w:left w:val="none" w:sz="0" w:space="0" w:color="auto"/>
            <w:bottom w:val="none" w:sz="0" w:space="0" w:color="auto"/>
            <w:right w:val="none" w:sz="0" w:space="0" w:color="auto"/>
          </w:divBdr>
        </w:div>
        <w:div w:id="1741364147">
          <w:marLeft w:val="0"/>
          <w:marRight w:val="0"/>
          <w:marTop w:val="0"/>
          <w:marBottom w:val="0"/>
          <w:divBdr>
            <w:top w:val="none" w:sz="0" w:space="0" w:color="auto"/>
            <w:left w:val="none" w:sz="0" w:space="0" w:color="auto"/>
            <w:bottom w:val="none" w:sz="0" w:space="0" w:color="auto"/>
            <w:right w:val="none" w:sz="0" w:space="0" w:color="auto"/>
          </w:divBdr>
        </w:div>
        <w:div w:id="783308716">
          <w:marLeft w:val="0"/>
          <w:marRight w:val="0"/>
          <w:marTop w:val="0"/>
          <w:marBottom w:val="0"/>
          <w:divBdr>
            <w:top w:val="none" w:sz="0" w:space="0" w:color="auto"/>
            <w:left w:val="none" w:sz="0" w:space="0" w:color="auto"/>
            <w:bottom w:val="none" w:sz="0" w:space="0" w:color="auto"/>
            <w:right w:val="none" w:sz="0" w:space="0" w:color="auto"/>
          </w:divBdr>
        </w:div>
        <w:div w:id="304967965">
          <w:marLeft w:val="0"/>
          <w:marRight w:val="0"/>
          <w:marTop w:val="0"/>
          <w:marBottom w:val="0"/>
          <w:divBdr>
            <w:top w:val="none" w:sz="0" w:space="0" w:color="auto"/>
            <w:left w:val="none" w:sz="0" w:space="0" w:color="auto"/>
            <w:bottom w:val="none" w:sz="0" w:space="0" w:color="auto"/>
            <w:right w:val="none" w:sz="0" w:space="0" w:color="auto"/>
          </w:divBdr>
        </w:div>
        <w:div w:id="561142310">
          <w:marLeft w:val="0"/>
          <w:marRight w:val="0"/>
          <w:marTop w:val="0"/>
          <w:marBottom w:val="0"/>
          <w:divBdr>
            <w:top w:val="none" w:sz="0" w:space="0" w:color="auto"/>
            <w:left w:val="none" w:sz="0" w:space="0" w:color="auto"/>
            <w:bottom w:val="none" w:sz="0" w:space="0" w:color="auto"/>
            <w:right w:val="none" w:sz="0" w:space="0" w:color="auto"/>
          </w:divBdr>
        </w:div>
        <w:div w:id="80875111">
          <w:marLeft w:val="0"/>
          <w:marRight w:val="0"/>
          <w:marTop w:val="0"/>
          <w:marBottom w:val="0"/>
          <w:divBdr>
            <w:top w:val="none" w:sz="0" w:space="0" w:color="auto"/>
            <w:left w:val="none" w:sz="0" w:space="0" w:color="auto"/>
            <w:bottom w:val="none" w:sz="0" w:space="0" w:color="auto"/>
            <w:right w:val="none" w:sz="0" w:space="0" w:color="auto"/>
          </w:divBdr>
        </w:div>
        <w:div w:id="432284909">
          <w:marLeft w:val="0"/>
          <w:marRight w:val="0"/>
          <w:marTop w:val="0"/>
          <w:marBottom w:val="0"/>
          <w:divBdr>
            <w:top w:val="none" w:sz="0" w:space="0" w:color="auto"/>
            <w:left w:val="none" w:sz="0" w:space="0" w:color="auto"/>
            <w:bottom w:val="none" w:sz="0" w:space="0" w:color="auto"/>
            <w:right w:val="none" w:sz="0" w:space="0" w:color="auto"/>
          </w:divBdr>
        </w:div>
        <w:div w:id="421031350">
          <w:marLeft w:val="0"/>
          <w:marRight w:val="0"/>
          <w:marTop w:val="0"/>
          <w:marBottom w:val="0"/>
          <w:divBdr>
            <w:top w:val="none" w:sz="0" w:space="0" w:color="auto"/>
            <w:left w:val="none" w:sz="0" w:space="0" w:color="auto"/>
            <w:bottom w:val="none" w:sz="0" w:space="0" w:color="auto"/>
            <w:right w:val="none" w:sz="0" w:space="0" w:color="auto"/>
          </w:divBdr>
        </w:div>
        <w:div w:id="2026787475">
          <w:marLeft w:val="0"/>
          <w:marRight w:val="0"/>
          <w:marTop w:val="0"/>
          <w:marBottom w:val="0"/>
          <w:divBdr>
            <w:top w:val="none" w:sz="0" w:space="0" w:color="auto"/>
            <w:left w:val="none" w:sz="0" w:space="0" w:color="auto"/>
            <w:bottom w:val="none" w:sz="0" w:space="0" w:color="auto"/>
            <w:right w:val="none" w:sz="0" w:space="0" w:color="auto"/>
          </w:divBdr>
        </w:div>
        <w:div w:id="2108966036">
          <w:marLeft w:val="0"/>
          <w:marRight w:val="0"/>
          <w:marTop w:val="0"/>
          <w:marBottom w:val="0"/>
          <w:divBdr>
            <w:top w:val="none" w:sz="0" w:space="0" w:color="auto"/>
            <w:left w:val="none" w:sz="0" w:space="0" w:color="auto"/>
            <w:bottom w:val="none" w:sz="0" w:space="0" w:color="auto"/>
            <w:right w:val="none" w:sz="0" w:space="0" w:color="auto"/>
          </w:divBdr>
        </w:div>
        <w:div w:id="214971047">
          <w:marLeft w:val="0"/>
          <w:marRight w:val="0"/>
          <w:marTop w:val="0"/>
          <w:marBottom w:val="0"/>
          <w:divBdr>
            <w:top w:val="none" w:sz="0" w:space="0" w:color="auto"/>
            <w:left w:val="none" w:sz="0" w:space="0" w:color="auto"/>
            <w:bottom w:val="none" w:sz="0" w:space="0" w:color="auto"/>
            <w:right w:val="none" w:sz="0" w:space="0" w:color="auto"/>
          </w:divBdr>
        </w:div>
        <w:div w:id="910234644">
          <w:marLeft w:val="0"/>
          <w:marRight w:val="0"/>
          <w:marTop w:val="0"/>
          <w:marBottom w:val="0"/>
          <w:divBdr>
            <w:top w:val="none" w:sz="0" w:space="0" w:color="auto"/>
            <w:left w:val="none" w:sz="0" w:space="0" w:color="auto"/>
            <w:bottom w:val="none" w:sz="0" w:space="0" w:color="auto"/>
            <w:right w:val="none" w:sz="0" w:space="0" w:color="auto"/>
          </w:divBdr>
        </w:div>
        <w:div w:id="1507550672">
          <w:marLeft w:val="0"/>
          <w:marRight w:val="0"/>
          <w:marTop w:val="0"/>
          <w:marBottom w:val="0"/>
          <w:divBdr>
            <w:top w:val="none" w:sz="0" w:space="0" w:color="auto"/>
            <w:left w:val="none" w:sz="0" w:space="0" w:color="auto"/>
            <w:bottom w:val="none" w:sz="0" w:space="0" w:color="auto"/>
            <w:right w:val="none" w:sz="0" w:space="0" w:color="auto"/>
          </w:divBdr>
        </w:div>
        <w:div w:id="2052223970">
          <w:marLeft w:val="0"/>
          <w:marRight w:val="0"/>
          <w:marTop w:val="0"/>
          <w:marBottom w:val="0"/>
          <w:divBdr>
            <w:top w:val="none" w:sz="0" w:space="0" w:color="auto"/>
            <w:left w:val="none" w:sz="0" w:space="0" w:color="auto"/>
            <w:bottom w:val="none" w:sz="0" w:space="0" w:color="auto"/>
            <w:right w:val="none" w:sz="0" w:space="0" w:color="auto"/>
          </w:divBdr>
        </w:div>
        <w:div w:id="1399130841">
          <w:marLeft w:val="0"/>
          <w:marRight w:val="0"/>
          <w:marTop w:val="0"/>
          <w:marBottom w:val="0"/>
          <w:divBdr>
            <w:top w:val="none" w:sz="0" w:space="0" w:color="auto"/>
            <w:left w:val="none" w:sz="0" w:space="0" w:color="auto"/>
            <w:bottom w:val="none" w:sz="0" w:space="0" w:color="auto"/>
            <w:right w:val="none" w:sz="0" w:space="0" w:color="auto"/>
          </w:divBdr>
        </w:div>
        <w:div w:id="555629929">
          <w:marLeft w:val="0"/>
          <w:marRight w:val="0"/>
          <w:marTop w:val="0"/>
          <w:marBottom w:val="0"/>
          <w:divBdr>
            <w:top w:val="none" w:sz="0" w:space="0" w:color="auto"/>
            <w:left w:val="none" w:sz="0" w:space="0" w:color="auto"/>
            <w:bottom w:val="none" w:sz="0" w:space="0" w:color="auto"/>
            <w:right w:val="none" w:sz="0" w:space="0" w:color="auto"/>
          </w:divBdr>
        </w:div>
        <w:div w:id="103774289">
          <w:marLeft w:val="0"/>
          <w:marRight w:val="0"/>
          <w:marTop w:val="0"/>
          <w:marBottom w:val="0"/>
          <w:divBdr>
            <w:top w:val="none" w:sz="0" w:space="0" w:color="auto"/>
            <w:left w:val="none" w:sz="0" w:space="0" w:color="auto"/>
            <w:bottom w:val="none" w:sz="0" w:space="0" w:color="auto"/>
            <w:right w:val="none" w:sz="0" w:space="0" w:color="auto"/>
          </w:divBdr>
        </w:div>
        <w:div w:id="1713842667">
          <w:marLeft w:val="0"/>
          <w:marRight w:val="0"/>
          <w:marTop w:val="0"/>
          <w:marBottom w:val="0"/>
          <w:divBdr>
            <w:top w:val="none" w:sz="0" w:space="0" w:color="auto"/>
            <w:left w:val="none" w:sz="0" w:space="0" w:color="auto"/>
            <w:bottom w:val="none" w:sz="0" w:space="0" w:color="auto"/>
            <w:right w:val="none" w:sz="0" w:space="0" w:color="auto"/>
          </w:divBdr>
        </w:div>
        <w:div w:id="600450278">
          <w:marLeft w:val="0"/>
          <w:marRight w:val="0"/>
          <w:marTop w:val="0"/>
          <w:marBottom w:val="0"/>
          <w:divBdr>
            <w:top w:val="none" w:sz="0" w:space="0" w:color="auto"/>
            <w:left w:val="none" w:sz="0" w:space="0" w:color="auto"/>
            <w:bottom w:val="none" w:sz="0" w:space="0" w:color="auto"/>
            <w:right w:val="none" w:sz="0" w:space="0" w:color="auto"/>
          </w:divBdr>
        </w:div>
        <w:div w:id="315960594">
          <w:marLeft w:val="0"/>
          <w:marRight w:val="0"/>
          <w:marTop w:val="0"/>
          <w:marBottom w:val="0"/>
          <w:divBdr>
            <w:top w:val="none" w:sz="0" w:space="0" w:color="auto"/>
            <w:left w:val="none" w:sz="0" w:space="0" w:color="auto"/>
            <w:bottom w:val="none" w:sz="0" w:space="0" w:color="auto"/>
            <w:right w:val="none" w:sz="0" w:space="0" w:color="auto"/>
          </w:divBdr>
        </w:div>
        <w:div w:id="446390390">
          <w:marLeft w:val="0"/>
          <w:marRight w:val="0"/>
          <w:marTop w:val="0"/>
          <w:marBottom w:val="0"/>
          <w:divBdr>
            <w:top w:val="none" w:sz="0" w:space="0" w:color="auto"/>
            <w:left w:val="none" w:sz="0" w:space="0" w:color="auto"/>
            <w:bottom w:val="none" w:sz="0" w:space="0" w:color="auto"/>
            <w:right w:val="none" w:sz="0" w:space="0" w:color="auto"/>
          </w:divBdr>
        </w:div>
        <w:div w:id="678892149">
          <w:marLeft w:val="0"/>
          <w:marRight w:val="0"/>
          <w:marTop w:val="0"/>
          <w:marBottom w:val="0"/>
          <w:divBdr>
            <w:top w:val="none" w:sz="0" w:space="0" w:color="auto"/>
            <w:left w:val="none" w:sz="0" w:space="0" w:color="auto"/>
            <w:bottom w:val="none" w:sz="0" w:space="0" w:color="auto"/>
            <w:right w:val="none" w:sz="0" w:space="0" w:color="auto"/>
          </w:divBdr>
        </w:div>
        <w:div w:id="365567908">
          <w:marLeft w:val="0"/>
          <w:marRight w:val="0"/>
          <w:marTop w:val="0"/>
          <w:marBottom w:val="0"/>
          <w:divBdr>
            <w:top w:val="none" w:sz="0" w:space="0" w:color="auto"/>
            <w:left w:val="none" w:sz="0" w:space="0" w:color="auto"/>
            <w:bottom w:val="none" w:sz="0" w:space="0" w:color="auto"/>
            <w:right w:val="none" w:sz="0" w:space="0" w:color="auto"/>
          </w:divBdr>
        </w:div>
        <w:div w:id="1799687091">
          <w:marLeft w:val="0"/>
          <w:marRight w:val="0"/>
          <w:marTop w:val="0"/>
          <w:marBottom w:val="0"/>
          <w:divBdr>
            <w:top w:val="none" w:sz="0" w:space="0" w:color="auto"/>
            <w:left w:val="none" w:sz="0" w:space="0" w:color="auto"/>
            <w:bottom w:val="none" w:sz="0" w:space="0" w:color="auto"/>
            <w:right w:val="none" w:sz="0" w:space="0" w:color="auto"/>
          </w:divBdr>
        </w:div>
        <w:div w:id="1361862158">
          <w:marLeft w:val="0"/>
          <w:marRight w:val="0"/>
          <w:marTop w:val="0"/>
          <w:marBottom w:val="0"/>
          <w:divBdr>
            <w:top w:val="none" w:sz="0" w:space="0" w:color="auto"/>
            <w:left w:val="none" w:sz="0" w:space="0" w:color="auto"/>
            <w:bottom w:val="none" w:sz="0" w:space="0" w:color="auto"/>
            <w:right w:val="none" w:sz="0" w:space="0" w:color="auto"/>
          </w:divBdr>
        </w:div>
        <w:div w:id="1726561131">
          <w:marLeft w:val="0"/>
          <w:marRight w:val="0"/>
          <w:marTop w:val="0"/>
          <w:marBottom w:val="0"/>
          <w:divBdr>
            <w:top w:val="none" w:sz="0" w:space="0" w:color="auto"/>
            <w:left w:val="none" w:sz="0" w:space="0" w:color="auto"/>
            <w:bottom w:val="none" w:sz="0" w:space="0" w:color="auto"/>
            <w:right w:val="none" w:sz="0" w:space="0" w:color="auto"/>
          </w:divBdr>
        </w:div>
        <w:div w:id="41440200">
          <w:marLeft w:val="0"/>
          <w:marRight w:val="0"/>
          <w:marTop w:val="0"/>
          <w:marBottom w:val="0"/>
          <w:divBdr>
            <w:top w:val="none" w:sz="0" w:space="0" w:color="auto"/>
            <w:left w:val="none" w:sz="0" w:space="0" w:color="auto"/>
            <w:bottom w:val="none" w:sz="0" w:space="0" w:color="auto"/>
            <w:right w:val="none" w:sz="0" w:space="0" w:color="auto"/>
          </w:divBdr>
        </w:div>
        <w:div w:id="897400258">
          <w:marLeft w:val="0"/>
          <w:marRight w:val="0"/>
          <w:marTop w:val="0"/>
          <w:marBottom w:val="0"/>
          <w:divBdr>
            <w:top w:val="none" w:sz="0" w:space="0" w:color="auto"/>
            <w:left w:val="none" w:sz="0" w:space="0" w:color="auto"/>
            <w:bottom w:val="none" w:sz="0" w:space="0" w:color="auto"/>
            <w:right w:val="none" w:sz="0" w:space="0" w:color="auto"/>
          </w:divBdr>
        </w:div>
        <w:div w:id="1554270177">
          <w:marLeft w:val="0"/>
          <w:marRight w:val="0"/>
          <w:marTop w:val="0"/>
          <w:marBottom w:val="0"/>
          <w:divBdr>
            <w:top w:val="none" w:sz="0" w:space="0" w:color="auto"/>
            <w:left w:val="none" w:sz="0" w:space="0" w:color="auto"/>
            <w:bottom w:val="none" w:sz="0" w:space="0" w:color="auto"/>
            <w:right w:val="none" w:sz="0" w:space="0" w:color="auto"/>
          </w:divBdr>
        </w:div>
        <w:div w:id="833957781">
          <w:marLeft w:val="0"/>
          <w:marRight w:val="0"/>
          <w:marTop w:val="0"/>
          <w:marBottom w:val="0"/>
          <w:divBdr>
            <w:top w:val="none" w:sz="0" w:space="0" w:color="auto"/>
            <w:left w:val="none" w:sz="0" w:space="0" w:color="auto"/>
            <w:bottom w:val="none" w:sz="0" w:space="0" w:color="auto"/>
            <w:right w:val="none" w:sz="0" w:space="0" w:color="auto"/>
          </w:divBdr>
        </w:div>
        <w:div w:id="2086292630">
          <w:marLeft w:val="0"/>
          <w:marRight w:val="0"/>
          <w:marTop w:val="0"/>
          <w:marBottom w:val="0"/>
          <w:divBdr>
            <w:top w:val="none" w:sz="0" w:space="0" w:color="auto"/>
            <w:left w:val="none" w:sz="0" w:space="0" w:color="auto"/>
            <w:bottom w:val="none" w:sz="0" w:space="0" w:color="auto"/>
            <w:right w:val="none" w:sz="0" w:space="0" w:color="auto"/>
          </w:divBdr>
        </w:div>
        <w:div w:id="1207911886">
          <w:marLeft w:val="0"/>
          <w:marRight w:val="0"/>
          <w:marTop w:val="0"/>
          <w:marBottom w:val="0"/>
          <w:divBdr>
            <w:top w:val="none" w:sz="0" w:space="0" w:color="auto"/>
            <w:left w:val="none" w:sz="0" w:space="0" w:color="auto"/>
            <w:bottom w:val="none" w:sz="0" w:space="0" w:color="auto"/>
            <w:right w:val="none" w:sz="0" w:space="0" w:color="auto"/>
          </w:divBdr>
        </w:div>
        <w:div w:id="177430106">
          <w:marLeft w:val="0"/>
          <w:marRight w:val="0"/>
          <w:marTop w:val="0"/>
          <w:marBottom w:val="0"/>
          <w:divBdr>
            <w:top w:val="none" w:sz="0" w:space="0" w:color="auto"/>
            <w:left w:val="none" w:sz="0" w:space="0" w:color="auto"/>
            <w:bottom w:val="none" w:sz="0" w:space="0" w:color="auto"/>
            <w:right w:val="none" w:sz="0" w:space="0" w:color="auto"/>
          </w:divBdr>
        </w:div>
        <w:div w:id="1375229875">
          <w:marLeft w:val="0"/>
          <w:marRight w:val="0"/>
          <w:marTop w:val="0"/>
          <w:marBottom w:val="0"/>
          <w:divBdr>
            <w:top w:val="none" w:sz="0" w:space="0" w:color="auto"/>
            <w:left w:val="none" w:sz="0" w:space="0" w:color="auto"/>
            <w:bottom w:val="none" w:sz="0" w:space="0" w:color="auto"/>
            <w:right w:val="none" w:sz="0" w:space="0" w:color="auto"/>
          </w:divBdr>
        </w:div>
        <w:div w:id="278074929">
          <w:marLeft w:val="0"/>
          <w:marRight w:val="0"/>
          <w:marTop w:val="0"/>
          <w:marBottom w:val="0"/>
          <w:divBdr>
            <w:top w:val="none" w:sz="0" w:space="0" w:color="auto"/>
            <w:left w:val="none" w:sz="0" w:space="0" w:color="auto"/>
            <w:bottom w:val="none" w:sz="0" w:space="0" w:color="auto"/>
            <w:right w:val="none" w:sz="0" w:space="0" w:color="auto"/>
          </w:divBdr>
        </w:div>
        <w:div w:id="1455707696">
          <w:marLeft w:val="0"/>
          <w:marRight w:val="0"/>
          <w:marTop w:val="0"/>
          <w:marBottom w:val="0"/>
          <w:divBdr>
            <w:top w:val="none" w:sz="0" w:space="0" w:color="auto"/>
            <w:left w:val="none" w:sz="0" w:space="0" w:color="auto"/>
            <w:bottom w:val="none" w:sz="0" w:space="0" w:color="auto"/>
            <w:right w:val="none" w:sz="0" w:space="0" w:color="auto"/>
          </w:divBdr>
        </w:div>
        <w:div w:id="2138602020">
          <w:marLeft w:val="0"/>
          <w:marRight w:val="0"/>
          <w:marTop w:val="0"/>
          <w:marBottom w:val="0"/>
          <w:divBdr>
            <w:top w:val="none" w:sz="0" w:space="0" w:color="auto"/>
            <w:left w:val="none" w:sz="0" w:space="0" w:color="auto"/>
            <w:bottom w:val="none" w:sz="0" w:space="0" w:color="auto"/>
            <w:right w:val="none" w:sz="0" w:space="0" w:color="auto"/>
          </w:divBdr>
        </w:div>
        <w:div w:id="1856572563">
          <w:marLeft w:val="0"/>
          <w:marRight w:val="0"/>
          <w:marTop w:val="0"/>
          <w:marBottom w:val="0"/>
          <w:divBdr>
            <w:top w:val="none" w:sz="0" w:space="0" w:color="auto"/>
            <w:left w:val="none" w:sz="0" w:space="0" w:color="auto"/>
            <w:bottom w:val="none" w:sz="0" w:space="0" w:color="auto"/>
            <w:right w:val="none" w:sz="0" w:space="0" w:color="auto"/>
          </w:divBdr>
        </w:div>
        <w:div w:id="1888487707">
          <w:marLeft w:val="0"/>
          <w:marRight w:val="0"/>
          <w:marTop w:val="0"/>
          <w:marBottom w:val="0"/>
          <w:divBdr>
            <w:top w:val="none" w:sz="0" w:space="0" w:color="auto"/>
            <w:left w:val="none" w:sz="0" w:space="0" w:color="auto"/>
            <w:bottom w:val="none" w:sz="0" w:space="0" w:color="auto"/>
            <w:right w:val="none" w:sz="0" w:space="0" w:color="auto"/>
          </w:divBdr>
        </w:div>
        <w:div w:id="1728601639">
          <w:marLeft w:val="0"/>
          <w:marRight w:val="0"/>
          <w:marTop w:val="0"/>
          <w:marBottom w:val="0"/>
          <w:divBdr>
            <w:top w:val="none" w:sz="0" w:space="0" w:color="auto"/>
            <w:left w:val="none" w:sz="0" w:space="0" w:color="auto"/>
            <w:bottom w:val="none" w:sz="0" w:space="0" w:color="auto"/>
            <w:right w:val="none" w:sz="0" w:space="0" w:color="auto"/>
          </w:divBdr>
        </w:div>
        <w:div w:id="596598892">
          <w:marLeft w:val="0"/>
          <w:marRight w:val="0"/>
          <w:marTop w:val="0"/>
          <w:marBottom w:val="0"/>
          <w:divBdr>
            <w:top w:val="none" w:sz="0" w:space="0" w:color="auto"/>
            <w:left w:val="none" w:sz="0" w:space="0" w:color="auto"/>
            <w:bottom w:val="none" w:sz="0" w:space="0" w:color="auto"/>
            <w:right w:val="none" w:sz="0" w:space="0" w:color="auto"/>
          </w:divBdr>
        </w:div>
        <w:div w:id="834611614">
          <w:marLeft w:val="0"/>
          <w:marRight w:val="0"/>
          <w:marTop w:val="0"/>
          <w:marBottom w:val="0"/>
          <w:divBdr>
            <w:top w:val="none" w:sz="0" w:space="0" w:color="auto"/>
            <w:left w:val="none" w:sz="0" w:space="0" w:color="auto"/>
            <w:bottom w:val="none" w:sz="0" w:space="0" w:color="auto"/>
            <w:right w:val="none" w:sz="0" w:space="0" w:color="auto"/>
          </w:divBdr>
        </w:div>
        <w:div w:id="713651339">
          <w:marLeft w:val="0"/>
          <w:marRight w:val="0"/>
          <w:marTop w:val="0"/>
          <w:marBottom w:val="0"/>
          <w:divBdr>
            <w:top w:val="none" w:sz="0" w:space="0" w:color="auto"/>
            <w:left w:val="none" w:sz="0" w:space="0" w:color="auto"/>
            <w:bottom w:val="none" w:sz="0" w:space="0" w:color="auto"/>
            <w:right w:val="none" w:sz="0" w:space="0" w:color="auto"/>
          </w:divBdr>
        </w:div>
        <w:div w:id="809251261">
          <w:marLeft w:val="0"/>
          <w:marRight w:val="0"/>
          <w:marTop w:val="0"/>
          <w:marBottom w:val="0"/>
          <w:divBdr>
            <w:top w:val="none" w:sz="0" w:space="0" w:color="auto"/>
            <w:left w:val="none" w:sz="0" w:space="0" w:color="auto"/>
            <w:bottom w:val="none" w:sz="0" w:space="0" w:color="auto"/>
            <w:right w:val="none" w:sz="0" w:space="0" w:color="auto"/>
          </w:divBdr>
        </w:div>
        <w:div w:id="1026061268">
          <w:marLeft w:val="0"/>
          <w:marRight w:val="0"/>
          <w:marTop w:val="0"/>
          <w:marBottom w:val="0"/>
          <w:divBdr>
            <w:top w:val="none" w:sz="0" w:space="0" w:color="auto"/>
            <w:left w:val="none" w:sz="0" w:space="0" w:color="auto"/>
            <w:bottom w:val="none" w:sz="0" w:space="0" w:color="auto"/>
            <w:right w:val="none" w:sz="0" w:space="0" w:color="auto"/>
          </w:divBdr>
        </w:div>
        <w:div w:id="687028644">
          <w:marLeft w:val="0"/>
          <w:marRight w:val="0"/>
          <w:marTop w:val="0"/>
          <w:marBottom w:val="0"/>
          <w:divBdr>
            <w:top w:val="none" w:sz="0" w:space="0" w:color="auto"/>
            <w:left w:val="none" w:sz="0" w:space="0" w:color="auto"/>
            <w:bottom w:val="none" w:sz="0" w:space="0" w:color="auto"/>
            <w:right w:val="none" w:sz="0" w:space="0" w:color="auto"/>
          </w:divBdr>
        </w:div>
        <w:div w:id="1391221920">
          <w:marLeft w:val="0"/>
          <w:marRight w:val="0"/>
          <w:marTop w:val="0"/>
          <w:marBottom w:val="0"/>
          <w:divBdr>
            <w:top w:val="none" w:sz="0" w:space="0" w:color="auto"/>
            <w:left w:val="none" w:sz="0" w:space="0" w:color="auto"/>
            <w:bottom w:val="none" w:sz="0" w:space="0" w:color="auto"/>
            <w:right w:val="none" w:sz="0" w:space="0" w:color="auto"/>
          </w:divBdr>
        </w:div>
        <w:div w:id="120926097">
          <w:marLeft w:val="0"/>
          <w:marRight w:val="0"/>
          <w:marTop w:val="0"/>
          <w:marBottom w:val="0"/>
          <w:divBdr>
            <w:top w:val="none" w:sz="0" w:space="0" w:color="auto"/>
            <w:left w:val="none" w:sz="0" w:space="0" w:color="auto"/>
            <w:bottom w:val="none" w:sz="0" w:space="0" w:color="auto"/>
            <w:right w:val="none" w:sz="0" w:space="0" w:color="auto"/>
          </w:divBdr>
        </w:div>
        <w:div w:id="1730954595">
          <w:marLeft w:val="0"/>
          <w:marRight w:val="0"/>
          <w:marTop w:val="0"/>
          <w:marBottom w:val="0"/>
          <w:divBdr>
            <w:top w:val="none" w:sz="0" w:space="0" w:color="auto"/>
            <w:left w:val="none" w:sz="0" w:space="0" w:color="auto"/>
            <w:bottom w:val="none" w:sz="0" w:space="0" w:color="auto"/>
            <w:right w:val="none" w:sz="0" w:space="0" w:color="auto"/>
          </w:divBdr>
        </w:div>
        <w:div w:id="2125611248">
          <w:marLeft w:val="0"/>
          <w:marRight w:val="0"/>
          <w:marTop w:val="0"/>
          <w:marBottom w:val="0"/>
          <w:divBdr>
            <w:top w:val="none" w:sz="0" w:space="0" w:color="auto"/>
            <w:left w:val="none" w:sz="0" w:space="0" w:color="auto"/>
            <w:bottom w:val="none" w:sz="0" w:space="0" w:color="auto"/>
            <w:right w:val="none" w:sz="0" w:space="0" w:color="auto"/>
          </w:divBdr>
        </w:div>
        <w:div w:id="1559436703">
          <w:marLeft w:val="0"/>
          <w:marRight w:val="0"/>
          <w:marTop w:val="0"/>
          <w:marBottom w:val="0"/>
          <w:divBdr>
            <w:top w:val="none" w:sz="0" w:space="0" w:color="auto"/>
            <w:left w:val="none" w:sz="0" w:space="0" w:color="auto"/>
            <w:bottom w:val="none" w:sz="0" w:space="0" w:color="auto"/>
            <w:right w:val="none" w:sz="0" w:space="0" w:color="auto"/>
          </w:divBdr>
        </w:div>
        <w:div w:id="1650287569">
          <w:marLeft w:val="0"/>
          <w:marRight w:val="0"/>
          <w:marTop w:val="0"/>
          <w:marBottom w:val="0"/>
          <w:divBdr>
            <w:top w:val="none" w:sz="0" w:space="0" w:color="auto"/>
            <w:left w:val="none" w:sz="0" w:space="0" w:color="auto"/>
            <w:bottom w:val="none" w:sz="0" w:space="0" w:color="auto"/>
            <w:right w:val="none" w:sz="0" w:space="0" w:color="auto"/>
          </w:divBdr>
        </w:div>
        <w:div w:id="1979455339">
          <w:marLeft w:val="0"/>
          <w:marRight w:val="0"/>
          <w:marTop w:val="0"/>
          <w:marBottom w:val="0"/>
          <w:divBdr>
            <w:top w:val="none" w:sz="0" w:space="0" w:color="auto"/>
            <w:left w:val="none" w:sz="0" w:space="0" w:color="auto"/>
            <w:bottom w:val="none" w:sz="0" w:space="0" w:color="auto"/>
            <w:right w:val="none" w:sz="0" w:space="0" w:color="auto"/>
          </w:divBdr>
        </w:div>
        <w:div w:id="1655137153">
          <w:marLeft w:val="0"/>
          <w:marRight w:val="0"/>
          <w:marTop w:val="0"/>
          <w:marBottom w:val="0"/>
          <w:divBdr>
            <w:top w:val="none" w:sz="0" w:space="0" w:color="auto"/>
            <w:left w:val="none" w:sz="0" w:space="0" w:color="auto"/>
            <w:bottom w:val="none" w:sz="0" w:space="0" w:color="auto"/>
            <w:right w:val="none" w:sz="0" w:space="0" w:color="auto"/>
          </w:divBdr>
        </w:div>
        <w:div w:id="1952400204">
          <w:marLeft w:val="0"/>
          <w:marRight w:val="0"/>
          <w:marTop w:val="0"/>
          <w:marBottom w:val="0"/>
          <w:divBdr>
            <w:top w:val="none" w:sz="0" w:space="0" w:color="auto"/>
            <w:left w:val="none" w:sz="0" w:space="0" w:color="auto"/>
            <w:bottom w:val="none" w:sz="0" w:space="0" w:color="auto"/>
            <w:right w:val="none" w:sz="0" w:space="0" w:color="auto"/>
          </w:divBdr>
        </w:div>
        <w:div w:id="1167864911">
          <w:marLeft w:val="0"/>
          <w:marRight w:val="0"/>
          <w:marTop w:val="0"/>
          <w:marBottom w:val="0"/>
          <w:divBdr>
            <w:top w:val="none" w:sz="0" w:space="0" w:color="auto"/>
            <w:left w:val="none" w:sz="0" w:space="0" w:color="auto"/>
            <w:bottom w:val="none" w:sz="0" w:space="0" w:color="auto"/>
            <w:right w:val="none" w:sz="0" w:space="0" w:color="auto"/>
          </w:divBdr>
        </w:div>
        <w:div w:id="1404256007">
          <w:marLeft w:val="0"/>
          <w:marRight w:val="0"/>
          <w:marTop w:val="0"/>
          <w:marBottom w:val="0"/>
          <w:divBdr>
            <w:top w:val="none" w:sz="0" w:space="0" w:color="auto"/>
            <w:left w:val="none" w:sz="0" w:space="0" w:color="auto"/>
            <w:bottom w:val="none" w:sz="0" w:space="0" w:color="auto"/>
            <w:right w:val="none" w:sz="0" w:space="0" w:color="auto"/>
          </w:divBdr>
        </w:div>
        <w:div w:id="2082630774">
          <w:marLeft w:val="0"/>
          <w:marRight w:val="0"/>
          <w:marTop w:val="0"/>
          <w:marBottom w:val="0"/>
          <w:divBdr>
            <w:top w:val="none" w:sz="0" w:space="0" w:color="auto"/>
            <w:left w:val="none" w:sz="0" w:space="0" w:color="auto"/>
            <w:bottom w:val="none" w:sz="0" w:space="0" w:color="auto"/>
            <w:right w:val="none" w:sz="0" w:space="0" w:color="auto"/>
          </w:divBdr>
        </w:div>
        <w:div w:id="562763843">
          <w:marLeft w:val="0"/>
          <w:marRight w:val="0"/>
          <w:marTop w:val="0"/>
          <w:marBottom w:val="0"/>
          <w:divBdr>
            <w:top w:val="none" w:sz="0" w:space="0" w:color="auto"/>
            <w:left w:val="none" w:sz="0" w:space="0" w:color="auto"/>
            <w:bottom w:val="none" w:sz="0" w:space="0" w:color="auto"/>
            <w:right w:val="none" w:sz="0" w:space="0" w:color="auto"/>
          </w:divBdr>
        </w:div>
        <w:div w:id="1185486547">
          <w:marLeft w:val="0"/>
          <w:marRight w:val="0"/>
          <w:marTop w:val="0"/>
          <w:marBottom w:val="0"/>
          <w:divBdr>
            <w:top w:val="none" w:sz="0" w:space="0" w:color="auto"/>
            <w:left w:val="none" w:sz="0" w:space="0" w:color="auto"/>
            <w:bottom w:val="none" w:sz="0" w:space="0" w:color="auto"/>
            <w:right w:val="none" w:sz="0" w:space="0" w:color="auto"/>
          </w:divBdr>
        </w:div>
        <w:div w:id="727412008">
          <w:marLeft w:val="0"/>
          <w:marRight w:val="0"/>
          <w:marTop w:val="0"/>
          <w:marBottom w:val="0"/>
          <w:divBdr>
            <w:top w:val="none" w:sz="0" w:space="0" w:color="auto"/>
            <w:left w:val="none" w:sz="0" w:space="0" w:color="auto"/>
            <w:bottom w:val="none" w:sz="0" w:space="0" w:color="auto"/>
            <w:right w:val="none" w:sz="0" w:space="0" w:color="auto"/>
          </w:divBdr>
        </w:div>
        <w:div w:id="1258561190">
          <w:marLeft w:val="0"/>
          <w:marRight w:val="0"/>
          <w:marTop w:val="0"/>
          <w:marBottom w:val="0"/>
          <w:divBdr>
            <w:top w:val="none" w:sz="0" w:space="0" w:color="auto"/>
            <w:left w:val="none" w:sz="0" w:space="0" w:color="auto"/>
            <w:bottom w:val="none" w:sz="0" w:space="0" w:color="auto"/>
            <w:right w:val="none" w:sz="0" w:space="0" w:color="auto"/>
          </w:divBdr>
        </w:div>
        <w:div w:id="1759862927">
          <w:marLeft w:val="0"/>
          <w:marRight w:val="0"/>
          <w:marTop w:val="0"/>
          <w:marBottom w:val="0"/>
          <w:divBdr>
            <w:top w:val="none" w:sz="0" w:space="0" w:color="auto"/>
            <w:left w:val="none" w:sz="0" w:space="0" w:color="auto"/>
            <w:bottom w:val="none" w:sz="0" w:space="0" w:color="auto"/>
            <w:right w:val="none" w:sz="0" w:space="0" w:color="auto"/>
          </w:divBdr>
        </w:div>
        <w:div w:id="2130317253">
          <w:marLeft w:val="0"/>
          <w:marRight w:val="0"/>
          <w:marTop w:val="0"/>
          <w:marBottom w:val="0"/>
          <w:divBdr>
            <w:top w:val="none" w:sz="0" w:space="0" w:color="auto"/>
            <w:left w:val="none" w:sz="0" w:space="0" w:color="auto"/>
            <w:bottom w:val="none" w:sz="0" w:space="0" w:color="auto"/>
            <w:right w:val="none" w:sz="0" w:space="0" w:color="auto"/>
          </w:divBdr>
        </w:div>
        <w:div w:id="22365675">
          <w:marLeft w:val="0"/>
          <w:marRight w:val="0"/>
          <w:marTop w:val="0"/>
          <w:marBottom w:val="0"/>
          <w:divBdr>
            <w:top w:val="none" w:sz="0" w:space="0" w:color="auto"/>
            <w:left w:val="none" w:sz="0" w:space="0" w:color="auto"/>
            <w:bottom w:val="none" w:sz="0" w:space="0" w:color="auto"/>
            <w:right w:val="none" w:sz="0" w:space="0" w:color="auto"/>
          </w:divBdr>
        </w:div>
        <w:div w:id="1495948224">
          <w:marLeft w:val="0"/>
          <w:marRight w:val="0"/>
          <w:marTop w:val="0"/>
          <w:marBottom w:val="0"/>
          <w:divBdr>
            <w:top w:val="none" w:sz="0" w:space="0" w:color="auto"/>
            <w:left w:val="none" w:sz="0" w:space="0" w:color="auto"/>
            <w:bottom w:val="none" w:sz="0" w:space="0" w:color="auto"/>
            <w:right w:val="none" w:sz="0" w:space="0" w:color="auto"/>
          </w:divBdr>
        </w:div>
        <w:div w:id="1818911917">
          <w:marLeft w:val="0"/>
          <w:marRight w:val="0"/>
          <w:marTop w:val="0"/>
          <w:marBottom w:val="0"/>
          <w:divBdr>
            <w:top w:val="none" w:sz="0" w:space="0" w:color="auto"/>
            <w:left w:val="none" w:sz="0" w:space="0" w:color="auto"/>
            <w:bottom w:val="none" w:sz="0" w:space="0" w:color="auto"/>
            <w:right w:val="none" w:sz="0" w:space="0" w:color="auto"/>
          </w:divBdr>
        </w:div>
        <w:div w:id="1854420261">
          <w:marLeft w:val="0"/>
          <w:marRight w:val="0"/>
          <w:marTop w:val="0"/>
          <w:marBottom w:val="0"/>
          <w:divBdr>
            <w:top w:val="none" w:sz="0" w:space="0" w:color="auto"/>
            <w:left w:val="none" w:sz="0" w:space="0" w:color="auto"/>
            <w:bottom w:val="none" w:sz="0" w:space="0" w:color="auto"/>
            <w:right w:val="none" w:sz="0" w:space="0" w:color="auto"/>
          </w:divBdr>
        </w:div>
        <w:div w:id="1488470316">
          <w:marLeft w:val="0"/>
          <w:marRight w:val="0"/>
          <w:marTop w:val="0"/>
          <w:marBottom w:val="0"/>
          <w:divBdr>
            <w:top w:val="none" w:sz="0" w:space="0" w:color="auto"/>
            <w:left w:val="none" w:sz="0" w:space="0" w:color="auto"/>
            <w:bottom w:val="none" w:sz="0" w:space="0" w:color="auto"/>
            <w:right w:val="none" w:sz="0" w:space="0" w:color="auto"/>
          </w:divBdr>
        </w:div>
        <w:div w:id="1085299147">
          <w:marLeft w:val="0"/>
          <w:marRight w:val="0"/>
          <w:marTop w:val="0"/>
          <w:marBottom w:val="0"/>
          <w:divBdr>
            <w:top w:val="none" w:sz="0" w:space="0" w:color="auto"/>
            <w:left w:val="none" w:sz="0" w:space="0" w:color="auto"/>
            <w:bottom w:val="none" w:sz="0" w:space="0" w:color="auto"/>
            <w:right w:val="none" w:sz="0" w:space="0" w:color="auto"/>
          </w:divBdr>
        </w:div>
        <w:div w:id="1483739897">
          <w:marLeft w:val="0"/>
          <w:marRight w:val="0"/>
          <w:marTop w:val="0"/>
          <w:marBottom w:val="0"/>
          <w:divBdr>
            <w:top w:val="none" w:sz="0" w:space="0" w:color="auto"/>
            <w:left w:val="none" w:sz="0" w:space="0" w:color="auto"/>
            <w:bottom w:val="none" w:sz="0" w:space="0" w:color="auto"/>
            <w:right w:val="none" w:sz="0" w:space="0" w:color="auto"/>
          </w:divBdr>
        </w:div>
        <w:div w:id="1639189784">
          <w:marLeft w:val="0"/>
          <w:marRight w:val="0"/>
          <w:marTop w:val="0"/>
          <w:marBottom w:val="0"/>
          <w:divBdr>
            <w:top w:val="none" w:sz="0" w:space="0" w:color="auto"/>
            <w:left w:val="none" w:sz="0" w:space="0" w:color="auto"/>
            <w:bottom w:val="none" w:sz="0" w:space="0" w:color="auto"/>
            <w:right w:val="none" w:sz="0" w:space="0" w:color="auto"/>
          </w:divBdr>
        </w:div>
        <w:div w:id="1487164771">
          <w:marLeft w:val="0"/>
          <w:marRight w:val="0"/>
          <w:marTop w:val="0"/>
          <w:marBottom w:val="0"/>
          <w:divBdr>
            <w:top w:val="none" w:sz="0" w:space="0" w:color="auto"/>
            <w:left w:val="none" w:sz="0" w:space="0" w:color="auto"/>
            <w:bottom w:val="none" w:sz="0" w:space="0" w:color="auto"/>
            <w:right w:val="none" w:sz="0" w:space="0" w:color="auto"/>
          </w:divBdr>
        </w:div>
        <w:div w:id="1416516408">
          <w:marLeft w:val="0"/>
          <w:marRight w:val="0"/>
          <w:marTop w:val="0"/>
          <w:marBottom w:val="0"/>
          <w:divBdr>
            <w:top w:val="none" w:sz="0" w:space="0" w:color="auto"/>
            <w:left w:val="none" w:sz="0" w:space="0" w:color="auto"/>
            <w:bottom w:val="none" w:sz="0" w:space="0" w:color="auto"/>
            <w:right w:val="none" w:sz="0" w:space="0" w:color="auto"/>
          </w:divBdr>
        </w:div>
        <w:div w:id="431126540">
          <w:marLeft w:val="0"/>
          <w:marRight w:val="0"/>
          <w:marTop w:val="0"/>
          <w:marBottom w:val="0"/>
          <w:divBdr>
            <w:top w:val="none" w:sz="0" w:space="0" w:color="auto"/>
            <w:left w:val="none" w:sz="0" w:space="0" w:color="auto"/>
            <w:bottom w:val="none" w:sz="0" w:space="0" w:color="auto"/>
            <w:right w:val="none" w:sz="0" w:space="0" w:color="auto"/>
          </w:divBdr>
        </w:div>
        <w:div w:id="372310299">
          <w:marLeft w:val="0"/>
          <w:marRight w:val="0"/>
          <w:marTop w:val="0"/>
          <w:marBottom w:val="0"/>
          <w:divBdr>
            <w:top w:val="none" w:sz="0" w:space="0" w:color="auto"/>
            <w:left w:val="none" w:sz="0" w:space="0" w:color="auto"/>
            <w:bottom w:val="none" w:sz="0" w:space="0" w:color="auto"/>
            <w:right w:val="none" w:sz="0" w:space="0" w:color="auto"/>
          </w:divBdr>
        </w:div>
        <w:div w:id="1972249226">
          <w:marLeft w:val="0"/>
          <w:marRight w:val="0"/>
          <w:marTop w:val="0"/>
          <w:marBottom w:val="0"/>
          <w:divBdr>
            <w:top w:val="none" w:sz="0" w:space="0" w:color="auto"/>
            <w:left w:val="none" w:sz="0" w:space="0" w:color="auto"/>
            <w:bottom w:val="none" w:sz="0" w:space="0" w:color="auto"/>
            <w:right w:val="none" w:sz="0" w:space="0" w:color="auto"/>
          </w:divBdr>
        </w:div>
        <w:div w:id="752893020">
          <w:marLeft w:val="0"/>
          <w:marRight w:val="0"/>
          <w:marTop w:val="0"/>
          <w:marBottom w:val="0"/>
          <w:divBdr>
            <w:top w:val="none" w:sz="0" w:space="0" w:color="auto"/>
            <w:left w:val="none" w:sz="0" w:space="0" w:color="auto"/>
            <w:bottom w:val="none" w:sz="0" w:space="0" w:color="auto"/>
            <w:right w:val="none" w:sz="0" w:space="0" w:color="auto"/>
          </w:divBdr>
        </w:div>
        <w:div w:id="666253167">
          <w:marLeft w:val="0"/>
          <w:marRight w:val="0"/>
          <w:marTop w:val="0"/>
          <w:marBottom w:val="0"/>
          <w:divBdr>
            <w:top w:val="none" w:sz="0" w:space="0" w:color="auto"/>
            <w:left w:val="none" w:sz="0" w:space="0" w:color="auto"/>
            <w:bottom w:val="none" w:sz="0" w:space="0" w:color="auto"/>
            <w:right w:val="none" w:sz="0" w:space="0" w:color="auto"/>
          </w:divBdr>
        </w:div>
        <w:div w:id="993295048">
          <w:marLeft w:val="0"/>
          <w:marRight w:val="0"/>
          <w:marTop w:val="0"/>
          <w:marBottom w:val="0"/>
          <w:divBdr>
            <w:top w:val="none" w:sz="0" w:space="0" w:color="auto"/>
            <w:left w:val="none" w:sz="0" w:space="0" w:color="auto"/>
            <w:bottom w:val="none" w:sz="0" w:space="0" w:color="auto"/>
            <w:right w:val="none" w:sz="0" w:space="0" w:color="auto"/>
          </w:divBdr>
        </w:div>
        <w:div w:id="1731922846">
          <w:marLeft w:val="0"/>
          <w:marRight w:val="0"/>
          <w:marTop w:val="0"/>
          <w:marBottom w:val="0"/>
          <w:divBdr>
            <w:top w:val="none" w:sz="0" w:space="0" w:color="auto"/>
            <w:left w:val="none" w:sz="0" w:space="0" w:color="auto"/>
            <w:bottom w:val="none" w:sz="0" w:space="0" w:color="auto"/>
            <w:right w:val="none" w:sz="0" w:space="0" w:color="auto"/>
          </w:divBdr>
        </w:div>
        <w:div w:id="1133981925">
          <w:marLeft w:val="0"/>
          <w:marRight w:val="0"/>
          <w:marTop w:val="0"/>
          <w:marBottom w:val="0"/>
          <w:divBdr>
            <w:top w:val="none" w:sz="0" w:space="0" w:color="auto"/>
            <w:left w:val="none" w:sz="0" w:space="0" w:color="auto"/>
            <w:bottom w:val="none" w:sz="0" w:space="0" w:color="auto"/>
            <w:right w:val="none" w:sz="0" w:space="0" w:color="auto"/>
          </w:divBdr>
        </w:div>
        <w:div w:id="1658192940">
          <w:marLeft w:val="0"/>
          <w:marRight w:val="0"/>
          <w:marTop w:val="0"/>
          <w:marBottom w:val="0"/>
          <w:divBdr>
            <w:top w:val="none" w:sz="0" w:space="0" w:color="auto"/>
            <w:left w:val="none" w:sz="0" w:space="0" w:color="auto"/>
            <w:bottom w:val="none" w:sz="0" w:space="0" w:color="auto"/>
            <w:right w:val="none" w:sz="0" w:space="0" w:color="auto"/>
          </w:divBdr>
        </w:div>
        <w:div w:id="491607004">
          <w:marLeft w:val="0"/>
          <w:marRight w:val="0"/>
          <w:marTop w:val="0"/>
          <w:marBottom w:val="0"/>
          <w:divBdr>
            <w:top w:val="none" w:sz="0" w:space="0" w:color="auto"/>
            <w:left w:val="none" w:sz="0" w:space="0" w:color="auto"/>
            <w:bottom w:val="none" w:sz="0" w:space="0" w:color="auto"/>
            <w:right w:val="none" w:sz="0" w:space="0" w:color="auto"/>
          </w:divBdr>
        </w:div>
        <w:div w:id="1111516628">
          <w:marLeft w:val="0"/>
          <w:marRight w:val="0"/>
          <w:marTop w:val="0"/>
          <w:marBottom w:val="0"/>
          <w:divBdr>
            <w:top w:val="none" w:sz="0" w:space="0" w:color="auto"/>
            <w:left w:val="none" w:sz="0" w:space="0" w:color="auto"/>
            <w:bottom w:val="none" w:sz="0" w:space="0" w:color="auto"/>
            <w:right w:val="none" w:sz="0" w:space="0" w:color="auto"/>
          </w:divBdr>
        </w:div>
        <w:div w:id="618073380">
          <w:marLeft w:val="0"/>
          <w:marRight w:val="0"/>
          <w:marTop w:val="0"/>
          <w:marBottom w:val="0"/>
          <w:divBdr>
            <w:top w:val="none" w:sz="0" w:space="0" w:color="auto"/>
            <w:left w:val="none" w:sz="0" w:space="0" w:color="auto"/>
            <w:bottom w:val="none" w:sz="0" w:space="0" w:color="auto"/>
            <w:right w:val="none" w:sz="0" w:space="0" w:color="auto"/>
          </w:divBdr>
        </w:div>
        <w:div w:id="662853483">
          <w:marLeft w:val="0"/>
          <w:marRight w:val="0"/>
          <w:marTop w:val="0"/>
          <w:marBottom w:val="0"/>
          <w:divBdr>
            <w:top w:val="none" w:sz="0" w:space="0" w:color="auto"/>
            <w:left w:val="none" w:sz="0" w:space="0" w:color="auto"/>
            <w:bottom w:val="none" w:sz="0" w:space="0" w:color="auto"/>
            <w:right w:val="none" w:sz="0" w:space="0" w:color="auto"/>
          </w:divBdr>
        </w:div>
        <w:div w:id="1027682682">
          <w:marLeft w:val="0"/>
          <w:marRight w:val="0"/>
          <w:marTop w:val="0"/>
          <w:marBottom w:val="0"/>
          <w:divBdr>
            <w:top w:val="none" w:sz="0" w:space="0" w:color="auto"/>
            <w:left w:val="none" w:sz="0" w:space="0" w:color="auto"/>
            <w:bottom w:val="none" w:sz="0" w:space="0" w:color="auto"/>
            <w:right w:val="none" w:sz="0" w:space="0" w:color="auto"/>
          </w:divBdr>
        </w:div>
        <w:div w:id="545601653">
          <w:marLeft w:val="0"/>
          <w:marRight w:val="0"/>
          <w:marTop w:val="0"/>
          <w:marBottom w:val="0"/>
          <w:divBdr>
            <w:top w:val="none" w:sz="0" w:space="0" w:color="auto"/>
            <w:left w:val="none" w:sz="0" w:space="0" w:color="auto"/>
            <w:bottom w:val="none" w:sz="0" w:space="0" w:color="auto"/>
            <w:right w:val="none" w:sz="0" w:space="0" w:color="auto"/>
          </w:divBdr>
        </w:div>
        <w:div w:id="2007200755">
          <w:marLeft w:val="0"/>
          <w:marRight w:val="0"/>
          <w:marTop w:val="0"/>
          <w:marBottom w:val="0"/>
          <w:divBdr>
            <w:top w:val="none" w:sz="0" w:space="0" w:color="auto"/>
            <w:left w:val="none" w:sz="0" w:space="0" w:color="auto"/>
            <w:bottom w:val="none" w:sz="0" w:space="0" w:color="auto"/>
            <w:right w:val="none" w:sz="0" w:space="0" w:color="auto"/>
          </w:divBdr>
        </w:div>
        <w:div w:id="1422676935">
          <w:marLeft w:val="0"/>
          <w:marRight w:val="0"/>
          <w:marTop w:val="0"/>
          <w:marBottom w:val="0"/>
          <w:divBdr>
            <w:top w:val="none" w:sz="0" w:space="0" w:color="auto"/>
            <w:left w:val="none" w:sz="0" w:space="0" w:color="auto"/>
            <w:bottom w:val="none" w:sz="0" w:space="0" w:color="auto"/>
            <w:right w:val="none" w:sz="0" w:space="0" w:color="auto"/>
          </w:divBdr>
        </w:div>
        <w:div w:id="565147567">
          <w:marLeft w:val="0"/>
          <w:marRight w:val="0"/>
          <w:marTop w:val="0"/>
          <w:marBottom w:val="0"/>
          <w:divBdr>
            <w:top w:val="none" w:sz="0" w:space="0" w:color="auto"/>
            <w:left w:val="none" w:sz="0" w:space="0" w:color="auto"/>
            <w:bottom w:val="none" w:sz="0" w:space="0" w:color="auto"/>
            <w:right w:val="none" w:sz="0" w:space="0" w:color="auto"/>
          </w:divBdr>
        </w:div>
        <w:div w:id="263152621">
          <w:marLeft w:val="0"/>
          <w:marRight w:val="0"/>
          <w:marTop w:val="0"/>
          <w:marBottom w:val="0"/>
          <w:divBdr>
            <w:top w:val="none" w:sz="0" w:space="0" w:color="auto"/>
            <w:left w:val="none" w:sz="0" w:space="0" w:color="auto"/>
            <w:bottom w:val="none" w:sz="0" w:space="0" w:color="auto"/>
            <w:right w:val="none" w:sz="0" w:space="0" w:color="auto"/>
          </w:divBdr>
        </w:div>
        <w:div w:id="741756095">
          <w:marLeft w:val="0"/>
          <w:marRight w:val="0"/>
          <w:marTop w:val="0"/>
          <w:marBottom w:val="0"/>
          <w:divBdr>
            <w:top w:val="none" w:sz="0" w:space="0" w:color="auto"/>
            <w:left w:val="none" w:sz="0" w:space="0" w:color="auto"/>
            <w:bottom w:val="none" w:sz="0" w:space="0" w:color="auto"/>
            <w:right w:val="none" w:sz="0" w:space="0" w:color="auto"/>
          </w:divBdr>
        </w:div>
        <w:div w:id="1748113131">
          <w:marLeft w:val="0"/>
          <w:marRight w:val="0"/>
          <w:marTop w:val="0"/>
          <w:marBottom w:val="0"/>
          <w:divBdr>
            <w:top w:val="none" w:sz="0" w:space="0" w:color="auto"/>
            <w:left w:val="none" w:sz="0" w:space="0" w:color="auto"/>
            <w:bottom w:val="none" w:sz="0" w:space="0" w:color="auto"/>
            <w:right w:val="none" w:sz="0" w:space="0" w:color="auto"/>
          </w:divBdr>
        </w:div>
        <w:div w:id="832524177">
          <w:marLeft w:val="0"/>
          <w:marRight w:val="0"/>
          <w:marTop w:val="0"/>
          <w:marBottom w:val="0"/>
          <w:divBdr>
            <w:top w:val="none" w:sz="0" w:space="0" w:color="auto"/>
            <w:left w:val="none" w:sz="0" w:space="0" w:color="auto"/>
            <w:bottom w:val="none" w:sz="0" w:space="0" w:color="auto"/>
            <w:right w:val="none" w:sz="0" w:space="0" w:color="auto"/>
          </w:divBdr>
        </w:div>
        <w:div w:id="353699346">
          <w:marLeft w:val="0"/>
          <w:marRight w:val="0"/>
          <w:marTop w:val="0"/>
          <w:marBottom w:val="0"/>
          <w:divBdr>
            <w:top w:val="none" w:sz="0" w:space="0" w:color="auto"/>
            <w:left w:val="none" w:sz="0" w:space="0" w:color="auto"/>
            <w:bottom w:val="none" w:sz="0" w:space="0" w:color="auto"/>
            <w:right w:val="none" w:sz="0" w:space="0" w:color="auto"/>
          </w:divBdr>
        </w:div>
        <w:div w:id="1769346926">
          <w:marLeft w:val="0"/>
          <w:marRight w:val="0"/>
          <w:marTop w:val="0"/>
          <w:marBottom w:val="0"/>
          <w:divBdr>
            <w:top w:val="none" w:sz="0" w:space="0" w:color="auto"/>
            <w:left w:val="none" w:sz="0" w:space="0" w:color="auto"/>
            <w:bottom w:val="none" w:sz="0" w:space="0" w:color="auto"/>
            <w:right w:val="none" w:sz="0" w:space="0" w:color="auto"/>
          </w:divBdr>
        </w:div>
        <w:div w:id="1757942913">
          <w:marLeft w:val="0"/>
          <w:marRight w:val="0"/>
          <w:marTop w:val="0"/>
          <w:marBottom w:val="0"/>
          <w:divBdr>
            <w:top w:val="none" w:sz="0" w:space="0" w:color="auto"/>
            <w:left w:val="none" w:sz="0" w:space="0" w:color="auto"/>
            <w:bottom w:val="none" w:sz="0" w:space="0" w:color="auto"/>
            <w:right w:val="none" w:sz="0" w:space="0" w:color="auto"/>
          </w:divBdr>
        </w:div>
        <w:div w:id="844830353">
          <w:marLeft w:val="0"/>
          <w:marRight w:val="0"/>
          <w:marTop w:val="0"/>
          <w:marBottom w:val="0"/>
          <w:divBdr>
            <w:top w:val="none" w:sz="0" w:space="0" w:color="auto"/>
            <w:left w:val="none" w:sz="0" w:space="0" w:color="auto"/>
            <w:bottom w:val="none" w:sz="0" w:space="0" w:color="auto"/>
            <w:right w:val="none" w:sz="0" w:space="0" w:color="auto"/>
          </w:divBdr>
        </w:div>
        <w:div w:id="967006968">
          <w:marLeft w:val="0"/>
          <w:marRight w:val="0"/>
          <w:marTop w:val="0"/>
          <w:marBottom w:val="0"/>
          <w:divBdr>
            <w:top w:val="none" w:sz="0" w:space="0" w:color="auto"/>
            <w:left w:val="none" w:sz="0" w:space="0" w:color="auto"/>
            <w:bottom w:val="none" w:sz="0" w:space="0" w:color="auto"/>
            <w:right w:val="none" w:sz="0" w:space="0" w:color="auto"/>
          </w:divBdr>
        </w:div>
        <w:div w:id="2046632180">
          <w:marLeft w:val="0"/>
          <w:marRight w:val="0"/>
          <w:marTop w:val="0"/>
          <w:marBottom w:val="0"/>
          <w:divBdr>
            <w:top w:val="none" w:sz="0" w:space="0" w:color="auto"/>
            <w:left w:val="none" w:sz="0" w:space="0" w:color="auto"/>
            <w:bottom w:val="none" w:sz="0" w:space="0" w:color="auto"/>
            <w:right w:val="none" w:sz="0" w:space="0" w:color="auto"/>
          </w:divBdr>
        </w:div>
        <w:div w:id="1243418880">
          <w:marLeft w:val="0"/>
          <w:marRight w:val="0"/>
          <w:marTop w:val="0"/>
          <w:marBottom w:val="0"/>
          <w:divBdr>
            <w:top w:val="none" w:sz="0" w:space="0" w:color="auto"/>
            <w:left w:val="none" w:sz="0" w:space="0" w:color="auto"/>
            <w:bottom w:val="none" w:sz="0" w:space="0" w:color="auto"/>
            <w:right w:val="none" w:sz="0" w:space="0" w:color="auto"/>
          </w:divBdr>
        </w:div>
        <w:div w:id="881791601">
          <w:marLeft w:val="0"/>
          <w:marRight w:val="0"/>
          <w:marTop w:val="0"/>
          <w:marBottom w:val="0"/>
          <w:divBdr>
            <w:top w:val="none" w:sz="0" w:space="0" w:color="auto"/>
            <w:left w:val="none" w:sz="0" w:space="0" w:color="auto"/>
            <w:bottom w:val="none" w:sz="0" w:space="0" w:color="auto"/>
            <w:right w:val="none" w:sz="0" w:space="0" w:color="auto"/>
          </w:divBdr>
        </w:div>
        <w:div w:id="108815670">
          <w:marLeft w:val="0"/>
          <w:marRight w:val="0"/>
          <w:marTop w:val="0"/>
          <w:marBottom w:val="0"/>
          <w:divBdr>
            <w:top w:val="none" w:sz="0" w:space="0" w:color="auto"/>
            <w:left w:val="none" w:sz="0" w:space="0" w:color="auto"/>
            <w:bottom w:val="none" w:sz="0" w:space="0" w:color="auto"/>
            <w:right w:val="none" w:sz="0" w:space="0" w:color="auto"/>
          </w:divBdr>
        </w:div>
        <w:div w:id="1583639281">
          <w:marLeft w:val="0"/>
          <w:marRight w:val="0"/>
          <w:marTop w:val="0"/>
          <w:marBottom w:val="0"/>
          <w:divBdr>
            <w:top w:val="none" w:sz="0" w:space="0" w:color="auto"/>
            <w:left w:val="none" w:sz="0" w:space="0" w:color="auto"/>
            <w:bottom w:val="none" w:sz="0" w:space="0" w:color="auto"/>
            <w:right w:val="none" w:sz="0" w:space="0" w:color="auto"/>
          </w:divBdr>
        </w:div>
        <w:div w:id="907615194">
          <w:marLeft w:val="0"/>
          <w:marRight w:val="0"/>
          <w:marTop w:val="0"/>
          <w:marBottom w:val="0"/>
          <w:divBdr>
            <w:top w:val="none" w:sz="0" w:space="0" w:color="auto"/>
            <w:left w:val="none" w:sz="0" w:space="0" w:color="auto"/>
            <w:bottom w:val="none" w:sz="0" w:space="0" w:color="auto"/>
            <w:right w:val="none" w:sz="0" w:space="0" w:color="auto"/>
          </w:divBdr>
        </w:div>
        <w:div w:id="2071951698">
          <w:marLeft w:val="0"/>
          <w:marRight w:val="0"/>
          <w:marTop w:val="0"/>
          <w:marBottom w:val="0"/>
          <w:divBdr>
            <w:top w:val="none" w:sz="0" w:space="0" w:color="auto"/>
            <w:left w:val="none" w:sz="0" w:space="0" w:color="auto"/>
            <w:bottom w:val="none" w:sz="0" w:space="0" w:color="auto"/>
            <w:right w:val="none" w:sz="0" w:space="0" w:color="auto"/>
          </w:divBdr>
        </w:div>
        <w:div w:id="1499731724">
          <w:marLeft w:val="0"/>
          <w:marRight w:val="0"/>
          <w:marTop w:val="0"/>
          <w:marBottom w:val="0"/>
          <w:divBdr>
            <w:top w:val="none" w:sz="0" w:space="0" w:color="auto"/>
            <w:left w:val="none" w:sz="0" w:space="0" w:color="auto"/>
            <w:bottom w:val="none" w:sz="0" w:space="0" w:color="auto"/>
            <w:right w:val="none" w:sz="0" w:space="0" w:color="auto"/>
          </w:divBdr>
        </w:div>
        <w:div w:id="588388058">
          <w:marLeft w:val="0"/>
          <w:marRight w:val="0"/>
          <w:marTop w:val="0"/>
          <w:marBottom w:val="0"/>
          <w:divBdr>
            <w:top w:val="none" w:sz="0" w:space="0" w:color="auto"/>
            <w:left w:val="none" w:sz="0" w:space="0" w:color="auto"/>
            <w:bottom w:val="none" w:sz="0" w:space="0" w:color="auto"/>
            <w:right w:val="none" w:sz="0" w:space="0" w:color="auto"/>
          </w:divBdr>
        </w:div>
        <w:div w:id="872571254">
          <w:marLeft w:val="0"/>
          <w:marRight w:val="0"/>
          <w:marTop w:val="0"/>
          <w:marBottom w:val="0"/>
          <w:divBdr>
            <w:top w:val="none" w:sz="0" w:space="0" w:color="auto"/>
            <w:left w:val="none" w:sz="0" w:space="0" w:color="auto"/>
            <w:bottom w:val="none" w:sz="0" w:space="0" w:color="auto"/>
            <w:right w:val="none" w:sz="0" w:space="0" w:color="auto"/>
          </w:divBdr>
        </w:div>
        <w:div w:id="421609594">
          <w:marLeft w:val="0"/>
          <w:marRight w:val="0"/>
          <w:marTop w:val="0"/>
          <w:marBottom w:val="0"/>
          <w:divBdr>
            <w:top w:val="none" w:sz="0" w:space="0" w:color="auto"/>
            <w:left w:val="none" w:sz="0" w:space="0" w:color="auto"/>
            <w:bottom w:val="none" w:sz="0" w:space="0" w:color="auto"/>
            <w:right w:val="none" w:sz="0" w:space="0" w:color="auto"/>
          </w:divBdr>
        </w:div>
        <w:div w:id="772479645">
          <w:marLeft w:val="0"/>
          <w:marRight w:val="0"/>
          <w:marTop w:val="0"/>
          <w:marBottom w:val="0"/>
          <w:divBdr>
            <w:top w:val="none" w:sz="0" w:space="0" w:color="auto"/>
            <w:left w:val="none" w:sz="0" w:space="0" w:color="auto"/>
            <w:bottom w:val="none" w:sz="0" w:space="0" w:color="auto"/>
            <w:right w:val="none" w:sz="0" w:space="0" w:color="auto"/>
          </w:divBdr>
        </w:div>
        <w:div w:id="316693508">
          <w:marLeft w:val="0"/>
          <w:marRight w:val="0"/>
          <w:marTop w:val="0"/>
          <w:marBottom w:val="0"/>
          <w:divBdr>
            <w:top w:val="none" w:sz="0" w:space="0" w:color="auto"/>
            <w:left w:val="none" w:sz="0" w:space="0" w:color="auto"/>
            <w:bottom w:val="none" w:sz="0" w:space="0" w:color="auto"/>
            <w:right w:val="none" w:sz="0" w:space="0" w:color="auto"/>
          </w:divBdr>
        </w:div>
        <w:div w:id="613051805">
          <w:marLeft w:val="0"/>
          <w:marRight w:val="0"/>
          <w:marTop w:val="0"/>
          <w:marBottom w:val="0"/>
          <w:divBdr>
            <w:top w:val="none" w:sz="0" w:space="0" w:color="auto"/>
            <w:left w:val="none" w:sz="0" w:space="0" w:color="auto"/>
            <w:bottom w:val="none" w:sz="0" w:space="0" w:color="auto"/>
            <w:right w:val="none" w:sz="0" w:space="0" w:color="auto"/>
          </w:divBdr>
        </w:div>
        <w:div w:id="1503230113">
          <w:marLeft w:val="0"/>
          <w:marRight w:val="0"/>
          <w:marTop w:val="0"/>
          <w:marBottom w:val="0"/>
          <w:divBdr>
            <w:top w:val="none" w:sz="0" w:space="0" w:color="auto"/>
            <w:left w:val="none" w:sz="0" w:space="0" w:color="auto"/>
            <w:bottom w:val="none" w:sz="0" w:space="0" w:color="auto"/>
            <w:right w:val="none" w:sz="0" w:space="0" w:color="auto"/>
          </w:divBdr>
        </w:div>
        <w:div w:id="1578129454">
          <w:marLeft w:val="0"/>
          <w:marRight w:val="0"/>
          <w:marTop w:val="0"/>
          <w:marBottom w:val="0"/>
          <w:divBdr>
            <w:top w:val="none" w:sz="0" w:space="0" w:color="auto"/>
            <w:left w:val="none" w:sz="0" w:space="0" w:color="auto"/>
            <w:bottom w:val="none" w:sz="0" w:space="0" w:color="auto"/>
            <w:right w:val="none" w:sz="0" w:space="0" w:color="auto"/>
          </w:divBdr>
        </w:div>
        <w:div w:id="304703004">
          <w:marLeft w:val="0"/>
          <w:marRight w:val="0"/>
          <w:marTop w:val="0"/>
          <w:marBottom w:val="0"/>
          <w:divBdr>
            <w:top w:val="none" w:sz="0" w:space="0" w:color="auto"/>
            <w:left w:val="none" w:sz="0" w:space="0" w:color="auto"/>
            <w:bottom w:val="none" w:sz="0" w:space="0" w:color="auto"/>
            <w:right w:val="none" w:sz="0" w:space="0" w:color="auto"/>
          </w:divBdr>
        </w:div>
        <w:div w:id="1977223663">
          <w:marLeft w:val="0"/>
          <w:marRight w:val="0"/>
          <w:marTop w:val="0"/>
          <w:marBottom w:val="0"/>
          <w:divBdr>
            <w:top w:val="none" w:sz="0" w:space="0" w:color="auto"/>
            <w:left w:val="none" w:sz="0" w:space="0" w:color="auto"/>
            <w:bottom w:val="none" w:sz="0" w:space="0" w:color="auto"/>
            <w:right w:val="none" w:sz="0" w:space="0" w:color="auto"/>
          </w:divBdr>
        </w:div>
        <w:div w:id="741104252">
          <w:marLeft w:val="0"/>
          <w:marRight w:val="0"/>
          <w:marTop w:val="0"/>
          <w:marBottom w:val="0"/>
          <w:divBdr>
            <w:top w:val="none" w:sz="0" w:space="0" w:color="auto"/>
            <w:left w:val="none" w:sz="0" w:space="0" w:color="auto"/>
            <w:bottom w:val="none" w:sz="0" w:space="0" w:color="auto"/>
            <w:right w:val="none" w:sz="0" w:space="0" w:color="auto"/>
          </w:divBdr>
        </w:div>
        <w:div w:id="1488981756">
          <w:marLeft w:val="0"/>
          <w:marRight w:val="0"/>
          <w:marTop w:val="0"/>
          <w:marBottom w:val="0"/>
          <w:divBdr>
            <w:top w:val="none" w:sz="0" w:space="0" w:color="auto"/>
            <w:left w:val="none" w:sz="0" w:space="0" w:color="auto"/>
            <w:bottom w:val="none" w:sz="0" w:space="0" w:color="auto"/>
            <w:right w:val="none" w:sz="0" w:space="0" w:color="auto"/>
          </w:divBdr>
        </w:div>
        <w:div w:id="1461876225">
          <w:marLeft w:val="0"/>
          <w:marRight w:val="0"/>
          <w:marTop w:val="0"/>
          <w:marBottom w:val="0"/>
          <w:divBdr>
            <w:top w:val="none" w:sz="0" w:space="0" w:color="auto"/>
            <w:left w:val="none" w:sz="0" w:space="0" w:color="auto"/>
            <w:bottom w:val="none" w:sz="0" w:space="0" w:color="auto"/>
            <w:right w:val="none" w:sz="0" w:space="0" w:color="auto"/>
          </w:divBdr>
        </w:div>
        <w:div w:id="857694867">
          <w:marLeft w:val="0"/>
          <w:marRight w:val="0"/>
          <w:marTop w:val="0"/>
          <w:marBottom w:val="0"/>
          <w:divBdr>
            <w:top w:val="none" w:sz="0" w:space="0" w:color="auto"/>
            <w:left w:val="none" w:sz="0" w:space="0" w:color="auto"/>
            <w:bottom w:val="none" w:sz="0" w:space="0" w:color="auto"/>
            <w:right w:val="none" w:sz="0" w:space="0" w:color="auto"/>
          </w:divBdr>
        </w:div>
        <w:div w:id="1007976338">
          <w:marLeft w:val="0"/>
          <w:marRight w:val="0"/>
          <w:marTop w:val="0"/>
          <w:marBottom w:val="0"/>
          <w:divBdr>
            <w:top w:val="none" w:sz="0" w:space="0" w:color="auto"/>
            <w:left w:val="none" w:sz="0" w:space="0" w:color="auto"/>
            <w:bottom w:val="none" w:sz="0" w:space="0" w:color="auto"/>
            <w:right w:val="none" w:sz="0" w:space="0" w:color="auto"/>
          </w:divBdr>
        </w:div>
        <w:div w:id="873731500">
          <w:marLeft w:val="0"/>
          <w:marRight w:val="0"/>
          <w:marTop w:val="0"/>
          <w:marBottom w:val="0"/>
          <w:divBdr>
            <w:top w:val="none" w:sz="0" w:space="0" w:color="auto"/>
            <w:left w:val="none" w:sz="0" w:space="0" w:color="auto"/>
            <w:bottom w:val="none" w:sz="0" w:space="0" w:color="auto"/>
            <w:right w:val="none" w:sz="0" w:space="0" w:color="auto"/>
          </w:divBdr>
        </w:div>
        <w:div w:id="2135168618">
          <w:marLeft w:val="0"/>
          <w:marRight w:val="0"/>
          <w:marTop w:val="0"/>
          <w:marBottom w:val="0"/>
          <w:divBdr>
            <w:top w:val="none" w:sz="0" w:space="0" w:color="auto"/>
            <w:left w:val="none" w:sz="0" w:space="0" w:color="auto"/>
            <w:bottom w:val="none" w:sz="0" w:space="0" w:color="auto"/>
            <w:right w:val="none" w:sz="0" w:space="0" w:color="auto"/>
          </w:divBdr>
        </w:div>
        <w:div w:id="2144762759">
          <w:marLeft w:val="0"/>
          <w:marRight w:val="0"/>
          <w:marTop w:val="0"/>
          <w:marBottom w:val="0"/>
          <w:divBdr>
            <w:top w:val="none" w:sz="0" w:space="0" w:color="auto"/>
            <w:left w:val="none" w:sz="0" w:space="0" w:color="auto"/>
            <w:bottom w:val="none" w:sz="0" w:space="0" w:color="auto"/>
            <w:right w:val="none" w:sz="0" w:space="0" w:color="auto"/>
          </w:divBdr>
        </w:div>
        <w:div w:id="684133850">
          <w:marLeft w:val="0"/>
          <w:marRight w:val="0"/>
          <w:marTop w:val="0"/>
          <w:marBottom w:val="0"/>
          <w:divBdr>
            <w:top w:val="none" w:sz="0" w:space="0" w:color="auto"/>
            <w:left w:val="none" w:sz="0" w:space="0" w:color="auto"/>
            <w:bottom w:val="none" w:sz="0" w:space="0" w:color="auto"/>
            <w:right w:val="none" w:sz="0" w:space="0" w:color="auto"/>
          </w:divBdr>
        </w:div>
        <w:div w:id="1840921146">
          <w:marLeft w:val="0"/>
          <w:marRight w:val="0"/>
          <w:marTop w:val="0"/>
          <w:marBottom w:val="0"/>
          <w:divBdr>
            <w:top w:val="none" w:sz="0" w:space="0" w:color="auto"/>
            <w:left w:val="none" w:sz="0" w:space="0" w:color="auto"/>
            <w:bottom w:val="none" w:sz="0" w:space="0" w:color="auto"/>
            <w:right w:val="none" w:sz="0" w:space="0" w:color="auto"/>
          </w:divBdr>
        </w:div>
        <w:div w:id="1636914124">
          <w:marLeft w:val="0"/>
          <w:marRight w:val="0"/>
          <w:marTop w:val="0"/>
          <w:marBottom w:val="0"/>
          <w:divBdr>
            <w:top w:val="none" w:sz="0" w:space="0" w:color="auto"/>
            <w:left w:val="none" w:sz="0" w:space="0" w:color="auto"/>
            <w:bottom w:val="none" w:sz="0" w:space="0" w:color="auto"/>
            <w:right w:val="none" w:sz="0" w:space="0" w:color="auto"/>
          </w:divBdr>
        </w:div>
        <w:div w:id="1481073619">
          <w:marLeft w:val="0"/>
          <w:marRight w:val="0"/>
          <w:marTop w:val="0"/>
          <w:marBottom w:val="0"/>
          <w:divBdr>
            <w:top w:val="none" w:sz="0" w:space="0" w:color="auto"/>
            <w:left w:val="none" w:sz="0" w:space="0" w:color="auto"/>
            <w:bottom w:val="none" w:sz="0" w:space="0" w:color="auto"/>
            <w:right w:val="none" w:sz="0" w:space="0" w:color="auto"/>
          </w:divBdr>
        </w:div>
      </w:divsChild>
    </w:div>
    <w:div w:id="825828393">
      <w:bodyDiv w:val="1"/>
      <w:marLeft w:val="0"/>
      <w:marRight w:val="0"/>
      <w:marTop w:val="225"/>
      <w:marBottom w:val="0"/>
      <w:divBdr>
        <w:top w:val="none" w:sz="0" w:space="0" w:color="auto"/>
        <w:left w:val="none" w:sz="0" w:space="0" w:color="auto"/>
        <w:bottom w:val="none" w:sz="0" w:space="0" w:color="auto"/>
        <w:right w:val="none" w:sz="0" w:space="0" w:color="auto"/>
      </w:divBdr>
      <w:divsChild>
        <w:div w:id="911233565">
          <w:marLeft w:val="0"/>
          <w:marRight w:val="0"/>
          <w:marTop w:val="0"/>
          <w:marBottom w:val="0"/>
          <w:divBdr>
            <w:top w:val="none" w:sz="0" w:space="0" w:color="auto"/>
            <w:left w:val="none" w:sz="0" w:space="0" w:color="auto"/>
            <w:bottom w:val="none" w:sz="0" w:space="0" w:color="auto"/>
            <w:right w:val="none" w:sz="0" w:space="0" w:color="auto"/>
          </w:divBdr>
          <w:divsChild>
            <w:div w:id="926154760">
              <w:marLeft w:val="0"/>
              <w:marRight w:val="0"/>
              <w:marTop w:val="0"/>
              <w:marBottom w:val="0"/>
              <w:divBdr>
                <w:top w:val="none" w:sz="0" w:space="0" w:color="auto"/>
                <w:left w:val="none" w:sz="0" w:space="0" w:color="auto"/>
                <w:bottom w:val="none" w:sz="0" w:space="0" w:color="auto"/>
                <w:right w:val="none" w:sz="0" w:space="0" w:color="auto"/>
              </w:divBdr>
              <w:divsChild>
                <w:div w:id="621958725">
                  <w:marLeft w:val="0"/>
                  <w:marRight w:val="0"/>
                  <w:marTop w:val="0"/>
                  <w:marBottom w:val="0"/>
                  <w:divBdr>
                    <w:top w:val="none" w:sz="0" w:space="0" w:color="auto"/>
                    <w:left w:val="none" w:sz="0" w:space="0" w:color="auto"/>
                    <w:bottom w:val="none" w:sz="0" w:space="0" w:color="auto"/>
                    <w:right w:val="none" w:sz="0" w:space="0" w:color="auto"/>
                  </w:divBdr>
                  <w:divsChild>
                    <w:div w:id="142622045">
                      <w:marLeft w:val="0"/>
                      <w:marRight w:val="0"/>
                      <w:marTop w:val="0"/>
                      <w:marBottom w:val="0"/>
                      <w:divBdr>
                        <w:top w:val="none" w:sz="0" w:space="0" w:color="auto"/>
                        <w:left w:val="none" w:sz="0" w:space="0" w:color="auto"/>
                        <w:bottom w:val="none" w:sz="0" w:space="0" w:color="auto"/>
                        <w:right w:val="none" w:sz="0" w:space="0" w:color="auto"/>
                      </w:divBdr>
                      <w:divsChild>
                        <w:div w:id="1060598148">
                          <w:marLeft w:val="0"/>
                          <w:marRight w:val="0"/>
                          <w:marTop w:val="0"/>
                          <w:marBottom w:val="0"/>
                          <w:divBdr>
                            <w:top w:val="none" w:sz="0" w:space="0" w:color="auto"/>
                            <w:left w:val="none" w:sz="0" w:space="0" w:color="auto"/>
                            <w:bottom w:val="none" w:sz="0" w:space="0" w:color="auto"/>
                            <w:right w:val="none" w:sz="0" w:space="0" w:color="auto"/>
                          </w:divBdr>
                          <w:divsChild>
                            <w:div w:id="1223101265">
                              <w:marLeft w:val="0"/>
                              <w:marRight w:val="0"/>
                              <w:marTop w:val="0"/>
                              <w:marBottom w:val="0"/>
                              <w:divBdr>
                                <w:top w:val="none" w:sz="0" w:space="0" w:color="auto"/>
                                <w:left w:val="none" w:sz="0" w:space="0" w:color="auto"/>
                                <w:bottom w:val="none" w:sz="0" w:space="0" w:color="auto"/>
                                <w:right w:val="none" w:sz="0" w:space="0" w:color="auto"/>
                              </w:divBdr>
                              <w:divsChild>
                                <w:div w:id="7608744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86297">
      <w:bodyDiv w:val="1"/>
      <w:marLeft w:val="0"/>
      <w:marRight w:val="0"/>
      <w:marTop w:val="0"/>
      <w:marBottom w:val="0"/>
      <w:divBdr>
        <w:top w:val="none" w:sz="0" w:space="0" w:color="auto"/>
        <w:left w:val="none" w:sz="0" w:space="0" w:color="auto"/>
        <w:bottom w:val="none" w:sz="0" w:space="0" w:color="auto"/>
        <w:right w:val="none" w:sz="0" w:space="0" w:color="auto"/>
      </w:divBdr>
    </w:div>
    <w:div w:id="952781893">
      <w:bodyDiv w:val="1"/>
      <w:marLeft w:val="0"/>
      <w:marRight w:val="0"/>
      <w:marTop w:val="0"/>
      <w:marBottom w:val="0"/>
      <w:divBdr>
        <w:top w:val="none" w:sz="0" w:space="0" w:color="auto"/>
        <w:left w:val="none" w:sz="0" w:space="0" w:color="auto"/>
        <w:bottom w:val="none" w:sz="0" w:space="0" w:color="auto"/>
        <w:right w:val="none" w:sz="0" w:space="0" w:color="auto"/>
      </w:divBdr>
    </w:div>
    <w:div w:id="1029380178">
      <w:bodyDiv w:val="1"/>
      <w:marLeft w:val="0"/>
      <w:marRight w:val="0"/>
      <w:marTop w:val="0"/>
      <w:marBottom w:val="0"/>
      <w:divBdr>
        <w:top w:val="none" w:sz="0" w:space="0" w:color="auto"/>
        <w:left w:val="none" w:sz="0" w:space="0" w:color="auto"/>
        <w:bottom w:val="none" w:sz="0" w:space="0" w:color="auto"/>
        <w:right w:val="none" w:sz="0" w:space="0" w:color="auto"/>
      </w:divBdr>
    </w:div>
    <w:div w:id="1083068871">
      <w:bodyDiv w:val="1"/>
      <w:marLeft w:val="0"/>
      <w:marRight w:val="0"/>
      <w:marTop w:val="0"/>
      <w:marBottom w:val="0"/>
      <w:divBdr>
        <w:top w:val="none" w:sz="0" w:space="0" w:color="auto"/>
        <w:left w:val="none" w:sz="0" w:space="0" w:color="auto"/>
        <w:bottom w:val="none" w:sz="0" w:space="0" w:color="auto"/>
        <w:right w:val="none" w:sz="0" w:space="0" w:color="auto"/>
      </w:divBdr>
      <w:divsChild>
        <w:div w:id="1992830170">
          <w:marLeft w:val="0"/>
          <w:marRight w:val="0"/>
          <w:marTop w:val="0"/>
          <w:marBottom w:val="0"/>
          <w:divBdr>
            <w:top w:val="none" w:sz="0" w:space="0" w:color="auto"/>
            <w:left w:val="none" w:sz="0" w:space="0" w:color="auto"/>
            <w:bottom w:val="none" w:sz="0" w:space="0" w:color="auto"/>
            <w:right w:val="none" w:sz="0" w:space="0" w:color="auto"/>
          </w:divBdr>
        </w:div>
        <w:div w:id="716125500">
          <w:marLeft w:val="0"/>
          <w:marRight w:val="0"/>
          <w:marTop w:val="0"/>
          <w:marBottom w:val="0"/>
          <w:divBdr>
            <w:top w:val="none" w:sz="0" w:space="0" w:color="auto"/>
            <w:left w:val="none" w:sz="0" w:space="0" w:color="auto"/>
            <w:bottom w:val="none" w:sz="0" w:space="0" w:color="auto"/>
            <w:right w:val="none" w:sz="0" w:space="0" w:color="auto"/>
          </w:divBdr>
        </w:div>
        <w:div w:id="1307512835">
          <w:marLeft w:val="0"/>
          <w:marRight w:val="0"/>
          <w:marTop w:val="0"/>
          <w:marBottom w:val="0"/>
          <w:divBdr>
            <w:top w:val="none" w:sz="0" w:space="0" w:color="auto"/>
            <w:left w:val="none" w:sz="0" w:space="0" w:color="auto"/>
            <w:bottom w:val="none" w:sz="0" w:space="0" w:color="auto"/>
            <w:right w:val="none" w:sz="0" w:space="0" w:color="auto"/>
          </w:divBdr>
        </w:div>
        <w:div w:id="1552228677">
          <w:marLeft w:val="0"/>
          <w:marRight w:val="0"/>
          <w:marTop w:val="0"/>
          <w:marBottom w:val="0"/>
          <w:divBdr>
            <w:top w:val="none" w:sz="0" w:space="0" w:color="auto"/>
            <w:left w:val="none" w:sz="0" w:space="0" w:color="auto"/>
            <w:bottom w:val="none" w:sz="0" w:space="0" w:color="auto"/>
            <w:right w:val="none" w:sz="0" w:space="0" w:color="auto"/>
          </w:divBdr>
        </w:div>
        <w:div w:id="1655524240">
          <w:marLeft w:val="0"/>
          <w:marRight w:val="0"/>
          <w:marTop w:val="0"/>
          <w:marBottom w:val="0"/>
          <w:divBdr>
            <w:top w:val="none" w:sz="0" w:space="0" w:color="auto"/>
            <w:left w:val="none" w:sz="0" w:space="0" w:color="auto"/>
            <w:bottom w:val="none" w:sz="0" w:space="0" w:color="auto"/>
            <w:right w:val="none" w:sz="0" w:space="0" w:color="auto"/>
          </w:divBdr>
        </w:div>
        <w:div w:id="47382830">
          <w:marLeft w:val="0"/>
          <w:marRight w:val="0"/>
          <w:marTop w:val="0"/>
          <w:marBottom w:val="0"/>
          <w:divBdr>
            <w:top w:val="none" w:sz="0" w:space="0" w:color="auto"/>
            <w:left w:val="none" w:sz="0" w:space="0" w:color="auto"/>
            <w:bottom w:val="none" w:sz="0" w:space="0" w:color="auto"/>
            <w:right w:val="none" w:sz="0" w:space="0" w:color="auto"/>
          </w:divBdr>
        </w:div>
        <w:div w:id="1230069124">
          <w:marLeft w:val="0"/>
          <w:marRight w:val="0"/>
          <w:marTop w:val="0"/>
          <w:marBottom w:val="0"/>
          <w:divBdr>
            <w:top w:val="none" w:sz="0" w:space="0" w:color="auto"/>
            <w:left w:val="none" w:sz="0" w:space="0" w:color="auto"/>
            <w:bottom w:val="none" w:sz="0" w:space="0" w:color="auto"/>
            <w:right w:val="none" w:sz="0" w:space="0" w:color="auto"/>
          </w:divBdr>
        </w:div>
      </w:divsChild>
    </w:div>
    <w:div w:id="1124424771">
      <w:bodyDiv w:val="1"/>
      <w:marLeft w:val="0"/>
      <w:marRight w:val="0"/>
      <w:marTop w:val="0"/>
      <w:marBottom w:val="0"/>
      <w:divBdr>
        <w:top w:val="none" w:sz="0" w:space="0" w:color="auto"/>
        <w:left w:val="none" w:sz="0" w:space="0" w:color="auto"/>
        <w:bottom w:val="none" w:sz="0" w:space="0" w:color="auto"/>
        <w:right w:val="none" w:sz="0" w:space="0" w:color="auto"/>
      </w:divBdr>
    </w:div>
    <w:div w:id="1156873499">
      <w:bodyDiv w:val="1"/>
      <w:marLeft w:val="0"/>
      <w:marRight w:val="0"/>
      <w:marTop w:val="0"/>
      <w:marBottom w:val="0"/>
      <w:divBdr>
        <w:top w:val="none" w:sz="0" w:space="0" w:color="auto"/>
        <w:left w:val="none" w:sz="0" w:space="0" w:color="auto"/>
        <w:bottom w:val="none" w:sz="0" w:space="0" w:color="auto"/>
        <w:right w:val="none" w:sz="0" w:space="0" w:color="auto"/>
      </w:divBdr>
      <w:divsChild>
        <w:div w:id="267391946">
          <w:marLeft w:val="0"/>
          <w:marRight w:val="0"/>
          <w:marTop w:val="0"/>
          <w:marBottom w:val="0"/>
          <w:divBdr>
            <w:top w:val="none" w:sz="0" w:space="0" w:color="auto"/>
            <w:left w:val="none" w:sz="0" w:space="0" w:color="auto"/>
            <w:bottom w:val="none" w:sz="0" w:space="0" w:color="auto"/>
            <w:right w:val="none" w:sz="0" w:space="0" w:color="auto"/>
          </w:divBdr>
          <w:divsChild>
            <w:div w:id="1014456384">
              <w:marLeft w:val="0"/>
              <w:marRight w:val="0"/>
              <w:marTop w:val="0"/>
              <w:marBottom w:val="0"/>
              <w:divBdr>
                <w:top w:val="none" w:sz="0" w:space="0" w:color="auto"/>
                <w:left w:val="none" w:sz="0" w:space="0" w:color="auto"/>
                <w:bottom w:val="none" w:sz="0" w:space="0" w:color="auto"/>
                <w:right w:val="none" w:sz="0" w:space="0" w:color="auto"/>
              </w:divBdr>
              <w:divsChild>
                <w:div w:id="1273826380">
                  <w:marLeft w:val="0"/>
                  <w:marRight w:val="0"/>
                  <w:marTop w:val="0"/>
                  <w:marBottom w:val="0"/>
                  <w:divBdr>
                    <w:top w:val="none" w:sz="0" w:space="0" w:color="auto"/>
                    <w:left w:val="none" w:sz="0" w:space="0" w:color="auto"/>
                    <w:bottom w:val="none" w:sz="0" w:space="0" w:color="auto"/>
                    <w:right w:val="none" w:sz="0" w:space="0" w:color="auto"/>
                  </w:divBdr>
                  <w:divsChild>
                    <w:div w:id="238366732">
                      <w:marLeft w:val="0"/>
                      <w:marRight w:val="0"/>
                      <w:marTop w:val="0"/>
                      <w:marBottom w:val="0"/>
                      <w:divBdr>
                        <w:top w:val="none" w:sz="0" w:space="0" w:color="auto"/>
                        <w:left w:val="none" w:sz="0" w:space="0" w:color="auto"/>
                        <w:bottom w:val="none" w:sz="0" w:space="0" w:color="auto"/>
                        <w:right w:val="none" w:sz="0" w:space="0" w:color="auto"/>
                      </w:divBdr>
                      <w:divsChild>
                        <w:div w:id="17981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781756">
      <w:bodyDiv w:val="1"/>
      <w:marLeft w:val="0"/>
      <w:marRight w:val="0"/>
      <w:marTop w:val="0"/>
      <w:marBottom w:val="0"/>
      <w:divBdr>
        <w:top w:val="none" w:sz="0" w:space="0" w:color="auto"/>
        <w:left w:val="none" w:sz="0" w:space="0" w:color="auto"/>
        <w:bottom w:val="none" w:sz="0" w:space="0" w:color="auto"/>
        <w:right w:val="none" w:sz="0" w:space="0" w:color="auto"/>
      </w:divBdr>
      <w:divsChild>
        <w:div w:id="395671372">
          <w:marLeft w:val="0"/>
          <w:marRight w:val="0"/>
          <w:marTop w:val="0"/>
          <w:marBottom w:val="0"/>
          <w:divBdr>
            <w:top w:val="none" w:sz="0" w:space="0" w:color="auto"/>
            <w:left w:val="none" w:sz="0" w:space="0" w:color="auto"/>
            <w:bottom w:val="none" w:sz="0" w:space="0" w:color="auto"/>
            <w:right w:val="none" w:sz="0" w:space="0" w:color="auto"/>
          </w:divBdr>
          <w:divsChild>
            <w:div w:id="467475705">
              <w:marLeft w:val="0"/>
              <w:marRight w:val="0"/>
              <w:marTop w:val="0"/>
              <w:marBottom w:val="0"/>
              <w:divBdr>
                <w:top w:val="none" w:sz="0" w:space="0" w:color="auto"/>
                <w:left w:val="none" w:sz="0" w:space="0" w:color="auto"/>
                <w:bottom w:val="none" w:sz="0" w:space="0" w:color="auto"/>
                <w:right w:val="none" w:sz="0" w:space="0" w:color="auto"/>
              </w:divBdr>
              <w:divsChild>
                <w:div w:id="1047680177">
                  <w:marLeft w:val="0"/>
                  <w:marRight w:val="0"/>
                  <w:marTop w:val="0"/>
                  <w:marBottom w:val="0"/>
                  <w:divBdr>
                    <w:top w:val="none" w:sz="0" w:space="0" w:color="auto"/>
                    <w:left w:val="none" w:sz="0" w:space="0" w:color="auto"/>
                    <w:bottom w:val="none" w:sz="0" w:space="0" w:color="auto"/>
                    <w:right w:val="none" w:sz="0" w:space="0" w:color="auto"/>
                  </w:divBdr>
                  <w:divsChild>
                    <w:div w:id="647049288">
                      <w:marLeft w:val="-300"/>
                      <w:marRight w:val="0"/>
                      <w:marTop w:val="0"/>
                      <w:marBottom w:val="0"/>
                      <w:divBdr>
                        <w:top w:val="none" w:sz="0" w:space="0" w:color="auto"/>
                        <w:left w:val="none" w:sz="0" w:space="0" w:color="auto"/>
                        <w:bottom w:val="none" w:sz="0" w:space="0" w:color="auto"/>
                        <w:right w:val="none" w:sz="0" w:space="0" w:color="auto"/>
                      </w:divBdr>
                      <w:divsChild>
                        <w:div w:id="771895781">
                          <w:marLeft w:val="0"/>
                          <w:marRight w:val="0"/>
                          <w:marTop w:val="0"/>
                          <w:marBottom w:val="0"/>
                          <w:divBdr>
                            <w:top w:val="none" w:sz="0" w:space="0" w:color="auto"/>
                            <w:left w:val="none" w:sz="0" w:space="0" w:color="auto"/>
                            <w:bottom w:val="none" w:sz="0" w:space="0" w:color="auto"/>
                            <w:right w:val="none" w:sz="0" w:space="0" w:color="auto"/>
                          </w:divBdr>
                          <w:divsChild>
                            <w:div w:id="1334794407">
                              <w:marLeft w:val="-300"/>
                              <w:marRight w:val="0"/>
                              <w:marTop w:val="0"/>
                              <w:marBottom w:val="0"/>
                              <w:divBdr>
                                <w:top w:val="none" w:sz="0" w:space="0" w:color="auto"/>
                                <w:left w:val="none" w:sz="0" w:space="0" w:color="auto"/>
                                <w:bottom w:val="none" w:sz="0" w:space="0" w:color="auto"/>
                                <w:right w:val="none" w:sz="0" w:space="0" w:color="auto"/>
                              </w:divBdr>
                              <w:divsChild>
                                <w:div w:id="525600524">
                                  <w:marLeft w:val="0"/>
                                  <w:marRight w:val="0"/>
                                  <w:marTop w:val="0"/>
                                  <w:marBottom w:val="0"/>
                                  <w:divBdr>
                                    <w:top w:val="none" w:sz="0" w:space="0" w:color="auto"/>
                                    <w:left w:val="none" w:sz="0" w:space="0" w:color="auto"/>
                                    <w:bottom w:val="none" w:sz="0" w:space="0" w:color="auto"/>
                                    <w:right w:val="none" w:sz="0" w:space="0" w:color="auto"/>
                                  </w:divBdr>
                                  <w:divsChild>
                                    <w:div w:id="1270355627">
                                      <w:marLeft w:val="0"/>
                                      <w:marRight w:val="0"/>
                                      <w:marTop w:val="0"/>
                                      <w:marBottom w:val="0"/>
                                      <w:divBdr>
                                        <w:top w:val="none" w:sz="0" w:space="0" w:color="auto"/>
                                        <w:left w:val="none" w:sz="0" w:space="0" w:color="auto"/>
                                        <w:bottom w:val="none" w:sz="0" w:space="0" w:color="auto"/>
                                        <w:right w:val="none" w:sz="0" w:space="0" w:color="auto"/>
                                      </w:divBdr>
                                      <w:divsChild>
                                        <w:div w:id="19022133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357083">
      <w:bodyDiv w:val="1"/>
      <w:marLeft w:val="0"/>
      <w:marRight w:val="0"/>
      <w:marTop w:val="0"/>
      <w:marBottom w:val="0"/>
      <w:divBdr>
        <w:top w:val="none" w:sz="0" w:space="0" w:color="auto"/>
        <w:left w:val="none" w:sz="0" w:space="0" w:color="auto"/>
        <w:bottom w:val="none" w:sz="0" w:space="0" w:color="auto"/>
        <w:right w:val="none" w:sz="0" w:space="0" w:color="auto"/>
      </w:divBdr>
    </w:div>
    <w:div w:id="1432236043">
      <w:bodyDiv w:val="1"/>
      <w:marLeft w:val="0"/>
      <w:marRight w:val="0"/>
      <w:marTop w:val="0"/>
      <w:marBottom w:val="0"/>
      <w:divBdr>
        <w:top w:val="none" w:sz="0" w:space="0" w:color="auto"/>
        <w:left w:val="none" w:sz="0" w:space="0" w:color="auto"/>
        <w:bottom w:val="none" w:sz="0" w:space="0" w:color="auto"/>
        <w:right w:val="none" w:sz="0" w:space="0" w:color="auto"/>
      </w:divBdr>
    </w:div>
    <w:div w:id="1527714289">
      <w:bodyDiv w:val="1"/>
      <w:marLeft w:val="0"/>
      <w:marRight w:val="0"/>
      <w:marTop w:val="0"/>
      <w:marBottom w:val="0"/>
      <w:divBdr>
        <w:top w:val="none" w:sz="0" w:space="0" w:color="auto"/>
        <w:left w:val="none" w:sz="0" w:space="0" w:color="auto"/>
        <w:bottom w:val="none" w:sz="0" w:space="0" w:color="auto"/>
        <w:right w:val="none" w:sz="0" w:space="0" w:color="auto"/>
      </w:divBdr>
      <w:divsChild>
        <w:div w:id="549535751">
          <w:marLeft w:val="0"/>
          <w:marRight w:val="0"/>
          <w:marTop w:val="0"/>
          <w:marBottom w:val="0"/>
          <w:divBdr>
            <w:top w:val="none" w:sz="0" w:space="0" w:color="auto"/>
            <w:left w:val="none" w:sz="0" w:space="0" w:color="auto"/>
            <w:bottom w:val="none" w:sz="0" w:space="0" w:color="auto"/>
            <w:right w:val="none" w:sz="0" w:space="0" w:color="auto"/>
          </w:divBdr>
        </w:div>
        <w:div w:id="1814103399">
          <w:marLeft w:val="0"/>
          <w:marRight w:val="0"/>
          <w:marTop w:val="0"/>
          <w:marBottom w:val="0"/>
          <w:divBdr>
            <w:top w:val="none" w:sz="0" w:space="0" w:color="auto"/>
            <w:left w:val="none" w:sz="0" w:space="0" w:color="auto"/>
            <w:bottom w:val="none" w:sz="0" w:space="0" w:color="auto"/>
            <w:right w:val="none" w:sz="0" w:space="0" w:color="auto"/>
          </w:divBdr>
        </w:div>
        <w:div w:id="1062559564">
          <w:marLeft w:val="0"/>
          <w:marRight w:val="0"/>
          <w:marTop w:val="0"/>
          <w:marBottom w:val="0"/>
          <w:divBdr>
            <w:top w:val="none" w:sz="0" w:space="0" w:color="auto"/>
            <w:left w:val="none" w:sz="0" w:space="0" w:color="auto"/>
            <w:bottom w:val="none" w:sz="0" w:space="0" w:color="auto"/>
            <w:right w:val="none" w:sz="0" w:space="0" w:color="auto"/>
          </w:divBdr>
        </w:div>
        <w:div w:id="234362818">
          <w:marLeft w:val="0"/>
          <w:marRight w:val="0"/>
          <w:marTop w:val="0"/>
          <w:marBottom w:val="0"/>
          <w:divBdr>
            <w:top w:val="none" w:sz="0" w:space="0" w:color="auto"/>
            <w:left w:val="none" w:sz="0" w:space="0" w:color="auto"/>
            <w:bottom w:val="none" w:sz="0" w:space="0" w:color="auto"/>
            <w:right w:val="none" w:sz="0" w:space="0" w:color="auto"/>
          </w:divBdr>
        </w:div>
        <w:div w:id="2032605996">
          <w:marLeft w:val="0"/>
          <w:marRight w:val="0"/>
          <w:marTop w:val="0"/>
          <w:marBottom w:val="0"/>
          <w:divBdr>
            <w:top w:val="none" w:sz="0" w:space="0" w:color="auto"/>
            <w:left w:val="none" w:sz="0" w:space="0" w:color="auto"/>
            <w:bottom w:val="none" w:sz="0" w:space="0" w:color="auto"/>
            <w:right w:val="none" w:sz="0" w:space="0" w:color="auto"/>
          </w:divBdr>
        </w:div>
        <w:div w:id="1755585770">
          <w:marLeft w:val="0"/>
          <w:marRight w:val="0"/>
          <w:marTop w:val="0"/>
          <w:marBottom w:val="0"/>
          <w:divBdr>
            <w:top w:val="none" w:sz="0" w:space="0" w:color="auto"/>
            <w:left w:val="none" w:sz="0" w:space="0" w:color="auto"/>
            <w:bottom w:val="none" w:sz="0" w:space="0" w:color="auto"/>
            <w:right w:val="none" w:sz="0" w:space="0" w:color="auto"/>
          </w:divBdr>
        </w:div>
        <w:div w:id="1210848133">
          <w:marLeft w:val="0"/>
          <w:marRight w:val="0"/>
          <w:marTop w:val="0"/>
          <w:marBottom w:val="0"/>
          <w:divBdr>
            <w:top w:val="none" w:sz="0" w:space="0" w:color="auto"/>
            <w:left w:val="none" w:sz="0" w:space="0" w:color="auto"/>
            <w:bottom w:val="none" w:sz="0" w:space="0" w:color="auto"/>
            <w:right w:val="none" w:sz="0" w:space="0" w:color="auto"/>
          </w:divBdr>
        </w:div>
      </w:divsChild>
    </w:div>
    <w:div w:id="1555046406">
      <w:bodyDiv w:val="1"/>
      <w:marLeft w:val="0"/>
      <w:marRight w:val="0"/>
      <w:marTop w:val="0"/>
      <w:marBottom w:val="0"/>
      <w:divBdr>
        <w:top w:val="none" w:sz="0" w:space="0" w:color="auto"/>
        <w:left w:val="none" w:sz="0" w:space="0" w:color="auto"/>
        <w:bottom w:val="none" w:sz="0" w:space="0" w:color="auto"/>
        <w:right w:val="none" w:sz="0" w:space="0" w:color="auto"/>
      </w:divBdr>
    </w:div>
    <w:div w:id="1592737416">
      <w:bodyDiv w:val="1"/>
      <w:marLeft w:val="0"/>
      <w:marRight w:val="0"/>
      <w:marTop w:val="0"/>
      <w:marBottom w:val="0"/>
      <w:divBdr>
        <w:top w:val="none" w:sz="0" w:space="0" w:color="auto"/>
        <w:left w:val="none" w:sz="0" w:space="0" w:color="auto"/>
        <w:bottom w:val="none" w:sz="0" w:space="0" w:color="auto"/>
        <w:right w:val="none" w:sz="0" w:space="0" w:color="auto"/>
      </w:divBdr>
    </w:div>
    <w:div w:id="1615401357">
      <w:bodyDiv w:val="1"/>
      <w:marLeft w:val="0"/>
      <w:marRight w:val="0"/>
      <w:marTop w:val="0"/>
      <w:marBottom w:val="0"/>
      <w:divBdr>
        <w:top w:val="none" w:sz="0" w:space="0" w:color="auto"/>
        <w:left w:val="none" w:sz="0" w:space="0" w:color="auto"/>
        <w:bottom w:val="none" w:sz="0" w:space="0" w:color="auto"/>
        <w:right w:val="none" w:sz="0" w:space="0" w:color="auto"/>
      </w:divBdr>
    </w:div>
    <w:div w:id="1646206105">
      <w:bodyDiv w:val="1"/>
      <w:marLeft w:val="0"/>
      <w:marRight w:val="0"/>
      <w:marTop w:val="0"/>
      <w:marBottom w:val="0"/>
      <w:divBdr>
        <w:top w:val="none" w:sz="0" w:space="0" w:color="auto"/>
        <w:left w:val="none" w:sz="0" w:space="0" w:color="auto"/>
        <w:bottom w:val="none" w:sz="0" w:space="0" w:color="auto"/>
        <w:right w:val="none" w:sz="0" w:space="0" w:color="auto"/>
      </w:divBdr>
      <w:divsChild>
        <w:div w:id="1039860881">
          <w:marLeft w:val="0"/>
          <w:marRight w:val="0"/>
          <w:marTop w:val="0"/>
          <w:marBottom w:val="0"/>
          <w:divBdr>
            <w:top w:val="none" w:sz="0" w:space="0" w:color="auto"/>
            <w:left w:val="none" w:sz="0" w:space="0" w:color="auto"/>
            <w:bottom w:val="none" w:sz="0" w:space="0" w:color="auto"/>
            <w:right w:val="none" w:sz="0" w:space="0" w:color="auto"/>
          </w:divBdr>
        </w:div>
        <w:div w:id="1186866581">
          <w:marLeft w:val="0"/>
          <w:marRight w:val="0"/>
          <w:marTop w:val="0"/>
          <w:marBottom w:val="0"/>
          <w:divBdr>
            <w:top w:val="none" w:sz="0" w:space="0" w:color="auto"/>
            <w:left w:val="none" w:sz="0" w:space="0" w:color="auto"/>
            <w:bottom w:val="none" w:sz="0" w:space="0" w:color="auto"/>
            <w:right w:val="none" w:sz="0" w:space="0" w:color="auto"/>
          </w:divBdr>
        </w:div>
      </w:divsChild>
    </w:div>
    <w:div w:id="1720977904">
      <w:bodyDiv w:val="1"/>
      <w:marLeft w:val="0"/>
      <w:marRight w:val="0"/>
      <w:marTop w:val="225"/>
      <w:marBottom w:val="0"/>
      <w:divBdr>
        <w:top w:val="none" w:sz="0" w:space="0" w:color="auto"/>
        <w:left w:val="none" w:sz="0" w:space="0" w:color="auto"/>
        <w:bottom w:val="none" w:sz="0" w:space="0" w:color="auto"/>
        <w:right w:val="none" w:sz="0" w:space="0" w:color="auto"/>
      </w:divBdr>
      <w:divsChild>
        <w:div w:id="1906259667">
          <w:marLeft w:val="0"/>
          <w:marRight w:val="0"/>
          <w:marTop w:val="0"/>
          <w:marBottom w:val="0"/>
          <w:divBdr>
            <w:top w:val="none" w:sz="0" w:space="0" w:color="auto"/>
            <w:left w:val="none" w:sz="0" w:space="0" w:color="auto"/>
            <w:bottom w:val="none" w:sz="0" w:space="0" w:color="auto"/>
            <w:right w:val="none" w:sz="0" w:space="0" w:color="auto"/>
          </w:divBdr>
          <w:divsChild>
            <w:div w:id="505755271">
              <w:marLeft w:val="0"/>
              <w:marRight w:val="0"/>
              <w:marTop w:val="0"/>
              <w:marBottom w:val="0"/>
              <w:divBdr>
                <w:top w:val="none" w:sz="0" w:space="0" w:color="auto"/>
                <w:left w:val="none" w:sz="0" w:space="0" w:color="auto"/>
                <w:bottom w:val="none" w:sz="0" w:space="0" w:color="auto"/>
                <w:right w:val="none" w:sz="0" w:space="0" w:color="auto"/>
              </w:divBdr>
              <w:divsChild>
                <w:div w:id="442728114">
                  <w:marLeft w:val="0"/>
                  <w:marRight w:val="0"/>
                  <w:marTop w:val="0"/>
                  <w:marBottom w:val="0"/>
                  <w:divBdr>
                    <w:top w:val="none" w:sz="0" w:space="0" w:color="auto"/>
                    <w:left w:val="none" w:sz="0" w:space="0" w:color="auto"/>
                    <w:bottom w:val="none" w:sz="0" w:space="0" w:color="auto"/>
                    <w:right w:val="none" w:sz="0" w:space="0" w:color="auto"/>
                  </w:divBdr>
                  <w:divsChild>
                    <w:div w:id="2111393478">
                      <w:marLeft w:val="0"/>
                      <w:marRight w:val="0"/>
                      <w:marTop w:val="0"/>
                      <w:marBottom w:val="0"/>
                      <w:divBdr>
                        <w:top w:val="none" w:sz="0" w:space="0" w:color="auto"/>
                        <w:left w:val="none" w:sz="0" w:space="0" w:color="auto"/>
                        <w:bottom w:val="none" w:sz="0" w:space="0" w:color="auto"/>
                        <w:right w:val="none" w:sz="0" w:space="0" w:color="auto"/>
                      </w:divBdr>
                      <w:divsChild>
                        <w:div w:id="45035276">
                          <w:marLeft w:val="0"/>
                          <w:marRight w:val="0"/>
                          <w:marTop w:val="0"/>
                          <w:marBottom w:val="0"/>
                          <w:divBdr>
                            <w:top w:val="none" w:sz="0" w:space="0" w:color="auto"/>
                            <w:left w:val="none" w:sz="0" w:space="0" w:color="auto"/>
                            <w:bottom w:val="none" w:sz="0" w:space="0" w:color="auto"/>
                            <w:right w:val="none" w:sz="0" w:space="0" w:color="auto"/>
                          </w:divBdr>
                          <w:divsChild>
                            <w:div w:id="42872789">
                              <w:marLeft w:val="0"/>
                              <w:marRight w:val="0"/>
                              <w:marTop w:val="0"/>
                              <w:marBottom w:val="0"/>
                              <w:divBdr>
                                <w:top w:val="none" w:sz="0" w:space="0" w:color="auto"/>
                                <w:left w:val="none" w:sz="0" w:space="0" w:color="auto"/>
                                <w:bottom w:val="none" w:sz="0" w:space="0" w:color="auto"/>
                                <w:right w:val="none" w:sz="0" w:space="0" w:color="auto"/>
                              </w:divBdr>
                              <w:divsChild>
                                <w:div w:id="8422088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938001">
      <w:bodyDiv w:val="1"/>
      <w:marLeft w:val="0"/>
      <w:marRight w:val="0"/>
      <w:marTop w:val="0"/>
      <w:marBottom w:val="0"/>
      <w:divBdr>
        <w:top w:val="none" w:sz="0" w:space="0" w:color="auto"/>
        <w:left w:val="none" w:sz="0" w:space="0" w:color="auto"/>
        <w:bottom w:val="none" w:sz="0" w:space="0" w:color="auto"/>
        <w:right w:val="none" w:sz="0" w:space="0" w:color="auto"/>
      </w:divBdr>
      <w:divsChild>
        <w:div w:id="1827277367">
          <w:marLeft w:val="0"/>
          <w:marRight w:val="0"/>
          <w:marTop w:val="0"/>
          <w:marBottom w:val="0"/>
          <w:divBdr>
            <w:top w:val="none" w:sz="0" w:space="0" w:color="auto"/>
            <w:left w:val="none" w:sz="0" w:space="0" w:color="auto"/>
            <w:bottom w:val="none" w:sz="0" w:space="0" w:color="auto"/>
            <w:right w:val="none" w:sz="0" w:space="0" w:color="auto"/>
          </w:divBdr>
          <w:divsChild>
            <w:div w:id="1839425236">
              <w:marLeft w:val="0"/>
              <w:marRight w:val="0"/>
              <w:marTop w:val="0"/>
              <w:marBottom w:val="0"/>
              <w:divBdr>
                <w:top w:val="none" w:sz="0" w:space="0" w:color="auto"/>
                <w:left w:val="none" w:sz="0" w:space="0" w:color="auto"/>
                <w:bottom w:val="none" w:sz="0" w:space="0" w:color="auto"/>
                <w:right w:val="none" w:sz="0" w:space="0" w:color="auto"/>
              </w:divBdr>
              <w:divsChild>
                <w:div w:id="1558129833">
                  <w:marLeft w:val="0"/>
                  <w:marRight w:val="0"/>
                  <w:marTop w:val="0"/>
                  <w:marBottom w:val="0"/>
                  <w:divBdr>
                    <w:top w:val="none" w:sz="0" w:space="0" w:color="auto"/>
                    <w:left w:val="none" w:sz="0" w:space="0" w:color="auto"/>
                    <w:bottom w:val="none" w:sz="0" w:space="0" w:color="auto"/>
                    <w:right w:val="none" w:sz="0" w:space="0" w:color="auto"/>
                  </w:divBdr>
                  <w:divsChild>
                    <w:div w:id="388655814">
                      <w:marLeft w:val="0"/>
                      <w:marRight w:val="0"/>
                      <w:marTop w:val="0"/>
                      <w:marBottom w:val="0"/>
                      <w:divBdr>
                        <w:top w:val="none" w:sz="0" w:space="0" w:color="auto"/>
                        <w:left w:val="none" w:sz="0" w:space="0" w:color="auto"/>
                        <w:bottom w:val="none" w:sz="0" w:space="0" w:color="auto"/>
                        <w:right w:val="none" w:sz="0" w:space="0" w:color="auto"/>
                      </w:divBdr>
                      <w:divsChild>
                        <w:div w:id="12659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883100">
      <w:bodyDiv w:val="1"/>
      <w:marLeft w:val="0"/>
      <w:marRight w:val="0"/>
      <w:marTop w:val="0"/>
      <w:marBottom w:val="0"/>
      <w:divBdr>
        <w:top w:val="none" w:sz="0" w:space="0" w:color="auto"/>
        <w:left w:val="none" w:sz="0" w:space="0" w:color="auto"/>
        <w:bottom w:val="none" w:sz="0" w:space="0" w:color="auto"/>
        <w:right w:val="none" w:sz="0" w:space="0" w:color="auto"/>
      </w:divBdr>
      <w:divsChild>
        <w:div w:id="922030507">
          <w:marLeft w:val="0"/>
          <w:marRight w:val="0"/>
          <w:marTop w:val="0"/>
          <w:marBottom w:val="0"/>
          <w:divBdr>
            <w:top w:val="none" w:sz="0" w:space="0" w:color="auto"/>
            <w:left w:val="none" w:sz="0" w:space="0" w:color="auto"/>
            <w:bottom w:val="none" w:sz="0" w:space="0" w:color="auto"/>
            <w:right w:val="none" w:sz="0" w:space="0" w:color="auto"/>
          </w:divBdr>
          <w:divsChild>
            <w:div w:id="2139060240">
              <w:marLeft w:val="0"/>
              <w:marRight w:val="0"/>
              <w:marTop w:val="0"/>
              <w:marBottom w:val="0"/>
              <w:divBdr>
                <w:top w:val="none" w:sz="0" w:space="0" w:color="auto"/>
                <w:left w:val="none" w:sz="0" w:space="0" w:color="auto"/>
                <w:bottom w:val="none" w:sz="0" w:space="0" w:color="auto"/>
                <w:right w:val="none" w:sz="0" w:space="0" w:color="auto"/>
              </w:divBdr>
              <w:divsChild>
                <w:div w:id="2132551793">
                  <w:marLeft w:val="0"/>
                  <w:marRight w:val="0"/>
                  <w:marTop w:val="0"/>
                  <w:marBottom w:val="0"/>
                  <w:divBdr>
                    <w:top w:val="none" w:sz="0" w:space="0" w:color="auto"/>
                    <w:left w:val="none" w:sz="0" w:space="0" w:color="auto"/>
                    <w:bottom w:val="none" w:sz="0" w:space="0" w:color="auto"/>
                    <w:right w:val="none" w:sz="0" w:space="0" w:color="auto"/>
                  </w:divBdr>
                  <w:divsChild>
                    <w:div w:id="1381175557">
                      <w:marLeft w:val="0"/>
                      <w:marRight w:val="0"/>
                      <w:marTop w:val="0"/>
                      <w:marBottom w:val="0"/>
                      <w:divBdr>
                        <w:top w:val="none" w:sz="0" w:space="0" w:color="auto"/>
                        <w:left w:val="none" w:sz="0" w:space="0" w:color="auto"/>
                        <w:bottom w:val="none" w:sz="0" w:space="0" w:color="auto"/>
                        <w:right w:val="none" w:sz="0" w:space="0" w:color="auto"/>
                      </w:divBdr>
                      <w:divsChild>
                        <w:div w:id="20845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93053">
      <w:bodyDiv w:val="1"/>
      <w:marLeft w:val="0"/>
      <w:marRight w:val="0"/>
      <w:marTop w:val="0"/>
      <w:marBottom w:val="0"/>
      <w:divBdr>
        <w:top w:val="none" w:sz="0" w:space="0" w:color="auto"/>
        <w:left w:val="none" w:sz="0" w:space="0" w:color="auto"/>
        <w:bottom w:val="none" w:sz="0" w:space="0" w:color="auto"/>
        <w:right w:val="none" w:sz="0" w:space="0" w:color="auto"/>
      </w:divBdr>
    </w:div>
    <w:div w:id="1810398366">
      <w:bodyDiv w:val="1"/>
      <w:marLeft w:val="0"/>
      <w:marRight w:val="0"/>
      <w:marTop w:val="0"/>
      <w:marBottom w:val="0"/>
      <w:divBdr>
        <w:top w:val="none" w:sz="0" w:space="0" w:color="auto"/>
        <w:left w:val="none" w:sz="0" w:space="0" w:color="auto"/>
        <w:bottom w:val="none" w:sz="0" w:space="0" w:color="auto"/>
        <w:right w:val="none" w:sz="0" w:space="0" w:color="auto"/>
      </w:divBdr>
      <w:divsChild>
        <w:div w:id="159589977">
          <w:marLeft w:val="0"/>
          <w:marRight w:val="0"/>
          <w:marTop w:val="0"/>
          <w:marBottom w:val="0"/>
          <w:divBdr>
            <w:top w:val="none" w:sz="0" w:space="0" w:color="auto"/>
            <w:left w:val="none" w:sz="0" w:space="0" w:color="auto"/>
            <w:bottom w:val="none" w:sz="0" w:space="0" w:color="auto"/>
            <w:right w:val="none" w:sz="0" w:space="0" w:color="auto"/>
          </w:divBdr>
        </w:div>
        <w:div w:id="768740594">
          <w:marLeft w:val="0"/>
          <w:marRight w:val="0"/>
          <w:marTop w:val="0"/>
          <w:marBottom w:val="0"/>
          <w:divBdr>
            <w:top w:val="none" w:sz="0" w:space="0" w:color="auto"/>
            <w:left w:val="none" w:sz="0" w:space="0" w:color="auto"/>
            <w:bottom w:val="none" w:sz="0" w:space="0" w:color="auto"/>
            <w:right w:val="none" w:sz="0" w:space="0" w:color="auto"/>
          </w:divBdr>
        </w:div>
        <w:div w:id="970480342">
          <w:marLeft w:val="0"/>
          <w:marRight w:val="0"/>
          <w:marTop w:val="0"/>
          <w:marBottom w:val="0"/>
          <w:divBdr>
            <w:top w:val="none" w:sz="0" w:space="0" w:color="auto"/>
            <w:left w:val="none" w:sz="0" w:space="0" w:color="auto"/>
            <w:bottom w:val="none" w:sz="0" w:space="0" w:color="auto"/>
            <w:right w:val="none" w:sz="0" w:space="0" w:color="auto"/>
          </w:divBdr>
        </w:div>
        <w:div w:id="1898975942">
          <w:marLeft w:val="0"/>
          <w:marRight w:val="0"/>
          <w:marTop w:val="0"/>
          <w:marBottom w:val="0"/>
          <w:divBdr>
            <w:top w:val="none" w:sz="0" w:space="0" w:color="auto"/>
            <w:left w:val="none" w:sz="0" w:space="0" w:color="auto"/>
            <w:bottom w:val="none" w:sz="0" w:space="0" w:color="auto"/>
            <w:right w:val="none" w:sz="0" w:space="0" w:color="auto"/>
          </w:divBdr>
        </w:div>
        <w:div w:id="1084188786">
          <w:marLeft w:val="0"/>
          <w:marRight w:val="0"/>
          <w:marTop w:val="0"/>
          <w:marBottom w:val="0"/>
          <w:divBdr>
            <w:top w:val="none" w:sz="0" w:space="0" w:color="auto"/>
            <w:left w:val="none" w:sz="0" w:space="0" w:color="auto"/>
            <w:bottom w:val="none" w:sz="0" w:space="0" w:color="auto"/>
            <w:right w:val="none" w:sz="0" w:space="0" w:color="auto"/>
          </w:divBdr>
        </w:div>
        <w:div w:id="187767431">
          <w:marLeft w:val="0"/>
          <w:marRight w:val="0"/>
          <w:marTop w:val="0"/>
          <w:marBottom w:val="0"/>
          <w:divBdr>
            <w:top w:val="none" w:sz="0" w:space="0" w:color="auto"/>
            <w:left w:val="none" w:sz="0" w:space="0" w:color="auto"/>
            <w:bottom w:val="none" w:sz="0" w:space="0" w:color="auto"/>
            <w:right w:val="none" w:sz="0" w:space="0" w:color="auto"/>
          </w:divBdr>
        </w:div>
        <w:div w:id="1281107735">
          <w:marLeft w:val="0"/>
          <w:marRight w:val="0"/>
          <w:marTop w:val="0"/>
          <w:marBottom w:val="0"/>
          <w:divBdr>
            <w:top w:val="none" w:sz="0" w:space="0" w:color="auto"/>
            <w:left w:val="none" w:sz="0" w:space="0" w:color="auto"/>
            <w:bottom w:val="none" w:sz="0" w:space="0" w:color="auto"/>
            <w:right w:val="none" w:sz="0" w:space="0" w:color="auto"/>
          </w:divBdr>
        </w:div>
        <w:div w:id="681518869">
          <w:marLeft w:val="0"/>
          <w:marRight w:val="0"/>
          <w:marTop w:val="0"/>
          <w:marBottom w:val="0"/>
          <w:divBdr>
            <w:top w:val="none" w:sz="0" w:space="0" w:color="auto"/>
            <w:left w:val="none" w:sz="0" w:space="0" w:color="auto"/>
            <w:bottom w:val="none" w:sz="0" w:space="0" w:color="auto"/>
            <w:right w:val="none" w:sz="0" w:space="0" w:color="auto"/>
          </w:divBdr>
        </w:div>
        <w:div w:id="1445035566">
          <w:marLeft w:val="0"/>
          <w:marRight w:val="0"/>
          <w:marTop w:val="0"/>
          <w:marBottom w:val="0"/>
          <w:divBdr>
            <w:top w:val="none" w:sz="0" w:space="0" w:color="auto"/>
            <w:left w:val="none" w:sz="0" w:space="0" w:color="auto"/>
            <w:bottom w:val="none" w:sz="0" w:space="0" w:color="auto"/>
            <w:right w:val="none" w:sz="0" w:space="0" w:color="auto"/>
          </w:divBdr>
        </w:div>
        <w:div w:id="1574585816">
          <w:marLeft w:val="0"/>
          <w:marRight w:val="0"/>
          <w:marTop w:val="0"/>
          <w:marBottom w:val="0"/>
          <w:divBdr>
            <w:top w:val="none" w:sz="0" w:space="0" w:color="auto"/>
            <w:left w:val="none" w:sz="0" w:space="0" w:color="auto"/>
            <w:bottom w:val="none" w:sz="0" w:space="0" w:color="auto"/>
            <w:right w:val="none" w:sz="0" w:space="0" w:color="auto"/>
          </w:divBdr>
        </w:div>
        <w:div w:id="2126802064">
          <w:marLeft w:val="0"/>
          <w:marRight w:val="0"/>
          <w:marTop w:val="0"/>
          <w:marBottom w:val="0"/>
          <w:divBdr>
            <w:top w:val="none" w:sz="0" w:space="0" w:color="auto"/>
            <w:left w:val="none" w:sz="0" w:space="0" w:color="auto"/>
            <w:bottom w:val="none" w:sz="0" w:space="0" w:color="auto"/>
            <w:right w:val="none" w:sz="0" w:space="0" w:color="auto"/>
          </w:divBdr>
        </w:div>
      </w:divsChild>
    </w:div>
    <w:div w:id="1815024929">
      <w:bodyDiv w:val="1"/>
      <w:marLeft w:val="0"/>
      <w:marRight w:val="0"/>
      <w:marTop w:val="0"/>
      <w:marBottom w:val="0"/>
      <w:divBdr>
        <w:top w:val="none" w:sz="0" w:space="0" w:color="auto"/>
        <w:left w:val="none" w:sz="0" w:space="0" w:color="auto"/>
        <w:bottom w:val="none" w:sz="0" w:space="0" w:color="auto"/>
        <w:right w:val="none" w:sz="0" w:space="0" w:color="auto"/>
      </w:divBdr>
      <w:divsChild>
        <w:div w:id="1602758707">
          <w:marLeft w:val="0"/>
          <w:marRight w:val="0"/>
          <w:marTop w:val="0"/>
          <w:marBottom w:val="0"/>
          <w:divBdr>
            <w:top w:val="none" w:sz="0" w:space="0" w:color="auto"/>
            <w:left w:val="none" w:sz="0" w:space="0" w:color="auto"/>
            <w:bottom w:val="none" w:sz="0" w:space="0" w:color="auto"/>
            <w:right w:val="none" w:sz="0" w:space="0" w:color="auto"/>
          </w:divBdr>
        </w:div>
        <w:div w:id="1155802157">
          <w:marLeft w:val="0"/>
          <w:marRight w:val="0"/>
          <w:marTop w:val="0"/>
          <w:marBottom w:val="0"/>
          <w:divBdr>
            <w:top w:val="none" w:sz="0" w:space="0" w:color="auto"/>
            <w:left w:val="none" w:sz="0" w:space="0" w:color="auto"/>
            <w:bottom w:val="none" w:sz="0" w:space="0" w:color="auto"/>
            <w:right w:val="none" w:sz="0" w:space="0" w:color="auto"/>
          </w:divBdr>
        </w:div>
        <w:div w:id="1397584086">
          <w:marLeft w:val="0"/>
          <w:marRight w:val="0"/>
          <w:marTop w:val="0"/>
          <w:marBottom w:val="0"/>
          <w:divBdr>
            <w:top w:val="none" w:sz="0" w:space="0" w:color="auto"/>
            <w:left w:val="none" w:sz="0" w:space="0" w:color="auto"/>
            <w:bottom w:val="none" w:sz="0" w:space="0" w:color="auto"/>
            <w:right w:val="none" w:sz="0" w:space="0" w:color="auto"/>
          </w:divBdr>
        </w:div>
        <w:div w:id="1689526554">
          <w:marLeft w:val="0"/>
          <w:marRight w:val="0"/>
          <w:marTop w:val="0"/>
          <w:marBottom w:val="0"/>
          <w:divBdr>
            <w:top w:val="none" w:sz="0" w:space="0" w:color="auto"/>
            <w:left w:val="none" w:sz="0" w:space="0" w:color="auto"/>
            <w:bottom w:val="none" w:sz="0" w:space="0" w:color="auto"/>
            <w:right w:val="none" w:sz="0" w:space="0" w:color="auto"/>
          </w:divBdr>
        </w:div>
      </w:divsChild>
    </w:div>
    <w:div w:id="1868714757">
      <w:bodyDiv w:val="1"/>
      <w:marLeft w:val="0"/>
      <w:marRight w:val="0"/>
      <w:marTop w:val="0"/>
      <w:marBottom w:val="0"/>
      <w:divBdr>
        <w:top w:val="none" w:sz="0" w:space="0" w:color="auto"/>
        <w:left w:val="none" w:sz="0" w:space="0" w:color="auto"/>
        <w:bottom w:val="none" w:sz="0" w:space="0" w:color="auto"/>
        <w:right w:val="none" w:sz="0" w:space="0" w:color="auto"/>
      </w:divBdr>
    </w:div>
    <w:div w:id="1969621110">
      <w:bodyDiv w:val="1"/>
      <w:marLeft w:val="0"/>
      <w:marRight w:val="0"/>
      <w:marTop w:val="0"/>
      <w:marBottom w:val="0"/>
      <w:divBdr>
        <w:top w:val="none" w:sz="0" w:space="0" w:color="auto"/>
        <w:left w:val="none" w:sz="0" w:space="0" w:color="auto"/>
        <w:bottom w:val="none" w:sz="0" w:space="0" w:color="auto"/>
        <w:right w:val="none" w:sz="0" w:space="0" w:color="auto"/>
      </w:divBdr>
      <w:divsChild>
        <w:div w:id="957179607">
          <w:marLeft w:val="0"/>
          <w:marRight w:val="0"/>
          <w:marTop w:val="0"/>
          <w:marBottom w:val="0"/>
          <w:divBdr>
            <w:top w:val="none" w:sz="0" w:space="0" w:color="auto"/>
            <w:left w:val="none" w:sz="0" w:space="0" w:color="auto"/>
            <w:bottom w:val="none" w:sz="0" w:space="0" w:color="auto"/>
            <w:right w:val="none" w:sz="0" w:space="0" w:color="auto"/>
          </w:divBdr>
        </w:div>
        <w:div w:id="2117753995">
          <w:marLeft w:val="0"/>
          <w:marRight w:val="0"/>
          <w:marTop w:val="0"/>
          <w:marBottom w:val="0"/>
          <w:divBdr>
            <w:top w:val="none" w:sz="0" w:space="0" w:color="auto"/>
            <w:left w:val="none" w:sz="0" w:space="0" w:color="auto"/>
            <w:bottom w:val="none" w:sz="0" w:space="0" w:color="auto"/>
            <w:right w:val="none" w:sz="0" w:space="0" w:color="auto"/>
          </w:divBdr>
        </w:div>
        <w:div w:id="1395852867">
          <w:marLeft w:val="0"/>
          <w:marRight w:val="0"/>
          <w:marTop w:val="0"/>
          <w:marBottom w:val="0"/>
          <w:divBdr>
            <w:top w:val="none" w:sz="0" w:space="0" w:color="auto"/>
            <w:left w:val="none" w:sz="0" w:space="0" w:color="auto"/>
            <w:bottom w:val="none" w:sz="0" w:space="0" w:color="auto"/>
            <w:right w:val="none" w:sz="0" w:space="0" w:color="auto"/>
          </w:divBdr>
        </w:div>
        <w:div w:id="1166943738">
          <w:marLeft w:val="0"/>
          <w:marRight w:val="0"/>
          <w:marTop w:val="0"/>
          <w:marBottom w:val="0"/>
          <w:divBdr>
            <w:top w:val="none" w:sz="0" w:space="0" w:color="auto"/>
            <w:left w:val="none" w:sz="0" w:space="0" w:color="auto"/>
            <w:bottom w:val="none" w:sz="0" w:space="0" w:color="auto"/>
            <w:right w:val="none" w:sz="0" w:space="0" w:color="auto"/>
          </w:divBdr>
        </w:div>
        <w:div w:id="1921064915">
          <w:marLeft w:val="0"/>
          <w:marRight w:val="0"/>
          <w:marTop w:val="0"/>
          <w:marBottom w:val="0"/>
          <w:divBdr>
            <w:top w:val="none" w:sz="0" w:space="0" w:color="auto"/>
            <w:left w:val="none" w:sz="0" w:space="0" w:color="auto"/>
            <w:bottom w:val="none" w:sz="0" w:space="0" w:color="auto"/>
            <w:right w:val="none" w:sz="0" w:space="0" w:color="auto"/>
          </w:divBdr>
        </w:div>
        <w:div w:id="2019967211">
          <w:marLeft w:val="0"/>
          <w:marRight w:val="0"/>
          <w:marTop w:val="0"/>
          <w:marBottom w:val="0"/>
          <w:divBdr>
            <w:top w:val="none" w:sz="0" w:space="0" w:color="auto"/>
            <w:left w:val="none" w:sz="0" w:space="0" w:color="auto"/>
            <w:bottom w:val="none" w:sz="0" w:space="0" w:color="auto"/>
            <w:right w:val="none" w:sz="0" w:space="0" w:color="auto"/>
          </w:divBdr>
        </w:div>
        <w:div w:id="28342500">
          <w:marLeft w:val="0"/>
          <w:marRight w:val="0"/>
          <w:marTop w:val="0"/>
          <w:marBottom w:val="0"/>
          <w:divBdr>
            <w:top w:val="none" w:sz="0" w:space="0" w:color="auto"/>
            <w:left w:val="none" w:sz="0" w:space="0" w:color="auto"/>
            <w:bottom w:val="none" w:sz="0" w:space="0" w:color="auto"/>
            <w:right w:val="none" w:sz="0" w:space="0" w:color="auto"/>
          </w:divBdr>
        </w:div>
        <w:div w:id="2087530165">
          <w:marLeft w:val="0"/>
          <w:marRight w:val="0"/>
          <w:marTop w:val="0"/>
          <w:marBottom w:val="0"/>
          <w:divBdr>
            <w:top w:val="none" w:sz="0" w:space="0" w:color="auto"/>
            <w:left w:val="none" w:sz="0" w:space="0" w:color="auto"/>
            <w:bottom w:val="none" w:sz="0" w:space="0" w:color="auto"/>
            <w:right w:val="none" w:sz="0" w:space="0" w:color="auto"/>
          </w:divBdr>
        </w:div>
        <w:div w:id="1517427606">
          <w:marLeft w:val="0"/>
          <w:marRight w:val="0"/>
          <w:marTop w:val="0"/>
          <w:marBottom w:val="0"/>
          <w:divBdr>
            <w:top w:val="none" w:sz="0" w:space="0" w:color="auto"/>
            <w:left w:val="none" w:sz="0" w:space="0" w:color="auto"/>
            <w:bottom w:val="none" w:sz="0" w:space="0" w:color="auto"/>
            <w:right w:val="none" w:sz="0" w:space="0" w:color="auto"/>
          </w:divBdr>
        </w:div>
        <w:div w:id="1455178715">
          <w:marLeft w:val="0"/>
          <w:marRight w:val="0"/>
          <w:marTop w:val="0"/>
          <w:marBottom w:val="0"/>
          <w:divBdr>
            <w:top w:val="none" w:sz="0" w:space="0" w:color="auto"/>
            <w:left w:val="none" w:sz="0" w:space="0" w:color="auto"/>
            <w:bottom w:val="none" w:sz="0" w:space="0" w:color="auto"/>
            <w:right w:val="none" w:sz="0" w:space="0" w:color="auto"/>
          </w:divBdr>
        </w:div>
        <w:div w:id="1098252815">
          <w:marLeft w:val="0"/>
          <w:marRight w:val="0"/>
          <w:marTop w:val="0"/>
          <w:marBottom w:val="0"/>
          <w:divBdr>
            <w:top w:val="none" w:sz="0" w:space="0" w:color="auto"/>
            <w:left w:val="none" w:sz="0" w:space="0" w:color="auto"/>
            <w:bottom w:val="none" w:sz="0" w:space="0" w:color="auto"/>
            <w:right w:val="none" w:sz="0" w:space="0" w:color="auto"/>
          </w:divBdr>
        </w:div>
      </w:divsChild>
    </w:div>
    <w:div w:id="1978872269">
      <w:bodyDiv w:val="1"/>
      <w:marLeft w:val="0"/>
      <w:marRight w:val="0"/>
      <w:marTop w:val="0"/>
      <w:marBottom w:val="0"/>
      <w:divBdr>
        <w:top w:val="none" w:sz="0" w:space="0" w:color="auto"/>
        <w:left w:val="none" w:sz="0" w:space="0" w:color="auto"/>
        <w:bottom w:val="none" w:sz="0" w:space="0" w:color="auto"/>
        <w:right w:val="none" w:sz="0" w:space="0" w:color="auto"/>
      </w:divBdr>
    </w:div>
    <w:div w:id="2145540513">
      <w:bodyDiv w:val="1"/>
      <w:marLeft w:val="0"/>
      <w:marRight w:val="0"/>
      <w:marTop w:val="0"/>
      <w:marBottom w:val="0"/>
      <w:divBdr>
        <w:top w:val="none" w:sz="0" w:space="0" w:color="auto"/>
        <w:left w:val="none" w:sz="0" w:space="0" w:color="auto"/>
        <w:bottom w:val="none" w:sz="0" w:space="0" w:color="auto"/>
        <w:right w:val="none" w:sz="0" w:space="0" w:color="auto"/>
      </w:divBdr>
      <w:divsChild>
        <w:div w:id="1665627334">
          <w:marLeft w:val="0"/>
          <w:marRight w:val="0"/>
          <w:marTop w:val="0"/>
          <w:marBottom w:val="0"/>
          <w:divBdr>
            <w:top w:val="none" w:sz="0" w:space="0" w:color="auto"/>
            <w:left w:val="none" w:sz="0" w:space="0" w:color="auto"/>
            <w:bottom w:val="none" w:sz="0" w:space="0" w:color="auto"/>
            <w:right w:val="none" w:sz="0" w:space="0" w:color="auto"/>
          </w:divBdr>
          <w:divsChild>
            <w:div w:id="528614156">
              <w:marLeft w:val="0"/>
              <w:marRight w:val="0"/>
              <w:marTop w:val="0"/>
              <w:marBottom w:val="0"/>
              <w:divBdr>
                <w:top w:val="none" w:sz="0" w:space="0" w:color="auto"/>
                <w:left w:val="none" w:sz="0" w:space="0" w:color="auto"/>
                <w:bottom w:val="none" w:sz="0" w:space="0" w:color="auto"/>
                <w:right w:val="none" w:sz="0" w:space="0" w:color="auto"/>
              </w:divBdr>
              <w:divsChild>
                <w:div w:id="441002758">
                  <w:marLeft w:val="0"/>
                  <w:marRight w:val="0"/>
                  <w:marTop w:val="0"/>
                  <w:marBottom w:val="0"/>
                  <w:divBdr>
                    <w:top w:val="none" w:sz="0" w:space="0" w:color="auto"/>
                    <w:left w:val="none" w:sz="0" w:space="0" w:color="auto"/>
                    <w:bottom w:val="none" w:sz="0" w:space="0" w:color="auto"/>
                    <w:right w:val="none" w:sz="0" w:space="0" w:color="auto"/>
                  </w:divBdr>
                  <w:divsChild>
                    <w:div w:id="584337033">
                      <w:marLeft w:val="-300"/>
                      <w:marRight w:val="0"/>
                      <w:marTop w:val="0"/>
                      <w:marBottom w:val="0"/>
                      <w:divBdr>
                        <w:top w:val="none" w:sz="0" w:space="0" w:color="auto"/>
                        <w:left w:val="none" w:sz="0" w:space="0" w:color="auto"/>
                        <w:bottom w:val="none" w:sz="0" w:space="0" w:color="auto"/>
                        <w:right w:val="none" w:sz="0" w:space="0" w:color="auto"/>
                      </w:divBdr>
                      <w:divsChild>
                        <w:div w:id="868883389">
                          <w:marLeft w:val="0"/>
                          <w:marRight w:val="0"/>
                          <w:marTop w:val="0"/>
                          <w:marBottom w:val="0"/>
                          <w:divBdr>
                            <w:top w:val="none" w:sz="0" w:space="0" w:color="auto"/>
                            <w:left w:val="none" w:sz="0" w:space="0" w:color="auto"/>
                            <w:bottom w:val="none" w:sz="0" w:space="0" w:color="auto"/>
                            <w:right w:val="none" w:sz="0" w:space="0" w:color="auto"/>
                          </w:divBdr>
                          <w:divsChild>
                            <w:div w:id="1907370822">
                              <w:marLeft w:val="-300"/>
                              <w:marRight w:val="0"/>
                              <w:marTop w:val="0"/>
                              <w:marBottom w:val="0"/>
                              <w:divBdr>
                                <w:top w:val="none" w:sz="0" w:space="0" w:color="auto"/>
                                <w:left w:val="none" w:sz="0" w:space="0" w:color="auto"/>
                                <w:bottom w:val="none" w:sz="0" w:space="0" w:color="auto"/>
                                <w:right w:val="none" w:sz="0" w:space="0" w:color="auto"/>
                              </w:divBdr>
                              <w:divsChild>
                                <w:div w:id="1783497774">
                                  <w:marLeft w:val="0"/>
                                  <w:marRight w:val="0"/>
                                  <w:marTop w:val="0"/>
                                  <w:marBottom w:val="0"/>
                                  <w:divBdr>
                                    <w:top w:val="none" w:sz="0" w:space="0" w:color="auto"/>
                                    <w:left w:val="none" w:sz="0" w:space="0" w:color="auto"/>
                                    <w:bottom w:val="none" w:sz="0" w:space="0" w:color="auto"/>
                                    <w:right w:val="none" w:sz="0" w:space="0" w:color="auto"/>
                                  </w:divBdr>
                                  <w:divsChild>
                                    <w:div w:id="813110556">
                                      <w:marLeft w:val="0"/>
                                      <w:marRight w:val="0"/>
                                      <w:marTop w:val="0"/>
                                      <w:marBottom w:val="0"/>
                                      <w:divBdr>
                                        <w:top w:val="none" w:sz="0" w:space="0" w:color="auto"/>
                                        <w:left w:val="none" w:sz="0" w:space="0" w:color="auto"/>
                                        <w:bottom w:val="none" w:sz="0" w:space="0" w:color="auto"/>
                                        <w:right w:val="none" w:sz="0" w:space="0" w:color="auto"/>
                                      </w:divBdr>
                                      <w:divsChild>
                                        <w:div w:id="8763140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03F22CA-5606-4231-870F-BD8A5786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8972</Words>
  <Characters>51146</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SWPLF</Company>
  <LinksUpToDate>false</LinksUpToDate>
  <CharactersWithSpaces>59999</CharactersWithSpaces>
  <SharedDoc>false</SharedDoc>
  <HLinks>
    <vt:vector size="360" baseType="variant">
      <vt:variant>
        <vt:i4>6422600</vt:i4>
      </vt:variant>
      <vt:variant>
        <vt:i4>129</vt:i4>
      </vt:variant>
      <vt:variant>
        <vt:i4>0</vt:i4>
      </vt:variant>
      <vt:variant>
        <vt:i4>5</vt:i4>
      </vt:variant>
      <vt:variant>
        <vt:lpwstr>http://www.southhams.gov.uk/greeninfrastructure</vt:lpwstr>
      </vt:variant>
      <vt:variant>
        <vt:lpwstr/>
      </vt:variant>
      <vt:variant>
        <vt:i4>1376364</vt:i4>
      </vt:variant>
      <vt:variant>
        <vt:i4>126</vt:i4>
      </vt:variant>
      <vt:variant>
        <vt:i4>0</vt:i4>
      </vt:variant>
      <vt:variant>
        <vt:i4>5</vt:i4>
      </vt:variant>
      <vt:variant>
        <vt:lpwstr>http://www.torbay.gov.uk/council/policies/environmental/green-infrastructure/</vt:lpwstr>
      </vt:variant>
      <vt:variant>
        <vt:lpwstr/>
      </vt:variant>
      <vt:variant>
        <vt:i4>2424861</vt:i4>
      </vt:variant>
      <vt:variant>
        <vt:i4>123</vt:i4>
      </vt:variant>
      <vt:variant>
        <vt:i4>0</vt:i4>
      </vt:variant>
      <vt:variant>
        <vt:i4>5</vt:i4>
      </vt:variant>
      <vt:variant>
        <vt:lpwstr>http://www.plymouth.gov.uk/coastal_planning_project_report.pdf</vt:lpwstr>
      </vt:variant>
      <vt:variant>
        <vt:lpwstr/>
      </vt:variant>
      <vt:variant>
        <vt:i4>1638523</vt:i4>
      </vt:variant>
      <vt:variant>
        <vt:i4>120</vt:i4>
      </vt:variant>
      <vt:variant>
        <vt:i4>0</vt:i4>
      </vt:variant>
      <vt:variant>
        <vt:i4>5</vt:i4>
      </vt:variant>
      <vt:variant>
        <vt:lpwstr>http://www.plymouth.gov.uk/brplymouthsoundcoastalplanning.htm</vt:lpwstr>
      </vt:variant>
      <vt:variant>
        <vt:lpwstr/>
      </vt:variant>
      <vt:variant>
        <vt:i4>2555905</vt:i4>
      </vt:variant>
      <vt:variant>
        <vt:i4>117</vt:i4>
      </vt:variant>
      <vt:variant>
        <vt:i4>0</vt:i4>
      </vt:variant>
      <vt:variant>
        <vt:i4>5</vt:i4>
      </vt:variant>
      <vt:variant>
        <vt:lpwstr>http://ec.europa.eu/environment/archives/eia/eia-studies-and-reports/pdf/guidel.pdf</vt:lpwstr>
      </vt:variant>
      <vt:variant>
        <vt:lpwstr/>
      </vt:variant>
      <vt:variant>
        <vt:i4>2031695</vt:i4>
      </vt:variant>
      <vt:variant>
        <vt:i4>114</vt:i4>
      </vt:variant>
      <vt:variant>
        <vt:i4>0</vt:i4>
      </vt:variant>
      <vt:variant>
        <vt:i4>5</vt:i4>
      </vt:variant>
      <vt:variant>
        <vt:lpwstr>https://www.gov.uk/government/uploads/system/uploads/attachment_data/file/396192/landscape-character-assessment.pdf</vt:lpwstr>
      </vt:variant>
      <vt:variant>
        <vt:lpwstr/>
      </vt:variant>
      <vt:variant>
        <vt:i4>7602283</vt:i4>
      </vt:variant>
      <vt:variant>
        <vt:i4>111</vt:i4>
      </vt:variant>
      <vt:variant>
        <vt:i4>0</vt:i4>
      </vt:variant>
      <vt:variant>
        <vt:i4>5</vt:i4>
      </vt:variant>
      <vt:variant>
        <vt:lpwstr>http://webarchive.nationalarchives.gov.uk/20140328084622/http:/cdn.environment-agency.gov.uk/lit_6524_7da381.pdf</vt:lpwstr>
      </vt:variant>
      <vt:variant>
        <vt:lpwstr/>
      </vt:variant>
      <vt:variant>
        <vt:i4>6619174</vt:i4>
      </vt:variant>
      <vt:variant>
        <vt:i4>108</vt:i4>
      </vt:variant>
      <vt:variant>
        <vt:i4>0</vt:i4>
      </vt:variant>
      <vt:variant>
        <vt:i4>5</vt:i4>
      </vt:variant>
      <vt:variant>
        <vt:lpwstr>http://webarchive.nationalarchives.gov.uk/20130402151656/http://archive.defra.gov.uk/rural/documents/protected/npaonb-duties-guide.pdf</vt:lpwstr>
      </vt:variant>
      <vt:variant>
        <vt:lpwstr/>
      </vt:variant>
      <vt:variant>
        <vt:i4>5505120</vt:i4>
      </vt:variant>
      <vt:variant>
        <vt:i4>105</vt:i4>
      </vt:variant>
      <vt:variant>
        <vt:i4>0</vt:i4>
      </vt:variant>
      <vt:variant>
        <vt:i4>5</vt:i4>
      </vt:variant>
      <vt:variant>
        <vt:lpwstr>https://www.nationaltrust.org.uk/documents/national-trust-areas-of-outstanding-natural-beauty-and-development.pdf</vt:lpwstr>
      </vt:variant>
      <vt:variant>
        <vt:lpwstr/>
      </vt:variant>
      <vt:variant>
        <vt:i4>6225948</vt:i4>
      </vt:variant>
      <vt:variant>
        <vt:i4>102</vt:i4>
      </vt:variant>
      <vt:variant>
        <vt:i4>0</vt:i4>
      </vt:variant>
      <vt:variant>
        <vt:i4>5</vt:i4>
      </vt:variant>
      <vt:variant>
        <vt:lpwstr>https://www.gov.uk/government/publications/areas-of-outstanding-natural-beauty-natural-englands-role</vt:lpwstr>
      </vt:variant>
      <vt:variant>
        <vt:lpwstr/>
      </vt:variant>
      <vt:variant>
        <vt:i4>4391016</vt:i4>
      </vt:variant>
      <vt:variant>
        <vt:i4>99</vt:i4>
      </vt:variant>
      <vt:variant>
        <vt:i4>0</vt:i4>
      </vt:variant>
      <vt:variant>
        <vt:i4>5</vt:i4>
      </vt:variant>
      <vt:variant>
        <vt:lpwstr>http://planningguidance.communities.gov.uk/blog/guidance/natural-environment/</vt:lpwstr>
      </vt:variant>
      <vt:variant>
        <vt:lpwstr/>
      </vt:variant>
      <vt:variant>
        <vt:i4>2031695</vt:i4>
      </vt:variant>
      <vt:variant>
        <vt:i4>96</vt:i4>
      </vt:variant>
      <vt:variant>
        <vt:i4>0</vt:i4>
      </vt:variant>
      <vt:variant>
        <vt:i4>5</vt:i4>
      </vt:variant>
      <vt:variant>
        <vt:lpwstr>https://www.gov.uk/government/uploads/system/uploads/attachment_data/file/396192/landscape-character-assessment.pdf</vt:lpwstr>
      </vt:variant>
      <vt:variant>
        <vt:lpwstr/>
      </vt:variant>
      <vt:variant>
        <vt:i4>7602180</vt:i4>
      </vt:variant>
      <vt:variant>
        <vt:i4>93</vt:i4>
      </vt:variant>
      <vt:variant>
        <vt:i4>0</vt:i4>
      </vt:variant>
      <vt:variant>
        <vt:i4>5</vt:i4>
      </vt:variant>
      <vt:variant>
        <vt:lpwstr>http://www.southdevonaonb.org.uk/about-the-aonb/looking-after-the-aonb/aonb-management-plan</vt:lpwstr>
      </vt:variant>
      <vt:variant>
        <vt:lpwstr/>
      </vt:variant>
      <vt:variant>
        <vt:i4>4391016</vt:i4>
      </vt:variant>
      <vt:variant>
        <vt:i4>90</vt:i4>
      </vt:variant>
      <vt:variant>
        <vt:i4>0</vt:i4>
      </vt:variant>
      <vt:variant>
        <vt:i4>5</vt:i4>
      </vt:variant>
      <vt:variant>
        <vt:lpwstr>http://planningguidance.communities.gov.uk/blog/guidance/natural-environment/</vt:lpwstr>
      </vt:variant>
      <vt:variant>
        <vt:lpwstr/>
      </vt:variant>
      <vt:variant>
        <vt:i4>6684786</vt:i4>
      </vt:variant>
      <vt:variant>
        <vt:i4>87</vt:i4>
      </vt:variant>
      <vt:variant>
        <vt:i4>0</vt:i4>
      </vt:variant>
      <vt:variant>
        <vt:i4>5</vt:i4>
      </vt:variant>
      <vt:variant>
        <vt:lpwstr>http://www.devon.gov.uk/dlpg-advice-note-4.pdf</vt:lpwstr>
      </vt:variant>
      <vt:variant>
        <vt:lpwstr/>
      </vt:variant>
      <vt:variant>
        <vt:i4>7602283</vt:i4>
      </vt:variant>
      <vt:variant>
        <vt:i4>84</vt:i4>
      </vt:variant>
      <vt:variant>
        <vt:i4>0</vt:i4>
      </vt:variant>
      <vt:variant>
        <vt:i4>5</vt:i4>
      </vt:variant>
      <vt:variant>
        <vt:lpwstr>http://webarchive.nationalarchives.gov.uk/20140328084622/http:/cdn.environment-agency.gov.uk/lit_6524_7da381.pdf</vt:lpwstr>
      </vt:variant>
      <vt:variant>
        <vt:lpwstr/>
      </vt:variant>
      <vt:variant>
        <vt:i4>6619174</vt:i4>
      </vt:variant>
      <vt:variant>
        <vt:i4>81</vt:i4>
      </vt:variant>
      <vt:variant>
        <vt:i4>0</vt:i4>
      </vt:variant>
      <vt:variant>
        <vt:i4>5</vt:i4>
      </vt:variant>
      <vt:variant>
        <vt:lpwstr>http://webarchive.nationalarchives.gov.uk/20130402151656/http://archive.defra.gov.uk/rural/documents/protected/npaonb-duties-guide.pdf</vt:lpwstr>
      </vt:variant>
      <vt:variant>
        <vt:lpwstr/>
      </vt:variant>
      <vt:variant>
        <vt:i4>5505120</vt:i4>
      </vt:variant>
      <vt:variant>
        <vt:i4>78</vt:i4>
      </vt:variant>
      <vt:variant>
        <vt:i4>0</vt:i4>
      </vt:variant>
      <vt:variant>
        <vt:i4>5</vt:i4>
      </vt:variant>
      <vt:variant>
        <vt:lpwstr>https://www.nationaltrust.org.uk/documents/national-trust-areas-of-outstanding-natural-beauty-and-development.pdf</vt:lpwstr>
      </vt:variant>
      <vt:variant>
        <vt:lpwstr/>
      </vt:variant>
      <vt:variant>
        <vt:i4>6225948</vt:i4>
      </vt:variant>
      <vt:variant>
        <vt:i4>75</vt:i4>
      </vt:variant>
      <vt:variant>
        <vt:i4>0</vt:i4>
      </vt:variant>
      <vt:variant>
        <vt:i4>5</vt:i4>
      </vt:variant>
      <vt:variant>
        <vt:lpwstr>https://www.gov.uk/government/publications/areas-of-outstanding-natural-beauty-natural-englands-role</vt:lpwstr>
      </vt:variant>
      <vt:variant>
        <vt:lpwstr/>
      </vt:variant>
      <vt:variant>
        <vt:i4>4391016</vt:i4>
      </vt:variant>
      <vt:variant>
        <vt:i4>72</vt:i4>
      </vt:variant>
      <vt:variant>
        <vt:i4>0</vt:i4>
      </vt:variant>
      <vt:variant>
        <vt:i4>5</vt:i4>
      </vt:variant>
      <vt:variant>
        <vt:lpwstr>http://planningguidance.communities.gov.uk/blog/guidance/natural-environment/</vt:lpwstr>
      </vt:variant>
      <vt:variant>
        <vt:lpwstr/>
      </vt:variant>
      <vt:variant>
        <vt:i4>6553722</vt:i4>
      </vt:variant>
      <vt:variant>
        <vt:i4>69</vt:i4>
      </vt:variant>
      <vt:variant>
        <vt:i4>0</vt:i4>
      </vt:variant>
      <vt:variant>
        <vt:i4>5</vt:i4>
      </vt:variant>
      <vt:variant>
        <vt:lpwstr>https://new.devon.gov.uk/planning/planning-policies/minerals-and-waste-policy/devon-waste-plan</vt:lpwstr>
      </vt:variant>
      <vt:variant>
        <vt:lpwstr/>
      </vt:variant>
      <vt:variant>
        <vt:i4>5308472</vt:i4>
      </vt:variant>
      <vt:variant>
        <vt:i4>66</vt:i4>
      </vt:variant>
      <vt:variant>
        <vt:i4>0</vt:i4>
      </vt:variant>
      <vt:variant>
        <vt:i4>5</vt:i4>
      </vt:variant>
      <vt:variant>
        <vt:lpwstr>https://new.devon.gov.uk/planning/planning-policies/minerals-and-waste-policy/devon-minerals-plan</vt:lpwstr>
      </vt:variant>
      <vt:variant>
        <vt:lpwstr/>
      </vt:variant>
      <vt:variant>
        <vt:i4>5111915</vt:i4>
      </vt:variant>
      <vt:variant>
        <vt:i4>63</vt:i4>
      </vt:variant>
      <vt:variant>
        <vt:i4>0</vt:i4>
      </vt:variant>
      <vt:variant>
        <vt:i4>5</vt:i4>
      </vt:variant>
      <vt:variant>
        <vt:lpwstr>http://www.torbay.gov.uk/newlocalplan</vt:lpwstr>
      </vt:variant>
      <vt:variant>
        <vt:lpwstr/>
      </vt:variant>
      <vt:variant>
        <vt:i4>6619174</vt:i4>
      </vt:variant>
      <vt:variant>
        <vt:i4>60</vt:i4>
      </vt:variant>
      <vt:variant>
        <vt:i4>0</vt:i4>
      </vt:variant>
      <vt:variant>
        <vt:i4>5</vt:i4>
      </vt:variant>
      <vt:variant>
        <vt:lpwstr>http://webarchive.nationalarchives.gov.uk/20130402151656/http://archive.defra.gov.uk/rural/documents/protected/npaonb-duties-guide.pdf</vt:lpwstr>
      </vt:variant>
      <vt:variant>
        <vt:lpwstr/>
      </vt:variant>
      <vt:variant>
        <vt:i4>5505120</vt:i4>
      </vt:variant>
      <vt:variant>
        <vt:i4>57</vt:i4>
      </vt:variant>
      <vt:variant>
        <vt:i4>0</vt:i4>
      </vt:variant>
      <vt:variant>
        <vt:i4>5</vt:i4>
      </vt:variant>
      <vt:variant>
        <vt:lpwstr>https://www.nationaltrust.org.uk/documents/national-trust-areas-of-outstanding-natural-beauty-and-development.pdf</vt:lpwstr>
      </vt:variant>
      <vt:variant>
        <vt:lpwstr/>
      </vt:variant>
      <vt:variant>
        <vt:i4>6225948</vt:i4>
      </vt:variant>
      <vt:variant>
        <vt:i4>54</vt:i4>
      </vt:variant>
      <vt:variant>
        <vt:i4>0</vt:i4>
      </vt:variant>
      <vt:variant>
        <vt:i4>5</vt:i4>
      </vt:variant>
      <vt:variant>
        <vt:lpwstr>https://www.gov.uk/government/publications/areas-of-outstanding-natural-beauty-natural-englands-role</vt:lpwstr>
      </vt:variant>
      <vt:variant>
        <vt:lpwstr/>
      </vt:variant>
      <vt:variant>
        <vt:i4>4391016</vt:i4>
      </vt:variant>
      <vt:variant>
        <vt:i4>51</vt:i4>
      </vt:variant>
      <vt:variant>
        <vt:i4>0</vt:i4>
      </vt:variant>
      <vt:variant>
        <vt:i4>5</vt:i4>
      </vt:variant>
      <vt:variant>
        <vt:lpwstr>http://planningguidance.communities.gov.uk/blog/guidance/natural-environment/</vt:lpwstr>
      </vt:variant>
      <vt:variant>
        <vt:lpwstr/>
      </vt:variant>
      <vt:variant>
        <vt:i4>2228297</vt:i4>
      </vt:variant>
      <vt:variant>
        <vt:i4>48</vt:i4>
      </vt:variant>
      <vt:variant>
        <vt:i4>0</vt:i4>
      </vt:variant>
      <vt:variant>
        <vt:i4>5</vt:i4>
      </vt:variant>
      <vt:variant>
        <vt:lpwstr>https://acp.planninginspectorate.gov.uk</vt:lpwstr>
      </vt:variant>
      <vt:variant>
        <vt:lpwstr/>
      </vt:variant>
      <vt:variant>
        <vt:i4>2621443</vt:i4>
      </vt:variant>
      <vt:variant>
        <vt:i4>45</vt:i4>
      </vt:variant>
      <vt:variant>
        <vt:i4>0</vt:i4>
      </vt:variant>
      <vt:variant>
        <vt:i4>5</vt:i4>
      </vt:variant>
      <vt:variant>
        <vt:lpwstr>http://www.bailii.org/ew/cases/EWHC/Admin/2016/421.html</vt:lpwstr>
      </vt:variant>
      <vt:variant>
        <vt:lpwstr/>
      </vt:variant>
      <vt:variant>
        <vt:i4>4653065</vt:i4>
      </vt:variant>
      <vt:variant>
        <vt:i4>42</vt:i4>
      </vt:variant>
      <vt:variant>
        <vt:i4>0</vt:i4>
      </vt:variant>
      <vt:variant>
        <vt:i4>5</vt:i4>
      </vt:variant>
      <vt:variant>
        <vt:lpwstr>http://www.iucn.org/about/work/programmes/gpap_home/gpap_quality/gpap_pacategories/</vt:lpwstr>
      </vt:variant>
      <vt:variant>
        <vt:lpwstr/>
      </vt:variant>
      <vt:variant>
        <vt:i4>5505120</vt:i4>
      </vt:variant>
      <vt:variant>
        <vt:i4>39</vt:i4>
      </vt:variant>
      <vt:variant>
        <vt:i4>0</vt:i4>
      </vt:variant>
      <vt:variant>
        <vt:i4>5</vt:i4>
      </vt:variant>
      <vt:variant>
        <vt:lpwstr>https://www.nationaltrust.org.uk/documents/national-trust-areas-of-outstanding-natural-beauty-and-development.pdf</vt:lpwstr>
      </vt:variant>
      <vt:variant>
        <vt:lpwstr/>
      </vt:variant>
      <vt:variant>
        <vt:i4>4391016</vt:i4>
      </vt:variant>
      <vt:variant>
        <vt:i4>36</vt:i4>
      </vt:variant>
      <vt:variant>
        <vt:i4>0</vt:i4>
      </vt:variant>
      <vt:variant>
        <vt:i4>5</vt:i4>
      </vt:variant>
      <vt:variant>
        <vt:lpwstr>http://planningguidance.communities.gov.uk/blog/guidance/natural-environment/</vt:lpwstr>
      </vt:variant>
      <vt:variant>
        <vt:lpwstr/>
      </vt:variant>
      <vt:variant>
        <vt:i4>4128867</vt:i4>
      </vt:variant>
      <vt:variant>
        <vt:i4>33</vt:i4>
      </vt:variant>
      <vt:variant>
        <vt:i4>0</vt:i4>
      </vt:variant>
      <vt:variant>
        <vt:i4>5</vt:i4>
      </vt:variant>
      <vt:variant>
        <vt:lpwstr>https://www.gov.uk/government/publications/areas-of-outstanding-natural-beauty-natural-englands-role/areas-of-outstanding-natural-beauty-natural-englands-role</vt:lpwstr>
      </vt:variant>
      <vt:variant>
        <vt:lpwstr/>
      </vt:variant>
      <vt:variant>
        <vt:i4>4653133</vt:i4>
      </vt:variant>
      <vt:variant>
        <vt:i4>30</vt:i4>
      </vt:variant>
      <vt:variant>
        <vt:i4>0</vt:i4>
      </vt:variant>
      <vt:variant>
        <vt:i4>5</vt:i4>
      </vt:variant>
      <vt:variant>
        <vt:lpwstr>http://www.legislation.gov.uk/ukpga/2000/37/contents</vt:lpwstr>
      </vt:variant>
      <vt:variant>
        <vt:lpwstr/>
      </vt:variant>
      <vt:variant>
        <vt:i4>1245204</vt:i4>
      </vt:variant>
      <vt:variant>
        <vt:i4>27</vt:i4>
      </vt:variant>
      <vt:variant>
        <vt:i4>0</vt:i4>
      </vt:variant>
      <vt:variant>
        <vt:i4>5</vt:i4>
      </vt:variant>
      <vt:variant>
        <vt:lpwstr>http://www.legislation.gov.uk/ukpga/1949/97/pdfs/ukpga_19490097_en.pdf</vt:lpwstr>
      </vt:variant>
      <vt:variant>
        <vt:lpwstr/>
      </vt:variant>
      <vt:variant>
        <vt:i4>2031695</vt:i4>
      </vt:variant>
      <vt:variant>
        <vt:i4>24</vt:i4>
      </vt:variant>
      <vt:variant>
        <vt:i4>0</vt:i4>
      </vt:variant>
      <vt:variant>
        <vt:i4>5</vt:i4>
      </vt:variant>
      <vt:variant>
        <vt:lpwstr>https://www.gov.uk/government/uploads/system/uploads/attachment_data/file/396192/landscape-character-assessment.pdf</vt:lpwstr>
      </vt:variant>
      <vt:variant>
        <vt:lpwstr/>
      </vt:variant>
      <vt:variant>
        <vt:i4>7602180</vt:i4>
      </vt:variant>
      <vt:variant>
        <vt:i4>21</vt:i4>
      </vt:variant>
      <vt:variant>
        <vt:i4>0</vt:i4>
      </vt:variant>
      <vt:variant>
        <vt:i4>5</vt:i4>
      </vt:variant>
      <vt:variant>
        <vt:lpwstr>http://www.southdevonaonb.org.uk/about-the-aonb/looking-after-the-aonb/aonb-management-plan</vt:lpwstr>
      </vt:variant>
      <vt:variant>
        <vt:lpwstr/>
      </vt:variant>
      <vt:variant>
        <vt:i4>3801098</vt:i4>
      </vt:variant>
      <vt:variant>
        <vt:i4>18</vt:i4>
      </vt:variant>
      <vt:variant>
        <vt:i4>0</vt:i4>
      </vt:variant>
      <vt:variant>
        <vt:i4>5</vt:i4>
      </vt:variant>
      <vt:variant>
        <vt:lpwstr>http://www.marinemanagement.org.uk/marineplanning/index.htm</vt:lpwstr>
      </vt:variant>
      <vt:variant>
        <vt:lpwstr/>
      </vt:variant>
      <vt:variant>
        <vt:i4>7929885</vt:i4>
      </vt:variant>
      <vt:variant>
        <vt:i4>15</vt:i4>
      </vt:variant>
      <vt:variant>
        <vt:i4>0</vt:i4>
      </vt:variant>
      <vt:variant>
        <vt:i4>5</vt:i4>
      </vt:variant>
      <vt:variant>
        <vt:lpwstr>http://www.archaeologydataservice.ac.uk</vt:lpwstr>
      </vt:variant>
      <vt:variant>
        <vt:lpwstr/>
      </vt:variant>
      <vt:variant>
        <vt:i4>1638516</vt:i4>
      </vt:variant>
      <vt:variant>
        <vt:i4>12</vt:i4>
      </vt:variant>
      <vt:variant>
        <vt:i4>0</vt:i4>
      </vt:variant>
      <vt:variant>
        <vt:i4>5</vt:i4>
      </vt:variant>
      <vt:variant>
        <vt:lpwstr>http://www.devon.gov.uk/index/environment/historic_environment/landscapes/landscape-characterisation.htm</vt:lpwstr>
      </vt:variant>
      <vt:variant>
        <vt:lpwstr/>
      </vt:variant>
      <vt:variant>
        <vt:i4>7340072</vt:i4>
      </vt:variant>
      <vt:variant>
        <vt:i4>9</vt:i4>
      </vt:variant>
      <vt:variant>
        <vt:i4>0</vt:i4>
      </vt:variant>
      <vt:variant>
        <vt:i4>5</vt:i4>
      </vt:variant>
      <vt:variant>
        <vt:lpwstr>https://www.torbay.gov.uk/landscapecharacterassessment</vt:lpwstr>
      </vt:variant>
      <vt:variant>
        <vt:lpwstr/>
      </vt:variant>
      <vt:variant>
        <vt:i4>5308538</vt:i4>
      </vt:variant>
      <vt:variant>
        <vt:i4>6</vt:i4>
      </vt:variant>
      <vt:variant>
        <vt:i4>0</vt:i4>
      </vt:variant>
      <vt:variant>
        <vt:i4>5</vt:i4>
      </vt:variant>
      <vt:variant>
        <vt:lpwstr>http://www.southhams.gov.uk/CHttpHandler.ashx?id=2721&amp;p=0</vt:lpwstr>
      </vt:variant>
      <vt:variant>
        <vt:lpwstr/>
      </vt:variant>
      <vt:variant>
        <vt:i4>4784144</vt:i4>
      </vt:variant>
      <vt:variant>
        <vt:i4>3</vt:i4>
      </vt:variant>
      <vt:variant>
        <vt:i4>0</vt:i4>
      </vt:variant>
      <vt:variant>
        <vt:i4>5</vt:i4>
      </vt:variant>
      <vt:variant>
        <vt:lpwstr>http://www.devon.gov.uk/index/environmentplanning/natural_environment/landscape/landscapecharacter/</vt:lpwstr>
      </vt:variant>
      <vt:variant>
        <vt:lpwstr/>
      </vt:variant>
      <vt:variant>
        <vt:i4>5505138</vt:i4>
      </vt:variant>
      <vt:variant>
        <vt:i4>0</vt:i4>
      </vt:variant>
      <vt:variant>
        <vt:i4>0</vt:i4>
      </vt:variant>
      <vt:variant>
        <vt:i4>5</vt:i4>
      </vt:variant>
      <vt:variant>
        <vt:lpwstr>http://publications.naturalengland.org.uk/publication/1911063?category=587130</vt:lpwstr>
      </vt:variant>
      <vt:variant>
        <vt:lpwstr/>
      </vt:variant>
      <vt:variant>
        <vt:i4>4587612</vt:i4>
      </vt:variant>
      <vt:variant>
        <vt:i4>42</vt:i4>
      </vt:variant>
      <vt:variant>
        <vt:i4>0</vt:i4>
      </vt:variant>
      <vt:variant>
        <vt:i4>5</vt:i4>
      </vt:variant>
      <vt:variant>
        <vt:lpwstr>http://www.legislation.gov.uk/uksi/2015/596/schedule/2/part/3/crossheading/class-q-agricultural-buildings-to-dwellinghouses/made</vt:lpwstr>
      </vt:variant>
      <vt:variant>
        <vt:lpwstr/>
      </vt:variant>
      <vt:variant>
        <vt:i4>1572918</vt:i4>
      </vt:variant>
      <vt:variant>
        <vt:i4>39</vt:i4>
      </vt:variant>
      <vt:variant>
        <vt:i4>0</vt:i4>
      </vt:variant>
      <vt:variant>
        <vt:i4>5</vt:i4>
      </vt:variant>
      <vt:variant>
        <vt:lpwstr>http://www.southdevonaonb.org.uk/our-work/publications-resources/</vt:lpwstr>
      </vt:variant>
      <vt:variant>
        <vt:lpwstr/>
      </vt:variant>
      <vt:variant>
        <vt:i4>131194</vt:i4>
      </vt:variant>
      <vt:variant>
        <vt:i4>36</vt:i4>
      </vt:variant>
      <vt:variant>
        <vt:i4>0</vt:i4>
      </vt:variant>
      <vt:variant>
        <vt:i4>5</vt:i4>
      </vt:variant>
      <vt:variant>
        <vt:lpwstr>http://www.marinemanagement.org.uk/licensing/how/guidance.htm</vt:lpwstr>
      </vt:variant>
      <vt:variant>
        <vt:lpwstr/>
      </vt:variant>
      <vt:variant>
        <vt:i4>4456496</vt:i4>
      </vt:variant>
      <vt:variant>
        <vt:i4>33</vt:i4>
      </vt:variant>
      <vt:variant>
        <vt:i4>0</vt:i4>
      </vt:variant>
      <vt:variant>
        <vt:i4>5</vt:i4>
      </vt:variant>
      <vt:variant>
        <vt:lpwstr>http://www.legislation.gov.uk/uksi/2010/948/contents/made</vt:lpwstr>
      </vt:variant>
      <vt:variant>
        <vt:lpwstr/>
      </vt:variant>
      <vt:variant>
        <vt:i4>5636119</vt:i4>
      </vt:variant>
      <vt:variant>
        <vt:i4>30</vt:i4>
      </vt:variant>
      <vt:variant>
        <vt:i4>0</vt:i4>
      </vt:variant>
      <vt:variant>
        <vt:i4>5</vt:i4>
      </vt:variant>
      <vt:variant>
        <vt:lpwstr>http://webarchive.nationalarchives.gov.uk/20160929000001/http://publications.naturalengland.org.uk/publication/30037</vt:lpwstr>
      </vt:variant>
      <vt:variant>
        <vt:lpwstr/>
      </vt:variant>
      <vt:variant>
        <vt:i4>4391016</vt:i4>
      </vt:variant>
      <vt:variant>
        <vt:i4>27</vt:i4>
      </vt:variant>
      <vt:variant>
        <vt:i4>0</vt:i4>
      </vt:variant>
      <vt:variant>
        <vt:i4>5</vt:i4>
      </vt:variant>
      <vt:variant>
        <vt:lpwstr>http://planningguidance.communities.gov.uk/blog/guidance/natural-environment/</vt:lpwstr>
      </vt:variant>
      <vt:variant>
        <vt:lpwstr/>
      </vt:variant>
      <vt:variant>
        <vt:i4>4391016</vt:i4>
      </vt:variant>
      <vt:variant>
        <vt:i4>24</vt:i4>
      </vt:variant>
      <vt:variant>
        <vt:i4>0</vt:i4>
      </vt:variant>
      <vt:variant>
        <vt:i4>5</vt:i4>
      </vt:variant>
      <vt:variant>
        <vt:lpwstr>http://planningguidance.communities.gov.uk/blog/guidance/natural-environment/</vt:lpwstr>
      </vt:variant>
      <vt:variant>
        <vt:lpwstr/>
      </vt:variant>
      <vt:variant>
        <vt:i4>3539070</vt:i4>
      </vt:variant>
      <vt:variant>
        <vt:i4>21</vt:i4>
      </vt:variant>
      <vt:variant>
        <vt:i4>0</vt:i4>
      </vt:variant>
      <vt:variant>
        <vt:i4>5</vt:i4>
      </vt:variant>
      <vt:variant>
        <vt:lpwstr>http://planningguidance.communities.gov.uk/blog/guidance/natural-environment/landscape</vt:lpwstr>
      </vt:variant>
      <vt:variant>
        <vt:lpwstr/>
      </vt:variant>
      <vt:variant>
        <vt:i4>786481</vt:i4>
      </vt:variant>
      <vt:variant>
        <vt:i4>18</vt:i4>
      </vt:variant>
      <vt:variant>
        <vt:i4>0</vt:i4>
      </vt:variant>
      <vt:variant>
        <vt:i4>5</vt:i4>
      </vt:variant>
      <vt:variant>
        <vt:lpwstr>http://www.cheltenham.gov.uk/download/downloads/id/.../cdad2_hunting_butt</vt:lpwstr>
      </vt:variant>
      <vt:variant>
        <vt:lpwstr/>
      </vt:variant>
      <vt:variant>
        <vt:i4>2293822</vt:i4>
      </vt:variant>
      <vt:variant>
        <vt:i4>15</vt:i4>
      </vt:variant>
      <vt:variant>
        <vt:i4>0</vt:i4>
      </vt:variant>
      <vt:variant>
        <vt:i4>5</vt:i4>
      </vt:variant>
      <vt:variant>
        <vt:lpwstr>http://www.iucn.org/about/work/programmes/gpap_home/gpap_quality/gpap_pacategories/gpap_category5/</vt:lpwstr>
      </vt:variant>
      <vt:variant>
        <vt:lpwstr/>
      </vt:variant>
      <vt:variant>
        <vt:i4>5636119</vt:i4>
      </vt:variant>
      <vt:variant>
        <vt:i4>12</vt:i4>
      </vt:variant>
      <vt:variant>
        <vt:i4>0</vt:i4>
      </vt:variant>
      <vt:variant>
        <vt:i4>5</vt:i4>
      </vt:variant>
      <vt:variant>
        <vt:lpwstr>http://webarchive.nationalarchives.gov.uk/20160929000001/http://publications.naturalengland.org.uk/publication/30037</vt:lpwstr>
      </vt:variant>
      <vt:variant>
        <vt:lpwstr/>
      </vt:variant>
      <vt:variant>
        <vt:i4>4391016</vt:i4>
      </vt:variant>
      <vt:variant>
        <vt:i4>9</vt:i4>
      </vt:variant>
      <vt:variant>
        <vt:i4>0</vt:i4>
      </vt:variant>
      <vt:variant>
        <vt:i4>5</vt:i4>
      </vt:variant>
      <vt:variant>
        <vt:lpwstr>http://planningguidance.communities.gov.uk/blog/guidance/natural-environment/</vt:lpwstr>
      </vt:variant>
      <vt:variant>
        <vt:lpwstr/>
      </vt:variant>
      <vt:variant>
        <vt:i4>5505120</vt:i4>
      </vt:variant>
      <vt:variant>
        <vt:i4>6</vt:i4>
      </vt:variant>
      <vt:variant>
        <vt:i4>0</vt:i4>
      </vt:variant>
      <vt:variant>
        <vt:i4>5</vt:i4>
      </vt:variant>
      <vt:variant>
        <vt:lpwstr>https://www.nationaltrust.org.uk/documents/national-trust-areas-of-outstanding-natural-beauty-and-development.pdf</vt:lpwstr>
      </vt:variant>
      <vt:variant>
        <vt:lpwstr/>
      </vt:variant>
      <vt:variant>
        <vt:i4>6225948</vt:i4>
      </vt:variant>
      <vt:variant>
        <vt:i4>3</vt:i4>
      </vt:variant>
      <vt:variant>
        <vt:i4>0</vt:i4>
      </vt:variant>
      <vt:variant>
        <vt:i4>5</vt:i4>
      </vt:variant>
      <vt:variant>
        <vt:lpwstr>https://www.gov.uk/government/publications/areas-of-outstanding-natural-beauty-natural-englands-role</vt:lpwstr>
      </vt:variant>
      <vt:variant>
        <vt:lpwstr/>
      </vt:variant>
      <vt:variant>
        <vt:i4>4653133</vt:i4>
      </vt:variant>
      <vt:variant>
        <vt:i4>0</vt:i4>
      </vt:variant>
      <vt:variant>
        <vt:i4>0</vt:i4>
      </vt:variant>
      <vt:variant>
        <vt:i4>5</vt:i4>
      </vt:variant>
      <vt:variant>
        <vt:lpwstr>http://www.legislation.gov.uk/ukpga/2000/37/contents</vt:lpwstr>
      </vt:variant>
      <vt:variant>
        <vt:lpwstr/>
      </vt:variant>
      <vt:variant>
        <vt:i4>4063240</vt:i4>
      </vt:variant>
      <vt:variant>
        <vt:i4>122007</vt:i4>
      </vt:variant>
      <vt:variant>
        <vt:i4>1025</vt:i4>
      </vt:variant>
      <vt:variant>
        <vt:i4>1</vt:i4>
      </vt:variant>
      <vt:variant>
        <vt:lpwstr>AONBs and DM assessment of proposals 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Dixon</dc:creator>
  <cp:lastModifiedBy>Roger English</cp:lastModifiedBy>
  <cp:revision>3</cp:revision>
  <cp:lastPrinted>2020-12-15T15:06:00Z</cp:lastPrinted>
  <dcterms:created xsi:type="dcterms:W3CDTF">2020-12-15T15:06:00Z</dcterms:created>
  <dcterms:modified xsi:type="dcterms:W3CDTF">2020-12-15T15:07:00Z</dcterms:modified>
</cp:coreProperties>
</file>